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3C182" w14:textId="2AF16385" w:rsidR="006C11D1" w:rsidRPr="0002120B" w:rsidRDefault="006C11D1" w:rsidP="006C11D1">
      <w:pPr>
        <w:rPr>
          <w:rFonts w:ascii="Tahoma" w:hAnsi="Tahoma" w:cs="Tahoma"/>
          <w:b/>
        </w:rPr>
      </w:pPr>
      <w:r w:rsidRPr="0002120B">
        <w:rPr>
          <w:rFonts w:ascii="Tahoma" w:eastAsia="Arial Unicode MS" w:hAnsi="Tahoma" w:cs="Tahoma"/>
          <w:noProof/>
          <w:sz w:val="34"/>
          <w:szCs w:val="34"/>
        </w:rPr>
        <w:drawing>
          <wp:anchor distT="0" distB="0" distL="114300" distR="114300" simplePos="0" relativeHeight="251659264" behindDoc="1" locked="1" layoutInCell="1" allowOverlap="1" wp14:anchorId="1A66B8FE" wp14:editId="0780CA8F">
            <wp:simplePos x="0" y="0"/>
            <wp:positionH relativeFrom="page">
              <wp:posOffset>0</wp:posOffset>
            </wp:positionH>
            <wp:positionV relativeFrom="margin">
              <wp:posOffset>-669290</wp:posOffset>
            </wp:positionV>
            <wp:extent cx="7518400" cy="10624185"/>
            <wp:effectExtent l="0" t="0" r="6350" b="571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7518400" cy="106241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2120B">
        <w:rPr>
          <w:rFonts w:ascii="Tahoma" w:hAnsi="Tahoma" w:cs="Tahoma"/>
          <w:noProof/>
        </w:rPr>
        <w:drawing>
          <wp:anchor distT="0" distB="0" distL="114300" distR="114300" simplePos="0" relativeHeight="251657216" behindDoc="0" locked="0" layoutInCell="1" allowOverlap="1" wp14:anchorId="62075882" wp14:editId="4EDB6DE2">
            <wp:simplePos x="0" y="0"/>
            <wp:positionH relativeFrom="margin">
              <wp:posOffset>-6086</wp:posOffset>
            </wp:positionH>
            <wp:positionV relativeFrom="paragraph">
              <wp:posOffset>80178</wp:posOffset>
            </wp:positionV>
            <wp:extent cx="1083600" cy="1324800"/>
            <wp:effectExtent l="0" t="0" r="2540" b="8890"/>
            <wp:wrapThrough wrapText="bothSides">
              <wp:wrapPolygon edited="0">
                <wp:start x="0" y="0"/>
                <wp:lineTo x="0" y="19260"/>
                <wp:lineTo x="8356" y="19881"/>
                <wp:lineTo x="9496" y="21434"/>
                <wp:lineTo x="11775" y="21434"/>
                <wp:lineTo x="12535" y="19881"/>
                <wp:lineTo x="21271" y="19260"/>
                <wp:lineTo x="21271" y="0"/>
                <wp:lineTo x="0" y="0"/>
              </wp:wrapPolygon>
            </wp:wrapThrough>
            <wp:docPr id="4" name="Рисунок 4" descr="C:\Users\tfigurenko\Desktop\90px-Coat_of_arms_of_Primorsky_Krai.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tfigurenko\Desktop\90px-Coat_of_arms_of_Primorsky_Krai.svg.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83600" cy="1324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99F6A1" w14:textId="3FE4AAC0" w:rsidR="00AD00DE" w:rsidRPr="0002120B" w:rsidRDefault="0061777F" w:rsidP="005543F0">
      <w:pPr>
        <w:ind w:left="2694"/>
        <w:rPr>
          <w:rFonts w:ascii="Tahoma" w:hAnsi="Tahoma" w:cs="Tahoma"/>
          <w:sz w:val="28"/>
        </w:rPr>
      </w:pPr>
      <w:r w:rsidRPr="0061777F">
        <w:rPr>
          <w:rFonts w:ascii="Tahoma" w:hAnsi="Tahoma" w:cs="Tahoma"/>
          <w:sz w:val="28"/>
        </w:rPr>
        <w:t>НАДЕЖДИНСК</w:t>
      </w:r>
      <w:r>
        <w:rPr>
          <w:rFonts w:ascii="Tahoma" w:hAnsi="Tahoma" w:cs="Tahoma"/>
          <w:sz w:val="28"/>
        </w:rPr>
        <w:t>ИЙ</w:t>
      </w:r>
      <w:r w:rsidR="00476D7A" w:rsidRPr="0002120B">
        <w:rPr>
          <w:rFonts w:ascii="Tahoma" w:hAnsi="Tahoma" w:cs="Tahoma"/>
          <w:sz w:val="28"/>
        </w:rPr>
        <w:t xml:space="preserve"> МУНИЦИПАЛЬНЫЙ ОКРУГ</w:t>
      </w:r>
    </w:p>
    <w:p w14:paraId="2FC2757F" w14:textId="04A83AA2" w:rsidR="006C11D1" w:rsidRPr="0002120B" w:rsidRDefault="00AD00DE" w:rsidP="005543F0">
      <w:pPr>
        <w:ind w:left="2694"/>
        <w:rPr>
          <w:rFonts w:ascii="Tahoma" w:hAnsi="Tahoma" w:cs="Tahoma"/>
          <w:b/>
          <w:caps/>
          <w:sz w:val="28"/>
        </w:rPr>
      </w:pPr>
      <w:r w:rsidRPr="0002120B">
        <w:rPr>
          <w:rFonts w:ascii="Tahoma" w:hAnsi="Tahoma" w:cs="Tahoma"/>
          <w:sz w:val="28"/>
        </w:rPr>
        <w:t>ПРИМОРСК</w:t>
      </w:r>
      <w:r w:rsidR="00476D7A" w:rsidRPr="0002120B">
        <w:rPr>
          <w:rFonts w:ascii="Tahoma" w:hAnsi="Tahoma" w:cs="Tahoma"/>
          <w:sz w:val="28"/>
        </w:rPr>
        <w:t>ОГО</w:t>
      </w:r>
      <w:r w:rsidRPr="0002120B">
        <w:rPr>
          <w:rFonts w:ascii="Tahoma" w:hAnsi="Tahoma" w:cs="Tahoma"/>
          <w:sz w:val="28"/>
        </w:rPr>
        <w:t xml:space="preserve"> КРА</w:t>
      </w:r>
      <w:r w:rsidR="00476D7A" w:rsidRPr="0002120B">
        <w:rPr>
          <w:rFonts w:ascii="Tahoma" w:hAnsi="Tahoma" w:cs="Tahoma"/>
          <w:sz w:val="28"/>
        </w:rPr>
        <w:t>Я</w:t>
      </w:r>
    </w:p>
    <w:p w14:paraId="522245AE" w14:textId="77777777" w:rsidR="006C11D1" w:rsidRPr="0002120B" w:rsidRDefault="006C11D1" w:rsidP="006C11D1">
      <w:pPr>
        <w:spacing w:line="360" w:lineRule="auto"/>
        <w:ind w:left="2694"/>
        <w:jc w:val="right"/>
        <w:rPr>
          <w:rFonts w:ascii="Tahoma" w:hAnsi="Tahoma" w:cs="Tahoma"/>
          <w:b/>
          <w:caps/>
          <w:sz w:val="26"/>
          <w:szCs w:val="26"/>
        </w:rPr>
      </w:pPr>
    </w:p>
    <w:p w14:paraId="07D7F510" w14:textId="77777777" w:rsidR="006C11D1" w:rsidRPr="0002120B" w:rsidRDefault="006C11D1" w:rsidP="006C11D1">
      <w:pPr>
        <w:spacing w:line="360" w:lineRule="auto"/>
        <w:ind w:left="2694"/>
        <w:jc w:val="right"/>
        <w:rPr>
          <w:rFonts w:ascii="Tahoma" w:hAnsi="Tahoma" w:cs="Tahoma"/>
          <w:b/>
          <w:caps/>
          <w:sz w:val="26"/>
          <w:szCs w:val="26"/>
        </w:rPr>
      </w:pPr>
      <w:r w:rsidRPr="0002120B">
        <w:rPr>
          <w:rFonts w:ascii="Tahoma" w:hAnsi="Tahoma" w:cs="Tahoma"/>
          <w:b/>
          <w:caps/>
          <w:sz w:val="26"/>
          <w:szCs w:val="26"/>
        </w:rPr>
        <w:tab/>
      </w:r>
    </w:p>
    <w:p w14:paraId="02E119EB" w14:textId="77777777" w:rsidR="006C11D1" w:rsidRPr="0002120B" w:rsidRDefault="006C11D1" w:rsidP="006C11D1">
      <w:pPr>
        <w:spacing w:line="360" w:lineRule="auto"/>
        <w:ind w:left="2694"/>
        <w:jc w:val="right"/>
        <w:rPr>
          <w:rFonts w:ascii="Tahoma" w:hAnsi="Tahoma" w:cs="Tahoma"/>
          <w:b/>
          <w:caps/>
          <w:sz w:val="26"/>
          <w:szCs w:val="26"/>
        </w:rPr>
      </w:pPr>
    </w:p>
    <w:p w14:paraId="10ABFB34" w14:textId="77777777" w:rsidR="006C11D1" w:rsidRPr="0002120B" w:rsidRDefault="006C11D1" w:rsidP="006C11D1">
      <w:pPr>
        <w:spacing w:line="360" w:lineRule="auto"/>
        <w:ind w:left="2694"/>
        <w:jc w:val="right"/>
        <w:rPr>
          <w:rFonts w:ascii="Tahoma" w:hAnsi="Tahoma" w:cs="Tahoma"/>
          <w:b/>
          <w:caps/>
          <w:sz w:val="26"/>
          <w:szCs w:val="26"/>
        </w:rPr>
      </w:pPr>
    </w:p>
    <w:p w14:paraId="30D0C187" w14:textId="77777777" w:rsidR="006C11D1" w:rsidRPr="0002120B" w:rsidRDefault="006C11D1" w:rsidP="006C11D1">
      <w:pPr>
        <w:spacing w:line="360" w:lineRule="auto"/>
        <w:ind w:left="2694"/>
        <w:jc w:val="right"/>
        <w:rPr>
          <w:rFonts w:ascii="Tahoma" w:hAnsi="Tahoma" w:cs="Tahoma"/>
          <w:b/>
          <w:caps/>
          <w:sz w:val="26"/>
          <w:szCs w:val="26"/>
        </w:rPr>
      </w:pPr>
    </w:p>
    <w:p w14:paraId="73B5F487" w14:textId="77777777" w:rsidR="00AD00DE" w:rsidRPr="0002120B" w:rsidRDefault="00AD00DE" w:rsidP="006C11D1">
      <w:pPr>
        <w:spacing w:line="360" w:lineRule="auto"/>
        <w:ind w:left="2694"/>
        <w:rPr>
          <w:rFonts w:ascii="Tahoma" w:hAnsi="Tahoma" w:cs="Tahoma"/>
          <w:b/>
          <w:caps/>
        </w:rPr>
      </w:pPr>
    </w:p>
    <w:p w14:paraId="20C5BBCF" w14:textId="77777777" w:rsidR="00AD00DE" w:rsidRPr="0002120B" w:rsidRDefault="00AD00DE" w:rsidP="006C11D1">
      <w:pPr>
        <w:spacing w:line="360" w:lineRule="auto"/>
        <w:ind w:left="2694"/>
        <w:rPr>
          <w:rFonts w:ascii="Tahoma" w:hAnsi="Tahoma" w:cs="Tahoma"/>
          <w:b/>
          <w:caps/>
        </w:rPr>
      </w:pPr>
    </w:p>
    <w:p w14:paraId="5CC2A7E6" w14:textId="77777777" w:rsidR="00AD00DE" w:rsidRPr="0002120B" w:rsidRDefault="00AD00DE" w:rsidP="006C11D1">
      <w:pPr>
        <w:spacing w:line="360" w:lineRule="auto"/>
        <w:ind w:left="2694"/>
        <w:rPr>
          <w:rFonts w:ascii="Tahoma" w:hAnsi="Tahoma" w:cs="Tahoma"/>
          <w:b/>
          <w:caps/>
        </w:rPr>
      </w:pPr>
    </w:p>
    <w:p w14:paraId="539D1509" w14:textId="02B4D4AE" w:rsidR="006C11D1" w:rsidRPr="0002120B" w:rsidRDefault="006C11D1" w:rsidP="005543F0">
      <w:pPr>
        <w:spacing w:line="276" w:lineRule="auto"/>
        <w:ind w:left="2694"/>
        <w:rPr>
          <w:rFonts w:ascii="Tahoma" w:hAnsi="Tahoma" w:cs="Tahoma"/>
          <w:caps/>
          <w:sz w:val="28"/>
        </w:rPr>
      </w:pPr>
      <w:r w:rsidRPr="0002120B">
        <w:rPr>
          <w:rFonts w:ascii="Tahoma" w:hAnsi="Tahoma" w:cs="Tahoma"/>
          <w:caps/>
          <w:sz w:val="28"/>
        </w:rPr>
        <w:t>ПРАВИЛА ЗЕМЛЕПОЛЬЗОВАНИЯ И ЗАСТРОЙКИ</w:t>
      </w:r>
    </w:p>
    <w:p w14:paraId="53CD516A" w14:textId="6CCD4CC1" w:rsidR="006C11D1" w:rsidRPr="0002120B" w:rsidRDefault="0061777F" w:rsidP="005543F0">
      <w:pPr>
        <w:spacing w:line="276" w:lineRule="auto"/>
        <w:ind w:left="2694"/>
        <w:rPr>
          <w:rFonts w:ascii="Tahoma" w:hAnsi="Tahoma" w:cs="Tahoma"/>
          <w:b/>
          <w:caps/>
        </w:rPr>
      </w:pPr>
      <w:bookmarkStart w:id="0" w:name="_Hlk204599128"/>
      <w:r w:rsidRPr="0061777F">
        <w:rPr>
          <w:rFonts w:ascii="Tahoma" w:hAnsi="Tahoma" w:cs="Tahoma"/>
          <w:caps/>
          <w:sz w:val="28"/>
        </w:rPr>
        <w:t>Надеждинск</w:t>
      </w:r>
      <w:r>
        <w:rPr>
          <w:rFonts w:ascii="Tahoma" w:hAnsi="Tahoma" w:cs="Tahoma"/>
          <w:caps/>
          <w:sz w:val="28"/>
        </w:rPr>
        <w:t>ОГО</w:t>
      </w:r>
      <w:bookmarkEnd w:id="0"/>
      <w:r w:rsidR="00AD00DE" w:rsidRPr="0002120B">
        <w:rPr>
          <w:rFonts w:ascii="Tahoma" w:hAnsi="Tahoma" w:cs="Tahoma"/>
          <w:caps/>
          <w:sz w:val="28"/>
        </w:rPr>
        <w:t xml:space="preserve"> МУНИЦИПАЛЬНОГО ОКРУГА </w:t>
      </w:r>
      <w:r w:rsidR="006C11D1" w:rsidRPr="0002120B">
        <w:rPr>
          <w:rFonts w:ascii="Tahoma" w:hAnsi="Tahoma" w:cs="Tahoma"/>
          <w:caps/>
          <w:sz w:val="28"/>
        </w:rPr>
        <w:t>ПРИМОРСКОГО КРАЯ</w:t>
      </w:r>
    </w:p>
    <w:p w14:paraId="06B926F4" w14:textId="77777777" w:rsidR="006C11D1" w:rsidRPr="0002120B" w:rsidRDefault="006C11D1" w:rsidP="006C11D1">
      <w:pPr>
        <w:spacing w:line="360" w:lineRule="auto"/>
        <w:ind w:left="2694"/>
        <w:rPr>
          <w:rFonts w:ascii="Tahoma" w:hAnsi="Tahoma" w:cs="Tahoma"/>
          <w:b/>
          <w:caps/>
        </w:rPr>
      </w:pPr>
    </w:p>
    <w:p w14:paraId="08181125" w14:textId="77777777" w:rsidR="006C11D1" w:rsidRPr="0002120B" w:rsidRDefault="006C11D1" w:rsidP="006C11D1">
      <w:pPr>
        <w:spacing w:line="360" w:lineRule="auto"/>
        <w:ind w:left="2694"/>
        <w:jc w:val="right"/>
        <w:rPr>
          <w:rFonts w:ascii="Tahoma" w:hAnsi="Tahoma" w:cs="Tahoma"/>
          <w:b/>
          <w:caps/>
        </w:rPr>
      </w:pPr>
    </w:p>
    <w:p w14:paraId="1E567C41" w14:textId="77777777" w:rsidR="006C11D1" w:rsidRPr="0002120B" w:rsidRDefault="006C11D1" w:rsidP="006C11D1">
      <w:pPr>
        <w:spacing w:line="360" w:lineRule="auto"/>
        <w:ind w:left="2694"/>
        <w:jc w:val="right"/>
        <w:rPr>
          <w:rFonts w:ascii="Tahoma" w:hAnsi="Tahoma" w:cs="Tahoma"/>
          <w:b/>
          <w:caps/>
        </w:rPr>
      </w:pPr>
    </w:p>
    <w:p w14:paraId="1A4655BF" w14:textId="77777777" w:rsidR="00476D7A" w:rsidRPr="0002120B" w:rsidRDefault="00476D7A" w:rsidP="006C11D1">
      <w:pPr>
        <w:spacing w:line="360" w:lineRule="auto"/>
        <w:ind w:left="2694"/>
        <w:jc w:val="right"/>
        <w:rPr>
          <w:rFonts w:ascii="Tahoma" w:hAnsi="Tahoma" w:cs="Tahoma"/>
          <w:b/>
          <w:caps/>
        </w:rPr>
      </w:pPr>
    </w:p>
    <w:p w14:paraId="76E98BD9" w14:textId="5A377813" w:rsidR="006C11D1" w:rsidRPr="005543F0" w:rsidRDefault="005543F0" w:rsidP="00476D7A">
      <w:pPr>
        <w:ind w:left="2694"/>
        <w:rPr>
          <w:rFonts w:ascii="Tahoma" w:hAnsi="Tahoma" w:cs="Tahoma"/>
          <w:b/>
          <w:caps/>
        </w:rPr>
      </w:pPr>
      <w:r w:rsidRPr="005543F0">
        <w:rPr>
          <w:rFonts w:ascii="Tahoma" w:hAnsi="Tahoma" w:cs="Tahoma"/>
        </w:rPr>
        <w:t xml:space="preserve">ПОРЯДОК ПРИМЕНЕНИЯ </w:t>
      </w:r>
      <w:r w:rsidRPr="005543F0">
        <w:rPr>
          <w:rFonts w:ascii="Tahoma" w:hAnsi="Tahoma" w:cs="Tahoma"/>
        </w:rPr>
        <w:br/>
        <w:t xml:space="preserve">ПРАВИЛ ЗЕМЛЕПОЛЬЗОВАНИЯ И ЗАСТРОЙКИ </w:t>
      </w:r>
      <w:r w:rsidRPr="005543F0">
        <w:rPr>
          <w:rFonts w:ascii="Tahoma" w:hAnsi="Tahoma" w:cs="Tahoma"/>
        </w:rPr>
        <w:br/>
        <w:t>И ВНЕСЕНИЯ В НИХ ИЗМЕНЕНИЙ</w:t>
      </w:r>
    </w:p>
    <w:p w14:paraId="78A6F38C" w14:textId="77777777" w:rsidR="006C11D1" w:rsidRPr="0002120B" w:rsidRDefault="006C11D1" w:rsidP="006C11D1">
      <w:pPr>
        <w:spacing w:line="360" w:lineRule="auto"/>
        <w:ind w:left="3240"/>
        <w:jc w:val="right"/>
        <w:rPr>
          <w:rFonts w:ascii="Tahoma" w:hAnsi="Tahoma" w:cs="Tahoma"/>
          <w:b/>
          <w:caps/>
          <w:sz w:val="26"/>
          <w:szCs w:val="26"/>
        </w:rPr>
      </w:pPr>
    </w:p>
    <w:p w14:paraId="37DA3B78" w14:textId="77777777" w:rsidR="006C11D1" w:rsidRPr="0002120B" w:rsidRDefault="006C11D1" w:rsidP="006C11D1">
      <w:pPr>
        <w:spacing w:line="360" w:lineRule="auto"/>
        <w:ind w:left="3240"/>
        <w:jc w:val="right"/>
        <w:rPr>
          <w:rFonts w:ascii="Tahoma" w:hAnsi="Tahoma" w:cs="Tahoma"/>
          <w:b/>
          <w:caps/>
          <w:sz w:val="26"/>
          <w:szCs w:val="26"/>
        </w:rPr>
      </w:pPr>
    </w:p>
    <w:p w14:paraId="4A283CF1" w14:textId="77777777" w:rsidR="006C11D1" w:rsidRPr="0002120B" w:rsidRDefault="006C11D1" w:rsidP="006C11D1">
      <w:pPr>
        <w:spacing w:line="360" w:lineRule="auto"/>
        <w:ind w:left="3240"/>
        <w:jc w:val="right"/>
        <w:rPr>
          <w:rFonts w:ascii="Tahoma" w:hAnsi="Tahoma" w:cs="Tahoma"/>
          <w:b/>
          <w:caps/>
          <w:sz w:val="26"/>
          <w:szCs w:val="26"/>
        </w:rPr>
      </w:pPr>
    </w:p>
    <w:p w14:paraId="04B6B4EF" w14:textId="77777777" w:rsidR="006C11D1" w:rsidRPr="0002120B" w:rsidRDefault="006C11D1" w:rsidP="006C11D1">
      <w:pPr>
        <w:spacing w:line="360" w:lineRule="auto"/>
        <w:ind w:left="3240"/>
        <w:jc w:val="right"/>
        <w:rPr>
          <w:rFonts w:ascii="Tahoma" w:hAnsi="Tahoma" w:cs="Tahoma"/>
          <w:b/>
          <w:caps/>
          <w:sz w:val="26"/>
          <w:szCs w:val="26"/>
        </w:rPr>
      </w:pPr>
    </w:p>
    <w:p w14:paraId="7047DDF5" w14:textId="77777777" w:rsidR="006C11D1" w:rsidRPr="0002120B" w:rsidRDefault="006C11D1" w:rsidP="006C11D1">
      <w:pPr>
        <w:spacing w:line="360" w:lineRule="auto"/>
        <w:ind w:left="3240"/>
        <w:jc w:val="right"/>
        <w:rPr>
          <w:rFonts w:ascii="Tahoma" w:hAnsi="Tahoma" w:cs="Tahoma"/>
          <w:b/>
          <w:caps/>
          <w:sz w:val="26"/>
          <w:szCs w:val="26"/>
        </w:rPr>
      </w:pPr>
    </w:p>
    <w:p w14:paraId="101AF57F" w14:textId="77777777" w:rsidR="006C11D1" w:rsidRPr="0002120B" w:rsidRDefault="006C11D1" w:rsidP="006C11D1">
      <w:pPr>
        <w:jc w:val="right"/>
        <w:rPr>
          <w:rFonts w:ascii="Tahoma" w:hAnsi="Tahoma" w:cs="Tahoma"/>
          <w:b/>
          <w:caps/>
          <w:sz w:val="28"/>
        </w:rPr>
      </w:pPr>
    </w:p>
    <w:p w14:paraId="7548B56B" w14:textId="77777777" w:rsidR="006C11D1" w:rsidRPr="0002120B" w:rsidRDefault="006C11D1" w:rsidP="006C11D1">
      <w:pPr>
        <w:jc w:val="right"/>
        <w:rPr>
          <w:rFonts w:ascii="Tahoma" w:hAnsi="Tahoma" w:cs="Tahoma"/>
          <w:b/>
          <w:caps/>
          <w:sz w:val="28"/>
        </w:rPr>
      </w:pPr>
    </w:p>
    <w:p w14:paraId="0164B120" w14:textId="77777777" w:rsidR="006C11D1" w:rsidRPr="0002120B" w:rsidRDefault="006C11D1" w:rsidP="006C11D1">
      <w:pPr>
        <w:jc w:val="right"/>
        <w:rPr>
          <w:rFonts w:ascii="Tahoma" w:hAnsi="Tahoma" w:cs="Tahoma"/>
          <w:b/>
          <w:caps/>
          <w:sz w:val="28"/>
        </w:rPr>
      </w:pPr>
    </w:p>
    <w:p w14:paraId="0EEBD7CB" w14:textId="77777777" w:rsidR="006C11D1" w:rsidRPr="0002120B" w:rsidRDefault="006C11D1" w:rsidP="006C11D1">
      <w:pPr>
        <w:jc w:val="right"/>
        <w:rPr>
          <w:rFonts w:ascii="Tahoma" w:hAnsi="Tahoma" w:cs="Tahoma"/>
          <w:b/>
          <w:caps/>
          <w:sz w:val="16"/>
          <w:szCs w:val="16"/>
        </w:rPr>
      </w:pPr>
    </w:p>
    <w:p w14:paraId="08C23EF2" w14:textId="77777777" w:rsidR="006C11D1" w:rsidRPr="0002120B" w:rsidRDefault="006C11D1" w:rsidP="006C11D1">
      <w:pPr>
        <w:jc w:val="right"/>
        <w:rPr>
          <w:rFonts w:ascii="Tahoma" w:hAnsi="Tahoma" w:cs="Tahoma"/>
          <w:b/>
          <w:caps/>
        </w:rPr>
      </w:pPr>
    </w:p>
    <w:p w14:paraId="1EF591BC" w14:textId="77777777" w:rsidR="006C11D1" w:rsidRPr="0002120B" w:rsidRDefault="006C11D1" w:rsidP="006C11D1">
      <w:pPr>
        <w:jc w:val="right"/>
        <w:rPr>
          <w:rFonts w:ascii="Tahoma" w:hAnsi="Tahoma" w:cs="Tahoma"/>
          <w:b/>
          <w:caps/>
          <w:sz w:val="28"/>
        </w:rPr>
      </w:pPr>
    </w:p>
    <w:p w14:paraId="4DE4A3E3" w14:textId="77777777" w:rsidR="006C11D1" w:rsidRPr="0002120B" w:rsidRDefault="006C11D1" w:rsidP="006C11D1">
      <w:pPr>
        <w:jc w:val="right"/>
        <w:rPr>
          <w:rFonts w:ascii="Tahoma" w:hAnsi="Tahoma" w:cs="Tahoma"/>
          <w:b/>
          <w:caps/>
          <w:sz w:val="28"/>
        </w:rPr>
      </w:pPr>
    </w:p>
    <w:p w14:paraId="577021B4" w14:textId="77777777" w:rsidR="006C11D1" w:rsidRPr="0088029C" w:rsidRDefault="006C11D1" w:rsidP="006C11D1">
      <w:pPr>
        <w:rPr>
          <w:rFonts w:ascii="Tahoma" w:hAnsi="Tahoma" w:cs="Tahoma"/>
          <w:sz w:val="56"/>
          <w:szCs w:val="56"/>
        </w:rPr>
      </w:pPr>
    </w:p>
    <w:p w14:paraId="03C9DDA5" w14:textId="77777777" w:rsidR="006C11D1" w:rsidRPr="0002120B" w:rsidRDefault="006C11D1" w:rsidP="006C11D1">
      <w:pPr>
        <w:rPr>
          <w:rFonts w:ascii="Tahoma" w:hAnsi="Tahoma" w:cs="Tahoma"/>
        </w:rPr>
      </w:pPr>
    </w:p>
    <w:p w14:paraId="7248C1F4" w14:textId="660A5109" w:rsidR="006C11D1" w:rsidRPr="0002120B" w:rsidRDefault="006C11D1" w:rsidP="006C11D1">
      <w:pPr>
        <w:jc w:val="center"/>
        <w:rPr>
          <w:rFonts w:ascii="Tahoma" w:hAnsi="Tahoma" w:cs="Tahoma"/>
        </w:rPr>
        <w:sectPr w:rsidR="006C11D1" w:rsidRPr="0002120B" w:rsidSect="006D6BEC">
          <w:pgSz w:w="11907" w:h="16840" w:code="9"/>
          <w:pgMar w:top="1134" w:right="851" w:bottom="1134" w:left="1134" w:header="709" w:footer="130" w:gutter="0"/>
          <w:pgNumType w:start="1"/>
          <w:cols w:space="720"/>
          <w:titlePg/>
        </w:sectPr>
      </w:pPr>
      <w:r w:rsidRPr="0002120B">
        <w:rPr>
          <w:rFonts w:ascii="Tahoma" w:hAnsi="Tahoma" w:cs="Tahoma"/>
        </w:rPr>
        <w:t>202</w:t>
      </w:r>
      <w:r w:rsidR="005543F0">
        <w:rPr>
          <w:rFonts w:ascii="Tahoma" w:hAnsi="Tahoma" w:cs="Tahoma"/>
        </w:rPr>
        <w:t>4</w:t>
      </w:r>
    </w:p>
    <w:tbl>
      <w:tblPr>
        <w:tblW w:w="5465" w:type="pct"/>
        <w:tblInd w:w="-567" w:type="dxa"/>
        <w:tblLook w:val="04A0" w:firstRow="1" w:lastRow="0" w:firstColumn="1" w:lastColumn="0" w:noHBand="0" w:noVBand="1"/>
      </w:tblPr>
      <w:tblGrid>
        <w:gridCol w:w="2550"/>
        <w:gridCol w:w="7521"/>
      </w:tblGrid>
      <w:tr w:rsidR="0002120B" w:rsidRPr="0002120B" w14:paraId="36BAB7C0" w14:textId="77777777" w:rsidTr="00584084">
        <w:trPr>
          <w:trHeight w:val="2400"/>
        </w:trPr>
        <w:tc>
          <w:tcPr>
            <w:tcW w:w="1266" w:type="pct"/>
            <w:shd w:val="clear" w:color="auto" w:fill="auto"/>
          </w:tcPr>
          <w:p w14:paraId="6C45A4A0" w14:textId="77777777" w:rsidR="006C11D1" w:rsidRPr="0002120B" w:rsidRDefault="006C11D1" w:rsidP="00584084">
            <w:pPr>
              <w:tabs>
                <w:tab w:val="left" w:pos="0"/>
              </w:tabs>
              <w:ind w:right="140"/>
              <w:rPr>
                <w:rFonts w:ascii="Tahoma" w:eastAsia="Arial Unicode MS" w:hAnsi="Tahoma" w:cs="Tahoma"/>
                <w:b/>
                <w:sz w:val="30"/>
                <w:szCs w:val="30"/>
              </w:rPr>
            </w:pPr>
            <w:r w:rsidRPr="0002120B">
              <w:rPr>
                <w:rFonts w:ascii="Tahoma" w:eastAsia="Arial Unicode MS" w:hAnsi="Tahoma" w:cs="Tahoma"/>
                <w:noProof/>
                <w:sz w:val="34"/>
                <w:szCs w:val="34"/>
              </w:rPr>
              <w:lastRenderedPageBreak/>
              <w:drawing>
                <wp:anchor distT="0" distB="0" distL="114300" distR="114300" simplePos="0" relativeHeight="251660288" behindDoc="1" locked="1" layoutInCell="1" allowOverlap="1" wp14:anchorId="53135E34" wp14:editId="4A1FDA8A">
                  <wp:simplePos x="0" y="0"/>
                  <wp:positionH relativeFrom="page">
                    <wp:posOffset>-720725</wp:posOffset>
                  </wp:positionH>
                  <wp:positionV relativeFrom="margin">
                    <wp:posOffset>-558800</wp:posOffset>
                  </wp:positionV>
                  <wp:extent cx="7518400" cy="10624185"/>
                  <wp:effectExtent l="0" t="0" r="6350" b="571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7518400" cy="106241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734" w:type="pct"/>
            <w:shd w:val="clear" w:color="auto" w:fill="auto"/>
            <w:vAlign w:val="center"/>
          </w:tcPr>
          <w:p w14:paraId="3A35A2FE" w14:textId="33C63907" w:rsidR="006C11D1" w:rsidRPr="0002120B" w:rsidRDefault="0061777F" w:rsidP="0088029C">
            <w:pPr>
              <w:ind w:left="84"/>
              <w:rPr>
                <w:rFonts w:ascii="Tahoma" w:eastAsia="Arial Unicode MS" w:hAnsi="Tahoma" w:cs="Tahoma"/>
                <w:sz w:val="28"/>
                <w:szCs w:val="30"/>
              </w:rPr>
            </w:pPr>
            <w:r w:rsidRPr="0061777F">
              <w:rPr>
                <w:rFonts w:ascii="Tahoma" w:hAnsi="Tahoma" w:cs="Tahoma"/>
                <w:sz w:val="28"/>
                <w:szCs w:val="22"/>
              </w:rPr>
              <w:t>НАДЕЖДИНСКИЙ</w:t>
            </w:r>
            <w:r>
              <w:rPr>
                <w:rFonts w:ascii="Tahoma" w:hAnsi="Tahoma" w:cs="Tahoma"/>
                <w:sz w:val="28"/>
                <w:szCs w:val="22"/>
              </w:rPr>
              <w:t xml:space="preserve"> </w:t>
            </w:r>
            <w:r w:rsidR="00476D7A" w:rsidRPr="0002120B">
              <w:rPr>
                <w:rFonts w:ascii="Tahoma" w:hAnsi="Tahoma" w:cs="Tahoma"/>
                <w:sz w:val="28"/>
                <w:szCs w:val="22"/>
              </w:rPr>
              <w:t xml:space="preserve">МУНИЦИПАЛЬНЫЙ ОКРУГ </w:t>
            </w:r>
            <w:r w:rsidR="00476D7A" w:rsidRPr="0002120B">
              <w:rPr>
                <w:rFonts w:ascii="Tahoma" w:hAnsi="Tahoma" w:cs="Tahoma"/>
                <w:sz w:val="28"/>
                <w:szCs w:val="22"/>
              </w:rPr>
              <w:br/>
            </w:r>
            <w:r w:rsidR="00BD5FED" w:rsidRPr="0002120B">
              <w:rPr>
                <w:rFonts w:ascii="Tahoma" w:hAnsi="Tahoma" w:cs="Tahoma"/>
                <w:sz w:val="28"/>
                <w:szCs w:val="22"/>
              </w:rPr>
              <w:t>ПРИМОРСК</w:t>
            </w:r>
            <w:r w:rsidR="00476D7A" w:rsidRPr="0002120B">
              <w:rPr>
                <w:rFonts w:ascii="Tahoma" w:hAnsi="Tahoma" w:cs="Tahoma"/>
                <w:sz w:val="28"/>
                <w:szCs w:val="22"/>
              </w:rPr>
              <w:t>ОГО</w:t>
            </w:r>
            <w:r w:rsidR="00BD5FED" w:rsidRPr="0002120B">
              <w:rPr>
                <w:rFonts w:ascii="Tahoma" w:hAnsi="Tahoma" w:cs="Tahoma"/>
                <w:sz w:val="28"/>
                <w:szCs w:val="22"/>
              </w:rPr>
              <w:t xml:space="preserve"> КРА</w:t>
            </w:r>
            <w:r w:rsidR="00476D7A" w:rsidRPr="0002120B">
              <w:rPr>
                <w:rFonts w:ascii="Tahoma" w:hAnsi="Tahoma" w:cs="Tahoma"/>
                <w:sz w:val="28"/>
                <w:szCs w:val="22"/>
              </w:rPr>
              <w:t>Я</w:t>
            </w:r>
            <w:r w:rsidR="00BD5FED" w:rsidRPr="0002120B">
              <w:rPr>
                <w:rFonts w:ascii="Tahoma" w:eastAsia="Arial Unicode MS" w:hAnsi="Tahoma" w:cs="Tahoma"/>
                <w:sz w:val="28"/>
                <w:szCs w:val="22"/>
              </w:rPr>
              <w:t xml:space="preserve"> </w:t>
            </w:r>
          </w:p>
        </w:tc>
      </w:tr>
      <w:tr w:rsidR="0002120B" w:rsidRPr="0002120B" w14:paraId="30C106B6" w14:textId="77777777" w:rsidTr="00584084">
        <w:trPr>
          <w:trHeight w:val="1549"/>
        </w:trPr>
        <w:tc>
          <w:tcPr>
            <w:tcW w:w="1266" w:type="pct"/>
            <w:shd w:val="clear" w:color="auto" w:fill="auto"/>
          </w:tcPr>
          <w:p w14:paraId="3428138C" w14:textId="77777777" w:rsidR="006C11D1" w:rsidRPr="0002120B" w:rsidRDefault="006C11D1" w:rsidP="00584084">
            <w:pPr>
              <w:tabs>
                <w:tab w:val="left" w:pos="0"/>
              </w:tabs>
              <w:ind w:right="140"/>
              <w:rPr>
                <w:rFonts w:ascii="Tahoma" w:eastAsia="Arial Unicode MS" w:hAnsi="Tahoma" w:cs="Tahoma"/>
                <w:b/>
                <w:sz w:val="30"/>
                <w:szCs w:val="30"/>
              </w:rPr>
            </w:pPr>
          </w:p>
        </w:tc>
        <w:tc>
          <w:tcPr>
            <w:tcW w:w="3734" w:type="pct"/>
            <w:shd w:val="clear" w:color="auto" w:fill="auto"/>
            <w:vAlign w:val="center"/>
          </w:tcPr>
          <w:p w14:paraId="560370F7" w14:textId="77777777" w:rsidR="00BD5FED" w:rsidRPr="0002120B" w:rsidRDefault="00BD5FED" w:rsidP="00584084">
            <w:pPr>
              <w:spacing w:line="360" w:lineRule="auto"/>
              <w:ind w:left="84"/>
              <w:rPr>
                <w:rFonts w:ascii="Tahoma" w:hAnsi="Tahoma" w:cs="Tahoma"/>
                <w:b/>
                <w:caps/>
                <w:sz w:val="28"/>
              </w:rPr>
            </w:pPr>
          </w:p>
          <w:p w14:paraId="0082B0B0" w14:textId="6A823724" w:rsidR="006C11D1" w:rsidRPr="0002120B" w:rsidRDefault="006C11D1" w:rsidP="0088029C">
            <w:pPr>
              <w:spacing w:line="276" w:lineRule="auto"/>
              <w:ind w:left="84"/>
              <w:rPr>
                <w:rFonts w:ascii="Tahoma" w:eastAsia="Arial Unicode MS" w:hAnsi="Tahoma" w:cs="Tahoma"/>
                <w:sz w:val="28"/>
                <w:szCs w:val="28"/>
              </w:rPr>
            </w:pPr>
            <w:r w:rsidRPr="0002120B">
              <w:rPr>
                <w:rFonts w:ascii="Tahoma" w:hAnsi="Tahoma" w:cs="Tahoma"/>
                <w:caps/>
                <w:sz w:val="28"/>
              </w:rPr>
              <w:t xml:space="preserve">ПРАВИЛА ЗЕМЛЕПОЛЬЗОВАНИЯ И ЗАСТРОЙКИ </w:t>
            </w:r>
            <w:r w:rsidRPr="0002120B">
              <w:rPr>
                <w:rFonts w:ascii="Tahoma" w:hAnsi="Tahoma" w:cs="Tahoma"/>
                <w:caps/>
                <w:sz w:val="28"/>
              </w:rPr>
              <w:br/>
            </w:r>
            <w:r w:rsidR="0061777F" w:rsidRPr="0061777F">
              <w:rPr>
                <w:rFonts w:ascii="Tahoma" w:hAnsi="Tahoma" w:cs="Tahoma"/>
                <w:caps/>
                <w:sz w:val="28"/>
              </w:rPr>
              <w:t>НАДЕЖДИНСКОГО</w:t>
            </w:r>
            <w:r w:rsidR="00277090" w:rsidRPr="0002120B">
              <w:rPr>
                <w:rFonts w:ascii="Tahoma" w:hAnsi="Tahoma" w:cs="Tahoma"/>
                <w:caps/>
                <w:sz w:val="28"/>
              </w:rPr>
              <w:t xml:space="preserve"> МУНИЦИПАЛЬНОГО ОКРУГА</w:t>
            </w:r>
            <w:r w:rsidRPr="0002120B">
              <w:rPr>
                <w:rFonts w:ascii="Tahoma" w:hAnsi="Tahoma" w:cs="Tahoma"/>
                <w:caps/>
                <w:sz w:val="28"/>
              </w:rPr>
              <w:br/>
              <w:t>ПРИМОРСКОГО КРАЯ</w:t>
            </w:r>
          </w:p>
        </w:tc>
      </w:tr>
      <w:tr w:rsidR="0002120B" w:rsidRPr="0002120B" w14:paraId="7BB6AA19" w14:textId="77777777" w:rsidTr="00584084">
        <w:trPr>
          <w:trHeight w:val="1969"/>
        </w:trPr>
        <w:tc>
          <w:tcPr>
            <w:tcW w:w="1266" w:type="pct"/>
            <w:shd w:val="clear" w:color="auto" w:fill="auto"/>
          </w:tcPr>
          <w:p w14:paraId="782B457D" w14:textId="77777777" w:rsidR="006C11D1" w:rsidRPr="0002120B" w:rsidRDefault="006C11D1" w:rsidP="00584084">
            <w:pPr>
              <w:tabs>
                <w:tab w:val="left" w:pos="0"/>
              </w:tabs>
              <w:ind w:right="140"/>
              <w:rPr>
                <w:rFonts w:ascii="Tahoma" w:eastAsia="Arial Unicode MS" w:hAnsi="Tahoma" w:cs="Tahoma"/>
                <w:b/>
                <w:sz w:val="26"/>
                <w:szCs w:val="26"/>
              </w:rPr>
            </w:pPr>
          </w:p>
        </w:tc>
        <w:tc>
          <w:tcPr>
            <w:tcW w:w="3734" w:type="pct"/>
            <w:shd w:val="clear" w:color="auto" w:fill="auto"/>
            <w:vAlign w:val="center"/>
          </w:tcPr>
          <w:p w14:paraId="2F15BBCB" w14:textId="77777777" w:rsidR="006C11D1" w:rsidRPr="0002120B" w:rsidRDefault="006C11D1" w:rsidP="00584084">
            <w:pPr>
              <w:spacing w:line="360" w:lineRule="auto"/>
              <w:ind w:left="84"/>
              <w:rPr>
                <w:rFonts w:ascii="Tahoma" w:hAnsi="Tahoma" w:cs="Tahoma"/>
                <w:caps/>
                <w:sz w:val="28"/>
              </w:rPr>
            </w:pPr>
          </w:p>
          <w:p w14:paraId="6FD221DA" w14:textId="77777777" w:rsidR="006C11D1" w:rsidRPr="0002120B" w:rsidRDefault="006C11D1" w:rsidP="00584084">
            <w:pPr>
              <w:spacing w:line="360" w:lineRule="auto"/>
              <w:ind w:left="84"/>
              <w:rPr>
                <w:rFonts w:ascii="Tahoma" w:hAnsi="Tahoma" w:cs="Tahoma"/>
                <w:caps/>
                <w:sz w:val="28"/>
              </w:rPr>
            </w:pPr>
          </w:p>
          <w:p w14:paraId="6B69907E" w14:textId="77777777" w:rsidR="006C11D1" w:rsidRPr="0002120B" w:rsidRDefault="006C11D1" w:rsidP="00584084">
            <w:pPr>
              <w:spacing w:line="360" w:lineRule="auto"/>
              <w:ind w:left="84"/>
              <w:rPr>
                <w:rFonts w:ascii="Tahoma" w:hAnsi="Tahoma" w:cs="Tahoma"/>
                <w:caps/>
                <w:sz w:val="28"/>
              </w:rPr>
            </w:pPr>
          </w:p>
          <w:p w14:paraId="4BD92BFB" w14:textId="77777777" w:rsidR="006C11D1" w:rsidRPr="0002120B" w:rsidRDefault="006C11D1" w:rsidP="00584084">
            <w:pPr>
              <w:spacing w:line="360" w:lineRule="auto"/>
              <w:ind w:left="84"/>
              <w:rPr>
                <w:rFonts w:ascii="Tahoma" w:hAnsi="Tahoma" w:cs="Tahoma"/>
                <w:caps/>
                <w:sz w:val="28"/>
              </w:rPr>
            </w:pPr>
          </w:p>
          <w:p w14:paraId="65791FE9" w14:textId="77777777" w:rsidR="006C11D1" w:rsidRPr="0002120B" w:rsidRDefault="006C11D1" w:rsidP="00584084">
            <w:pPr>
              <w:spacing w:line="360" w:lineRule="auto"/>
              <w:ind w:left="84"/>
              <w:rPr>
                <w:rFonts w:ascii="Tahoma" w:hAnsi="Tahoma" w:cs="Tahoma"/>
                <w:caps/>
                <w:sz w:val="28"/>
              </w:rPr>
            </w:pPr>
          </w:p>
          <w:p w14:paraId="72CA24C7" w14:textId="45FB56A2" w:rsidR="006C11D1" w:rsidRPr="0088029C" w:rsidRDefault="0088029C" w:rsidP="00476D7A">
            <w:pPr>
              <w:ind w:left="84"/>
              <w:rPr>
                <w:rFonts w:ascii="Tahoma" w:hAnsi="Tahoma" w:cs="Tahoma"/>
                <w:caps/>
              </w:rPr>
            </w:pPr>
            <w:r w:rsidRPr="0088029C">
              <w:rPr>
                <w:rFonts w:ascii="Tahoma" w:hAnsi="Tahoma" w:cs="Tahoma"/>
              </w:rPr>
              <w:t xml:space="preserve">ПОРЯДОК ПРИМЕНЕНИЯ </w:t>
            </w:r>
            <w:r w:rsidRPr="0088029C">
              <w:rPr>
                <w:rFonts w:ascii="Tahoma" w:hAnsi="Tahoma" w:cs="Tahoma"/>
              </w:rPr>
              <w:br/>
              <w:t xml:space="preserve">ПРАВИЛ ЗЕМЛЕПОЛЬЗОВАНИЯ И ЗАСТРОЙКИ </w:t>
            </w:r>
            <w:r w:rsidRPr="0088029C">
              <w:rPr>
                <w:rFonts w:ascii="Tahoma" w:hAnsi="Tahoma" w:cs="Tahoma"/>
              </w:rPr>
              <w:br/>
              <w:t>И ВНЕСЕНИЯ В НИХ ИЗМЕНЕНИЙ</w:t>
            </w:r>
          </w:p>
          <w:p w14:paraId="4FF1DF27" w14:textId="77777777" w:rsidR="006C11D1" w:rsidRPr="0002120B" w:rsidRDefault="006C11D1" w:rsidP="00584084">
            <w:pPr>
              <w:spacing w:line="360" w:lineRule="auto"/>
              <w:ind w:left="84"/>
              <w:rPr>
                <w:rFonts w:ascii="Tahoma" w:hAnsi="Tahoma" w:cs="Tahoma"/>
                <w:caps/>
                <w:sz w:val="28"/>
              </w:rPr>
            </w:pPr>
          </w:p>
          <w:p w14:paraId="6EBDA02C" w14:textId="77777777" w:rsidR="006C11D1" w:rsidRPr="0002120B" w:rsidRDefault="006C11D1" w:rsidP="00584084">
            <w:pPr>
              <w:spacing w:line="360" w:lineRule="auto"/>
              <w:ind w:left="84"/>
              <w:rPr>
                <w:rFonts w:ascii="Tahoma" w:eastAsia="Arial Unicode MS" w:hAnsi="Tahoma" w:cs="Tahoma"/>
                <w:sz w:val="28"/>
                <w:szCs w:val="28"/>
              </w:rPr>
            </w:pPr>
          </w:p>
        </w:tc>
      </w:tr>
      <w:tr w:rsidR="0002120B" w:rsidRPr="0002120B" w14:paraId="1272B82F" w14:textId="77777777" w:rsidTr="00584084">
        <w:trPr>
          <w:trHeight w:val="423"/>
        </w:trPr>
        <w:tc>
          <w:tcPr>
            <w:tcW w:w="1266" w:type="pct"/>
            <w:shd w:val="clear" w:color="auto" w:fill="auto"/>
          </w:tcPr>
          <w:p w14:paraId="29A87380" w14:textId="77777777" w:rsidR="006C11D1" w:rsidRPr="0002120B" w:rsidRDefault="006C11D1" w:rsidP="00584084">
            <w:pPr>
              <w:tabs>
                <w:tab w:val="left" w:pos="0"/>
              </w:tabs>
              <w:ind w:right="140"/>
              <w:rPr>
                <w:rFonts w:ascii="Tahoma" w:eastAsia="Arial Unicode MS" w:hAnsi="Tahoma" w:cs="Tahoma"/>
                <w:b/>
                <w:sz w:val="26"/>
                <w:szCs w:val="26"/>
              </w:rPr>
            </w:pPr>
          </w:p>
        </w:tc>
        <w:tc>
          <w:tcPr>
            <w:tcW w:w="3734" w:type="pct"/>
            <w:shd w:val="clear" w:color="auto" w:fill="auto"/>
            <w:vAlign w:val="center"/>
          </w:tcPr>
          <w:p w14:paraId="3E63B710" w14:textId="77777777" w:rsidR="006C11D1" w:rsidRPr="0002120B" w:rsidRDefault="006C11D1" w:rsidP="00584084">
            <w:pPr>
              <w:spacing w:line="360" w:lineRule="auto"/>
              <w:ind w:left="84"/>
              <w:jc w:val="right"/>
              <w:rPr>
                <w:rFonts w:ascii="Tahoma" w:eastAsia="Arial Unicode MS" w:hAnsi="Tahoma" w:cs="Tahoma"/>
                <w:sz w:val="28"/>
                <w:szCs w:val="28"/>
              </w:rPr>
            </w:pPr>
          </w:p>
        </w:tc>
      </w:tr>
      <w:tr w:rsidR="0088029C" w:rsidRPr="0002120B" w14:paraId="130C022C" w14:textId="77777777" w:rsidTr="00A16A4E">
        <w:trPr>
          <w:trHeight w:val="698"/>
        </w:trPr>
        <w:tc>
          <w:tcPr>
            <w:tcW w:w="1266" w:type="pct"/>
            <w:shd w:val="clear" w:color="auto" w:fill="auto"/>
            <w:vAlign w:val="center"/>
          </w:tcPr>
          <w:p w14:paraId="56108E9B" w14:textId="14ADDFE4" w:rsidR="0088029C" w:rsidRPr="0002120B" w:rsidRDefault="0088029C" w:rsidP="0088029C">
            <w:pPr>
              <w:rPr>
                <w:rFonts w:ascii="Tahoma" w:hAnsi="Tahoma" w:cs="Tahoma"/>
              </w:rPr>
            </w:pPr>
            <w:r w:rsidRPr="00D72054">
              <w:rPr>
                <w:rFonts w:ascii="Tahoma" w:hAnsi="Tahoma" w:cs="Tahoma"/>
                <w:kern w:val="3"/>
              </w:rPr>
              <w:t>Государственный заказчик:</w:t>
            </w:r>
          </w:p>
        </w:tc>
        <w:tc>
          <w:tcPr>
            <w:tcW w:w="3734" w:type="pct"/>
            <w:shd w:val="clear" w:color="auto" w:fill="auto"/>
            <w:vAlign w:val="center"/>
          </w:tcPr>
          <w:p w14:paraId="543BBE9A" w14:textId="6E539B50" w:rsidR="0088029C" w:rsidRPr="007E3CC9" w:rsidRDefault="0088029C" w:rsidP="0088029C">
            <w:pPr>
              <w:ind w:left="84"/>
              <w:rPr>
                <w:rFonts w:ascii="Tahoma" w:hAnsi="Tahoma" w:cs="Tahoma"/>
              </w:rPr>
            </w:pPr>
            <w:r w:rsidRPr="007E3CC9">
              <w:rPr>
                <w:rFonts w:ascii="Tahoma" w:hAnsi="Tahoma" w:cs="Tahoma"/>
              </w:rPr>
              <w:t xml:space="preserve">Министерство архитектуры </w:t>
            </w:r>
            <w:r w:rsidRPr="007E3CC9">
              <w:rPr>
                <w:rFonts w:ascii="Tahoma" w:hAnsi="Tahoma" w:cs="Tahoma"/>
              </w:rPr>
              <w:br/>
              <w:t>и градостроительной политики Приморского края</w:t>
            </w:r>
          </w:p>
        </w:tc>
      </w:tr>
      <w:tr w:rsidR="0088029C" w:rsidRPr="0002120B" w14:paraId="5FC52D75" w14:textId="77777777" w:rsidTr="00A16A4E">
        <w:trPr>
          <w:trHeight w:val="777"/>
        </w:trPr>
        <w:tc>
          <w:tcPr>
            <w:tcW w:w="1266" w:type="pct"/>
            <w:shd w:val="clear" w:color="auto" w:fill="auto"/>
            <w:vAlign w:val="center"/>
          </w:tcPr>
          <w:p w14:paraId="4EBC1EDC" w14:textId="2306C9E8" w:rsidR="0088029C" w:rsidRPr="0002120B" w:rsidRDefault="0088029C" w:rsidP="0088029C">
            <w:pPr>
              <w:rPr>
                <w:rFonts w:ascii="Tahoma" w:hAnsi="Tahoma" w:cs="Tahoma"/>
              </w:rPr>
            </w:pPr>
            <w:r w:rsidRPr="00D72054">
              <w:rPr>
                <w:rFonts w:ascii="Tahoma" w:hAnsi="Tahoma" w:cs="Tahoma"/>
                <w:kern w:val="3"/>
              </w:rPr>
              <w:t>Государственный контракт:</w:t>
            </w:r>
          </w:p>
        </w:tc>
        <w:tc>
          <w:tcPr>
            <w:tcW w:w="3734" w:type="pct"/>
            <w:shd w:val="clear" w:color="auto" w:fill="auto"/>
            <w:vAlign w:val="center"/>
          </w:tcPr>
          <w:p w14:paraId="21F8C5B3" w14:textId="024EFEB2" w:rsidR="0088029C" w:rsidRPr="007E3CC9" w:rsidRDefault="0088029C" w:rsidP="0088029C">
            <w:pPr>
              <w:ind w:left="84"/>
              <w:rPr>
                <w:rFonts w:ascii="Tahoma" w:hAnsi="Tahoma" w:cs="Tahoma"/>
              </w:rPr>
            </w:pPr>
            <w:r w:rsidRPr="007E3CC9">
              <w:rPr>
                <w:rFonts w:ascii="Tahoma" w:hAnsi="Tahoma" w:cs="Tahoma"/>
              </w:rPr>
              <w:t>№ 2024-3 от 03.09.2024 г.</w:t>
            </w:r>
          </w:p>
        </w:tc>
      </w:tr>
      <w:tr w:rsidR="0088029C" w:rsidRPr="0002120B" w14:paraId="610E4487" w14:textId="77777777" w:rsidTr="00A16A4E">
        <w:trPr>
          <w:trHeight w:val="619"/>
        </w:trPr>
        <w:tc>
          <w:tcPr>
            <w:tcW w:w="1266" w:type="pct"/>
            <w:shd w:val="clear" w:color="auto" w:fill="auto"/>
            <w:vAlign w:val="center"/>
          </w:tcPr>
          <w:p w14:paraId="2A6DBBA5" w14:textId="713786C3" w:rsidR="0088029C" w:rsidRPr="0002120B" w:rsidRDefault="0088029C" w:rsidP="0088029C">
            <w:pPr>
              <w:rPr>
                <w:rFonts w:ascii="Tahoma" w:hAnsi="Tahoma" w:cs="Tahoma"/>
              </w:rPr>
            </w:pPr>
            <w:r w:rsidRPr="00D72054">
              <w:rPr>
                <w:rFonts w:ascii="Tahoma" w:hAnsi="Tahoma" w:cs="Tahoma"/>
                <w:kern w:val="3"/>
              </w:rPr>
              <w:t>Исполнитель:</w:t>
            </w:r>
          </w:p>
        </w:tc>
        <w:tc>
          <w:tcPr>
            <w:tcW w:w="3734" w:type="pct"/>
            <w:shd w:val="clear" w:color="auto" w:fill="auto"/>
            <w:vAlign w:val="center"/>
          </w:tcPr>
          <w:p w14:paraId="4EC4701F" w14:textId="1975AD5A" w:rsidR="0088029C" w:rsidRPr="007E3CC9" w:rsidRDefault="0088029C" w:rsidP="0088029C">
            <w:pPr>
              <w:ind w:left="84"/>
              <w:rPr>
                <w:rFonts w:ascii="Tahoma" w:hAnsi="Tahoma" w:cs="Tahoma"/>
              </w:rPr>
            </w:pPr>
            <w:r w:rsidRPr="007E3CC9">
              <w:rPr>
                <w:rFonts w:ascii="Tahoma" w:hAnsi="Tahoma" w:cs="Tahoma"/>
              </w:rPr>
              <w:t>ООО «ИТП «Град»</w:t>
            </w:r>
          </w:p>
        </w:tc>
      </w:tr>
      <w:tr w:rsidR="0088029C" w:rsidRPr="0002120B" w14:paraId="09F0112D" w14:textId="77777777" w:rsidTr="00A16A4E">
        <w:trPr>
          <w:trHeight w:val="703"/>
        </w:trPr>
        <w:tc>
          <w:tcPr>
            <w:tcW w:w="1266" w:type="pct"/>
            <w:shd w:val="clear" w:color="auto" w:fill="auto"/>
            <w:vAlign w:val="center"/>
          </w:tcPr>
          <w:p w14:paraId="7B67E520" w14:textId="47B7EFF3" w:rsidR="0088029C" w:rsidRPr="0002120B" w:rsidRDefault="0088029C" w:rsidP="0088029C">
            <w:pPr>
              <w:rPr>
                <w:rFonts w:ascii="Tahoma" w:hAnsi="Tahoma" w:cs="Tahoma"/>
              </w:rPr>
            </w:pPr>
            <w:r w:rsidRPr="00D72054">
              <w:rPr>
                <w:rFonts w:ascii="Tahoma" w:hAnsi="Tahoma" w:cs="Tahoma"/>
                <w:kern w:val="3"/>
              </w:rPr>
              <w:t>Шифр проекта:</w:t>
            </w:r>
          </w:p>
        </w:tc>
        <w:tc>
          <w:tcPr>
            <w:tcW w:w="3734" w:type="pct"/>
            <w:shd w:val="clear" w:color="auto" w:fill="auto"/>
            <w:vAlign w:val="center"/>
          </w:tcPr>
          <w:p w14:paraId="5BCE0704" w14:textId="3848A76F" w:rsidR="0088029C" w:rsidRPr="007E3CC9" w:rsidRDefault="0088029C" w:rsidP="0088029C">
            <w:pPr>
              <w:ind w:left="84"/>
              <w:rPr>
                <w:rFonts w:ascii="Tahoma" w:hAnsi="Tahoma" w:cs="Tahoma"/>
              </w:rPr>
            </w:pPr>
            <w:r w:rsidRPr="007E3CC9">
              <w:rPr>
                <w:rFonts w:ascii="Tahoma" w:hAnsi="Tahoma" w:cs="Tahoma"/>
              </w:rPr>
              <w:t>НИР 1950-24</w:t>
            </w:r>
          </w:p>
        </w:tc>
      </w:tr>
      <w:tr w:rsidR="0002120B" w:rsidRPr="0002120B" w14:paraId="6177BE29" w14:textId="77777777" w:rsidTr="00584084">
        <w:trPr>
          <w:trHeight w:val="834"/>
        </w:trPr>
        <w:tc>
          <w:tcPr>
            <w:tcW w:w="1266" w:type="pct"/>
            <w:shd w:val="clear" w:color="auto" w:fill="auto"/>
          </w:tcPr>
          <w:p w14:paraId="59CFB454" w14:textId="77777777" w:rsidR="006C11D1" w:rsidRPr="0002120B" w:rsidRDefault="006C11D1" w:rsidP="00584084">
            <w:pPr>
              <w:tabs>
                <w:tab w:val="left" w:pos="0"/>
              </w:tabs>
              <w:autoSpaceDN w:val="0"/>
              <w:ind w:right="140"/>
              <w:textAlignment w:val="baseline"/>
              <w:rPr>
                <w:rFonts w:ascii="Tahoma" w:hAnsi="Tahoma" w:cs="Tahoma"/>
                <w:b/>
                <w:kern w:val="3"/>
              </w:rPr>
            </w:pPr>
          </w:p>
        </w:tc>
        <w:tc>
          <w:tcPr>
            <w:tcW w:w="3734" w:type="pct"/>
            <w:shd w:val="clear" w:color="auto" w:fill="auto"/>
          </w:tcPr>
          <w:p w14:paraId="1045D136" w14:textId="77777777" w:rsidR="006C11D1" w:rsidRPr="0002120B" w:rsidRDefault="006C11D1" w:rsidP="00584084">
            <w:pPr>
              <w:ind w:left="225" w:right="140"/>
              <w:rPr>
                <w:rFonts w:ascii="Tahoma" w:eastAsia="Arial Unicode MS" w:hAnsi="Tahoma" w:cs="Tahoma"/>
              </w:rPr>
            </w:pPr>
          </w:p>
        </w:tc>
      </w:tr>
    </w:tbl>
    <w:p w14:paraId="49C717EA" w14:textId="77777777" w:rsidR="006C11D1" w:rsidRPr="0002120B" w:rsidRDefault="006C11D1" w:rsidP="006C11D1">
      <w:pPr>
        <w:ind w:left="1843" w:right="1984"/>
        <w:jc w:val="center"/>
        <w:rPr>
          <w:rFonts w:ascii="Tahoma" w:hAnsi="Tahoma" w:cs="Tahoma"/>
          <w:b/>
          <w:caps/>
          <w:sz w:val="28"/>
          <w:szCs w:val="28"/>
        </w:rPr>
      </w:pPr>
    </w:p>
    <w:p w14:paraId="75ED50DC" w14:textId="77777777" w:rsidR="006C11D1" w:rsidRPr="0002120B" w:rsidRDefault="006C11D1" w:rsidP="006C11D1">
      <w:pPr>
        <w:ind w:left="1843" w:right="1984"/>
        <w:jc w:val="center"/>
        <w:rPr>
          <w:rFonts w:ascii="Tahoma" w:hAnsi="Tahoma" w:cs="Tahoma"/>
          <w:b/>
          <w:caps/>
          <w:sz w:val="28"/>
          <w:szCs w:val="28"/>
        </w:rPr>
      </w:pPr>
    </w:p>
    <w:p w14:paraId="74400C30" w14:textId="77777777" w:rsidR="00277090" w:rsidRPr="0002120B" w:rsidRDefault="00277090" w:rsidP="006C11D1">
      <w:pPr>
        <w:ind w:left="1843" w:right="1984"/>
        <w:jc w:val="center"/>
        <w:rPr>
          <w:rFonts w:ascii="Tahoma" w:hAnsi="Tahoma" w:cs="Tahoma"/>
          <w:b/>
          <w:caps/>
          <w:sz w:val="28"/>
          <w:szCs w:val="28"/>
        </w:rPr>
      </w:pPr>
    </w:p>
    <w:p w14:paraId="2C43F47F" w14:textId="77777777" w:rsidR="006C11D1" w:rsidRPr="0002120B" w:rsidRDefault="006C11D1" w:rsidP="006C11D1">
      <w:pPr>
        <w:ind w:left="1843" w:right="1984"/>
        <w:jc w:val="center"/>
        <w:rPr>
          <w:rFonts w:ascii="Tahoma" w:hAnsi="Tahoma" w:cs="Tahoma"/>
          <w:b/>
          <w:caps/>
          <w:sz w:val="28"/>
          <w:szCs w:val="28"/>
        </w:rPr>
      </w:pPr>
    </w:p>
    <w:p w14:paraId="46076741" w14:textId="77777777" w:rsidR="006C11D1" w:rsidRPr="0002120B" w:rsidRDefault="006C11D1" w:rsidP="006C11D1">
      <w:pPr>
        <w:ind w:left="1843" w:right="1984"/>
        <w:jc w:val="center"/>
        <w:rPr>
          <w:rFonts w:ascii="Tahoma" w:hAnsi="Tahoma" w:cs="Tahoma"/>
          <w:b/>
          <w:caps/>
          <w:sz w:val="28"/>
          <w:szCs w:val="28"/>
        </w:rPr>
      </w:pPr>
    </w:p>
    <w:p w14:paraId="25110E85" w14:textId="7439FE40" w:rsidR="006C11D1" w:rsidRPr="0088029C" w:rsidRDefault="006C11D1" w:rsidP="006C11D1">
      <w:pPr>
        <w:spacing w:after="120"/>
        <w:ind w:left="1843" w:right="1985"/>
        <w:jc w:val="center"/>
        <w:rPr>
          <w:rFonts w:ascii="Tahoma" w:hAnsi="Tahoma" w:cs="Tahoma"/>
          <w:caps/>
        </w:rPr>
        <w:sectPr w:rsidR="006C11D1" w:rsidRPr="0088029C" w:rsidSect="00FA76B3">
          <w:footerReference w:type="default" r:id="rId14"/>
          <w:pgSz w:w="11906" w:h="16838"/>
          <w:pgMar w:top="851" w:right="991" w:bottom="851" w:left="1701" w:header="709" w:footer="709" w:gutter="0"/>
          <w:cols w:space="708"/>
          <w:titlePg/>
          <w:docGrid w:linePitch="360"/>
        </w:sectPr>
      </w:pPr>
      <w:r w:rsidRPr="0088029C">
        <w:rPr>
          <w:rFonts w:ascii="Tahoma" w:hAnsi="Tahoma" w:cs="Tahoma"/>
          <w:caps/>
        </w:rPr>
        <w:t>202</w:t>
      </w:r>
      <w:r w:rsidR="0088029C" w:rsidRPr="0088029C">
        <w:rPr>
          <w:rFonts w:ascii="Tahoma" w:hAnsi="Tahoma" w:cs="Tahoma"/>
          <w:caps/>
        </w:rPr>
        <w:t>4</w:t>
      </w:r>
    </w:p>
    <w:p w14:paraId="14942AF5" w14:textId="234BF816" w:rsidR="009D570C" w:rsidRPr="0002120B" w:rsidRDefault="009D570C" w:rsidP="001F78C2">
      <w:pPr>
        <w:pStyle w:val="22"/>
        <w:ind w:firstLine="0"/>
        <w:jc w:val="center"/>
        <w:rPr>
          <w:rFonts w:ascii="Tahoma" w:hAnsi="Tahoma" w:cs="Tahoma"/>
          <w:lang w:val="ru-RU"/>
        </w:rPr>
      </w:pPr>
      <w:bookmarkStart w:id="1" w:name="_Toc449446932"/>
      <w:bookmarkStart w:id="2" w:name="_Toc449517796"/>
      <w:bookmarkStart w:id="3" w:name="_Toc449622162"/>
      <w:bookmarkStart w:id="4" w:name="_Toc449708127"/>
      <w:bookmarkStart w:id="5" w:name="_Toc449708381"/>
      <w:bookmarkStart w:id="6" w:name="_Toc449716009"/>
      <w:bookmarkStart w:id="7" w:name="_Toc468453552"/>
      <w:bookmarkStart w:id="8" w:name="_Toc468458439"/>
      <w:bookmarkStart w:id="9" w:name="_Toc468459402"/>
      <w:bookmarkStart w:id="10" w:name="_Toc468459877"/>
      <w:bookmarkStart w:id="11" w:name="_Toc468460755"/>
      <w:bookmarkStart w:id="12" w:name="_Toc468464631"/>
      <w:bookmarkStart w:id="13" w:name="_Toc468466477"/>
      <w:bookmarkStart w:id="14" w:name="_Toc468466879"/>
      <w:bookmarkStart w:id="15" w:name="_Toc468469303"/>
      <w:bookmarkStart w:id="16" w:name="_Toc468469899"/>
      <w:bookmarkStart w:id="17" w:name="_Toc468471167"/>
      <w:bookmarkStart w:id="18" w:name="_Toc468471273"/>
      <w:bookmarkStart w:id="19" w:name="_Toc468475054"/>
      <w:bookmarkStart w:id="20" w:name="_Toc468490994"/>
      <w:bookmarkStart w:id="21" w:name="_Toc468533785"/>
      <w:r w:rsidRPr="0002120B">
        <w:rPr>
          <w:rFonts w:ascii="Tahoma" w:hAnsi="Tahoma" w:cs="Tahoma"/>
          <w:lang w:val="ru-RU"/>
        </w:rPr>
        <w:lastRenderedPageBreak/>
        <w:t xml:space="preserve">ГЛАВА I. ПОРЯДОК ПРИМЕНЕНИЯ ПРАВИЛ ЗЕМЛЕПОЛЬЗОВАНИЯ </w:t>
      </w:r>
      <w:r w:rsidR="00673E29" w:rsidRPr="0002120B">
        <w:rPr>
          <w:rFonts w:ascii="Tahoma" w:hAnsi="Tahoma" w:cs="Tahoma"/>
          <w:lang w:val="ru-RU"/>
        </w:rPr>
        <w:br/>
      </w:r>
      <w:r w:rsidRPr="0002120B">
        <w:rPr>
          <w:rFonts w:ascii="Tahoma" w:hAnsi="Tahoma" w:cs="Tahoma"/>
          <w:lang w:val="ru-RU"/>
        </w:rPr>
        <w:t>И ЗАСТРОЙКИ И ВНЕСЕНИЯ В НИХ ИЗМЕНЕНИЙ</w:t>
      </w:r>
    </w:p>
    <w:p w14:paraId="1340A943" w14:textId="77777777" w:rsidR="009D570C" w:rsidRPr="0002120B" w:rsidRDefault="009D570C" w:rsidP="009D570C">
      <w:pPr>
        <w:rPr>
          <w:rFonts w:ascii="Tahoma" w:hAnsi="Tahoma" w:cs="Tahoma"/>
        </w:rPr>
      </w:pPr>
    </w:p>
    <w:p w14:paraId="124D2700" w14:textId="77777777" w:rsidR="008860ED" w:rsidRPr="007E3CC9" w:rsidRDefault="008860ED" w:rsidP="008860ED">
      <w:pPr>
        <w:widowControl w:val="0"/>
        <w:autoSpaceDE w:val="0"/>
        <w:autoSpaceDN w:val="0"/>
        <w:adjustRightInd w:val="0"/>
        <w:ind w:firstLine="540"/>
        <w:jc w:val="both"/>
        <w:outlineLvl w:val="2"/>
        <w:rPr>
          <w:rFonts w:ascii="Tahoma" w:hAnsi="Tahoma" w:cs="Tahoma"/>
          <w:b/>
        </w:rPr>
      </w:pPr>
      <w:r w:rsidRPr="007E3CC9">
        <w:rPr>
          <w:rFonts w:ascii="Tahoma" w:hAnsi="Tahoma" w:cs="Tahoma"/>
          <w:b/>
        </w:rPr>
        <w:t>Статья 1. Термины и определения</w:t>
      </w:r>
    </w:p>
    <w:p w14:paraId="34DDD78C" w14:textId="2874D0A2" w:rsidR="008860ED" w:rsidRPr="007E3CC9" w:rsidRDefault="008860ED" w:rsidP="008860ED">
      <w:pPr>
        <w:pStyle w:val="a5"/>
        <w:rPr>
          <w:rFonts w:ascii="Tahoma" w:hAnsi="Tahoma" w:cs="Tahoma"/>
        </w:rPr>
      </w:pPr>
      <w:r w:rsidRPr="007E3CC9">
        <w:rPr>
          <w:rFonts w:ascii="Tahoma" w:hAnsi="Tahoma" w:cs="Tahoma"/>
        </w:rPr>
        <w:t>В целях применения правил землепользования и застройки</w:t>
      </w:r>
      <w:r w:rsidRPr="007E3CC9">
        <w:rPr>
          <w:rFonts w:ascii="Tahoma" w:hAnsi="Tahoma" w:cs="Tahoma"/>
          <w:lang w:val="ru-RU"/>
        </w:rPr>
        <w:t xml:space="preserve"> </w:t>
      </w:r>
      <w:r w:rsidR="00933252" w:rsidRPr="007E3CC9">
        <w:rPr>
          <w:rFonts w:ascii="Tahoma" w:hAnsi="Tahoma" w:cs="Tahoma"/>
        </w:rPr>
        <w:t xml:space="preserve">Надеждинского муниципального </w:t>
      </w:r>
      <w:r w:rsidRPr="007E3CC9">
        <w:rPr>
          <w:rFonts w:ascii="Tahoma" w:hAnsi="Tahoma" w:cs="Tahoma"/>
        </w:rPr>
        <w:t>округа</w:t>
      </w:r>
      <w:r w:rsidRPr="007E3CC9">
        <w:rPr>
          <w:rFonts w:ascii="Tahoma" w:hAnsi="Tahoma" w:cs="Tahoma"/>
          <w:lang w:val="ru-RU"/>
        </w:rPr>
        <w:t xml:space="preserve"> </w:t>
      </w:r>
      <w:r w:rsidRPr="007E3CC9">
        <w:rPr>
          <w:rFonts w:ascii="Tahoma" w:hAnsi="Tahoma" w:cs="Tahoma"/>
        </w:rPr>
        <w:t>Приморского края</w:t>
      </w:r>
      <w:r w:rsidRPr="007E3CC9">
        <w:rPr>
          <w:rFonts w:ascii="Tahoma" w:hAnsi="Tahoma" w:cs="Tahoma"/>
          <w:lang w:val="ru-RU"/>
        </w:rPr>
        <w:t xml:space="preserve"> (далее – Правила) </w:t>
      </w:r>
      <w:r w:rsidRPr="007E3CC9">
        <w:rPr>
          <w:rFonts w:ascii="Tahoma" w:hAnsi="Tahoma" w:cs="Tahoma"/>
        </w:rPr>
        <w:t>помимо основных понятий, используемых в Градостроительном кодексе, используются следующие понятия:</w:t>
      </w:r>
    </w:p>
    <w:p w14:paraId="59CCE943" w14:textId="52FE5913" w:rsidR="008860ED" w:rsidRPr="007E3CC9" w:rsidRDefault="008860ED" w:rsidP="008860ED">
      <w:pPr>
        <w:pStyle w:val="a5"/>
        <w:rPr>
          <w:rFonts w:ascii="Tahoma" w:hAnsi="Tahoma" w:cs="Tahoma"/>
          <w:lang w:val="ru-RU"/>
        </w:rPr>
      </w:pPr>
      <w:r w:rsidRPr="007E3CC9">
        <w:rPr>
          <w:rFonts w:ascii="Tahoma" w:hAnsi="Tahoma" w:cs="Tahoma"/>
        </w:rPr>
        <w:t xml:space="preserve">высотная доминанта </w:t>
      </w:r>
      <w:r w:rsidR="0093135A">
        <w:rPr>
          <w:rFonts w:ascii="Tahoma" w:hAnsi="Tahoma" w:cs="Tahoma"/>
          <w:lang w:val="ru-RU"/>
        </w:rPr>
        <w:t>–</w:t>
      </w:r>
      <w:r w:rsidRPr="007E3CC9">
        <w:rPr>
          <w:rFonts w:ascii="Tahoma" w:hAnsi="Tahoma" w:cs="Tahoma"/>
        </w:rPr>
        <w:t xml:space="preserve"> здание, которое превышает более чем в 1,5 раза среднюю высоту зданий, строений, сооружений, расположенных от высотной доминанты на расстоянии не более двух его высот</w:t>
      </w:r>
      <w:r w:rsidRPr="007E3CC9">
        <w:rPr>
          <w:rFonts w:ascii="Tahoma" w:hAnsi="Tahoma" w:cs="Tahoma"/>
          <w:lang w:val="ru-RU"/>
        </w:rPr>
        <w:t>;</w:t>
      </w:r>
    </w:p>
    <w:p w14:paraId="251DA49B" w14:textId="1C664015" w:rsidR="008860ED" w:rsidRPr="007E3CC9" w:rsidRDefault="008860ED" w:rsidP="008860ED">
      <w:pPr>
        <w:pStyle w:val="a5"/>
        <w:rPr>
          <w:rFonts w:ascii="Tahoma" w:hAnsi="Tahoma" w:cs="Tahoma"/>
          <w:lang w:val="ru-RU"/>
        </w:rPr>
      </w:pPr>
      <w:r w:rsidRPr="007E3CC9">
        <w:rPr>
          <w:rFonts w:ascii="Tahoma" w:hAnsi="Tahoma" w:cs="Tahoma"/>
        </w:rPr>
        <w:t xml:space="preserve">высота первого этажа здания </w:t>
      </w:r>
      <w:r w:rsidR="0093135A">
        <w:rPr>
          <w:rFonts w:ascii="Tahoma" w:hAnsi="Tahoma" w:cs="Tahoma"/>
          <w:lang w:val="ru-RU"/>
        </w:rPr>
        <w:t>–</w:t>
      </w:r>
      <w:r w:rsidRPr="007E3CC9">
        <w:rPr>
          <w:rFonts w:ascii="Tahoma" w:hAnsi="Tahoma" w:cs="Tahoma"/>
        </w:rPr>
        <w:t xml:space="preserve"> расстояние между отметками верха перекрытия и</w:t>
      </w:r>
      <w:r w:rsidR="007E3CC9">
        <w:rPr>
          <w:rFonts w:ascii="Tahoma" w:hAnsi="Tahoma" w:cs="Tahoma"/>
          <w:lang w:val="ru-RU"/>
        </w:rPr>
        <w:t> </w:t>
      </w:r>
      <w:r w:rsidRPr="007E3CC9">
        <w:rPr>
          <w:rFonts w:ascii="Tahoma" w:hAnsi="Tahoma" w:cs="Tahoma"/>
        </w:rPr>
        <w:t>отметкой верха расположенного над ним перекрытия</w:t>
      </w:r>
      <w:r w:rsidRPr="007E3CC9">
        <w:rPr>
          <w:rFonts w:ascii="Tahoma" w:hAnsi="Tahoma" w:cs="Tahoma"/>
          <w:lang w:val="ru-RU"/>
        </w:rPr>
        <w:t>;</w:t>
      </w:r>
    </w:p>
    <w:p w14:paraId="7D408C0C" w14:textId="1F60D6CA" w:rsidR="008860ED" w:rsidRPr="007E3CC9" w:rsidRDefault="008860ED" w:rsidP="008860ED">
      <w:pPr>
        <w:pStyle w:val="a5"/>
        <w:rPr>
          <w:rFonts w:ascii="Tahoma" w:hAnsi="Tahoma" w:cs="Tahoma"/>
          <w:lang w:val="ru-RU"/>
        </w:rPr>
      </w:pPr>
      <w:r w:rsidRPr="007E3CC9">
        <w:rPr>
          <w:rFonts w:ascii="Tahoma" w:hAnsi="Tahoma" w:cs="Tahoma"/>
        </w:rPr>
        <w:t xml:space="preserve">глухой фасад </w:t>
      </w:r>
      <w:r w:rsidR="0093135A">
        <w:rPr>
          <w:rFonts w:ascii="Tahoma" w:hAnsi="Tahoma" w:cs="Tahoma"/>
          <w:lang w:val="ru-RU"/>
        </w:rPr>
        <w:t>–</w:t>
      </w:r>
      <w:r w:rsidRPr="007E3CC9">
        <w:rPr>
          <w:rFonts w:ascii="Tahoma" w:hAnsi="Tahoma" w:cs="Tahoma"/>
        </w:rPr>
        <w:t xml:space="preserve"> наружная стена здания, не имеющая светопрозрачных проемов или светопрозрачных ограждающих конструкций</w:t>
      </w:r>
      <w:r w:rsidRPr="007E3CC9">
        <w:rPr>
          <w:rFonts w:ascii="Tahoma" w:hAnsi="Tahoma" w:cs="Tahoma"/>
          <w:lang w:val="ru-RU"/>
        </w:rPr>
        <w:t>;</w:t>
      </w:r>
    </w:p>
    <w:p w14:paraId="30499BFA" w14:textId="29D22D6E" w:rsidR="008860ED" w:rsidRPr="007E3CC9" w:rsidRDefault="00182826" w:rsidP="008860ED">
      <w:pPr>
        <w:pStyle w:val="a5"/>
        <w:rPr>
          <w:rFonts w:ascii="Tahoma" w:hAnsi="Tahoma" w:cs="Tahoma"/>
          <w:lang w:val="ru-RU"/>
        </w:rPr>
      </w:pPr>
      <w:r w:rsidRPr="007E3CC9">
        <w:rPr>
          <w:rFonts w:ascii="Tahoma" w:hAnsi="Tahoma" w:cs="Tahoma"/>
          <w:color w:val="C00000"/>
          <w:lang w:val="ru-RU"/>
        </w:rPr>
        <w:t>кровля</w:t>
      </w:r>
      <w:r w:rsidR="008860ED" w:rsidRPr="007E3CC9">
        <w:rPr>
          <w:rFonts w:ascii="Tahoma" w:hAnsi="Tahoma" w:cs="Tahoma"/>
        </w:rPr>
        <w:t xml:space="preserve"> ломаного типа – </w:t>
      </w:r>
      <w:r w:rsidR="008860ED" w:rsidRPr="007E3CC9">
        <w:rPr>
          <w:rFonts w:ascii="Tahoma" w:hAnsi="Tahoma" w:cs="Tahoma"/>
          <w:color w:val="C00000"/>
        </w:rPr>
        <w:t>к</w:t>
      </w:r>
      <w:r w:rsidRPr="007E3CC9">
        <w:rPr>
          <w:rFonts w:ascii="Tahoma" w:hAnsi="Tahoma" w:cs="Tahoma"/>
          <w:color w:val="C00000"/>
          <w:lang w:val="ru-RU"/>
        </w:rPr>
        <w:t>ровля</w:t>
      </w:r>
      <w:r w:rsidR="008860ED" w:rsidRPr="007E3CC9">
        <w:rPr>
          <w:rFonts w:ascii="Tahoma" w:hAnsi="Tahoma" w:cs="Tahoma"/>
        </w:rPr>
        <w:t xml:space="preserve"> с переменным углом наклона каждого из скатов</w:t>
      </w:r>
      <w:r w:rsidR="008860ED" w:rsidRPr="007E3CC9">
        <w:rPr>
          <w:rFonts w:ascii="Tahoma" w:hAnsi="Tahoma" w:cs="Tahoma"/>
          <w:lang w:val="ru-RU"/>
        </w:rPr>
        <w:t>;</w:t>
      </w:r>
    </w:p>
    <w:p w14:paraId="12F183CA" w14:textId="276EC9C7" w:rsidR="008860ED" w:rsidRPr="007E3CC9" w:rsidRDefault="008860ED" w:rsidP="008860ED">
      <w:pPr>
        <w:pStyle w:val="a5"/>
        <w:rPr>
          <w:rFonts w:ascii="Tahoma" w:hAnsi="Tahoma" w:cs="Tahoma"/>
          <w:lang w:val="ru-RU"/>
        </w:rPr>
      </w:pPr>
      <w:r w:rsidRPr="007E3CC9">
        <w:rPr>
          <w:rFonts w:ascii="Tahoma" w:hAnsi="Tahoma" w:cs="Tahoma"/>
        </w:rPr>
        <w:t xml:space="preserve">натуральные материалы </w:t>
      </w:r>
      <w:r w:rsidR="0093135A">
        <w:rPr>
          <w:rFonts w:ascii="Tahoma" w:hAnsi="Tahoma" w:cs="Tahoma"/>
          <w:lang w:val="ru-RU"/>
        </w:rPr>
        <w:t>–</w:t>
      </w:r>
      <w:r w:rsidRPr="007E3CC9">
        <w:rPr>
          <w:rFonts w:ascii="Tahoma" w:hAnsi="Tahoma" w:cs="Tahoma"/>
        </w:rPr>
        <w:t xml:space="preserve"> природные материалы, полученные путем механической переработки природных ресурсов, без изменений внутреннего строения и внешнего вида</w:t>
      </w:r>
      <w:r w:rsidRPr="007E3CC9">
        <w:rPr>
          <w:rFonts w:ascii="Tahoma" w:hAnsi="Tahoma" w:cs="Tahoma"/>
          <w:lang w:val="ru-RU"/>
        </w:rPr>
        <w:t>;</w:t>
      </w:r>
    </w:p>
    <w:p w14:paraId="5659982D" w14:textId="7BF528E4" w:rsidR="008860ED" w:rsidRPr="007E3CC9" w:rsidRDefault="008860ED" w:rsidP="008860ED">
      <w:pPr>
        <w:pStyle w:val="a5"/>
        <w:rPr>
          <w:rFonts w:ascii="Tahoma" w:hAnsi="Tahoma" w:cs="Tahoma"/>
          <w:lang w:val="ru-RU"/>
        </w:rPr>
      </w:pPr>
      <w:r w:rsidRPr="007E3CC9">
        <w:rPr>
          <w:rFonts w:ascii="Tahoma" w:hAnsi="Tahoma" w:cs="Tahoma"/>
        </w:rPr>
        <w:t>приглушенные оттенки</w:t>
      </w:r>
      <w:r w:rsidR="0093135A">
        <w:rPr>
          <w:rFonts w:ascii="Tahoma" w:hAnsi="Tahoma" w:cs="Tahoma"/>
          <w:lang w:val="ru-RU"/>
        </w:rPr>
        <w:t> –</w:t>
      </w:r>
      <w:r w:rsidRPr="007E3CC9">
        <w:rPr>
          <w:rFonts w:ascii="Tahoma" w:hAnsi="Tahoma" w:cs="Tahoma"/>
        </w:rPr>
        <w:t xml:space="preserve"> оттенки, обладающие меньшей насыщенностью по</w:t>
      </w:r>
      <w:r w:rsidR="007E3CC9">
        <w:rPr>
          <w:rFonts w:ascii="Tahoma" w:hAnsi="Tahoma" w:cs="Tahoma"/>
          <w:lang w:val="ru-RU"/>
        </w:rPr>
        <w:t> </w:t>
      </w:r>
      <w:r w:rsidRPr="007E3CC9">
        <w:rPr>
          <w:rFonts w:ascii="Tahoma" w:hAnsi="Tahoma" w:cs="Tahoma"/>
        </w:rPr>
        <w:t>сравнению с яркими цветами, создаваемые путём добавления белого, чёрного или серого к чистому цвету</w:t>
      </w:r>
      <w:r w:rsidR="00933252" w:rsidRPr="007E3CC9">
        <w:rPr>
          <w:rFonts w:ascii="Tahoma" w:hAnsi="Tahoma" w:cs="Tahoma"/>
          <w:lang w:val="ru-RU"/>
        </w:rPr>
        <w:t>;</w:t>
      </w:r>
    </w:p>
    <w:p w14:paraId="3618CD7A" w14:textId="41481EC8" w:rsidR="00717E18" w:rsidRPr="007E3CC9" w:rsidRDefault="00717E18" w:rsidP="00717E18">
      <w:pPr>
        <w:pStyle w:val="a5"/>
        <w:rPr>
          <w:rFonts w:ascii="Tahoma" w:hAnsi="Tahoma" w:cs="Tahoma"/>
          <w:color w:val="C00000"/>
          <w:lang w:val="ru-RU"/>
        </w:rPr>
      </w:pPr>
      <w:r w:rsidRPr="007E3CC9">
        <w:rPr>
          <w:rFonts w:ascii="Tahoma" w:hAnsi="Tahoma" w:cs="Tahoma"/>
          <w:color w:val="C00000"/>
          <w:lang w:val="ru-RU"/>
        </w:rPr>
        <w:t>сложившаяся линия застройки – визуальная линия, формируемая фасадами зданий, расположенных вдоль улично-дорожной сети и формирующих фронт улицы;</w:t>
      </w:r>
    </w:p>
    <w:p w14:paraId="708F8D38" w14:textId="267D014F" w:rsidR="00717E18" w:rsidRPr="00717E18" w:rsidRDefault="00717E18" w:rsidP="00717E18">
      <w:pPr>
        <w:pStyle w:val="a5"/>
        <w:rPr>
          <w:rFonts w:ascii="Tahoma" w:hAnsi="Tahoma" w:cs="Tahoma"/>
          <w:color w:val="C00000"/>
          <w:lang w:val="ru-RU"/>
        </w:rPr>
      </w:pPr>
      <w:r w:rsidRPr="007E3CC9">
        <w:rPr>
          <w:rFonts w:ascii="Tahoma" w:hAnsi="Tahoma" w:cs="Tahoma"/>
          <w:color w:val="C00000"/>
          <w:lang w:val="ru-RU"/>
        </w:rPr>
        <w:t>соразмерность форм здания</w:t>
      </w:r>
      <w:r w:rsidR="0093135A">
        <w:rPr>
          <w:rFonts w:ascii="Tahoma" w:hAnsi="Tahoma" w:cs="Tahoma"/>
          <w:color w:val="C00000"/>
          <w:lang w:val="ru-RU"/>
        </w:rPr>
        <w:t> </w:t>
      </w:r>
      <w:r w:rsidRPr="007E3CC9">
        <w:rPr>
          <w:rFonts w:ascii="Tahoma" w:hAnsi="Tahoma" w:cs="Tahoma"/>
          <w:color w:val="C00000"/>
          <w:lang w:val="ru-RU"/>
        </w:rPr>
        <w:t>– пропорциональное соотношение отдельных элементов здания между собой, в общем объеме здания и в отношении соседствующих с</w:t>
      </w:r>
      <w:r w:rsidR="007E3CC9">
        <w:rPr>
          <w:rFonts w:ascii="Tahoma" w:hAnsi="Tahoma" w:cs="Tahoma"/>
          <w:color w:val="C00000"/>
          <w:lang w:val="ru-RU"/>
        </w:rPr>
        <w:t> </w:t>
      </w:r>
      <w:r w:rsidRPr="007E3CC9">
        <w:rPr>
          <w:rFonts w:ascii="Tahoma" w:hAnsi="Tahoma" w:cs="Tahoma"/>
          <w:color w:val="C00000"/>
          <w:lang w:val="ru-RU"/>
        </w:rPr>
        <w:t>ним зданий.</w:t>
      </w:r>
    </w:p>
    <w:p w14:paraId="0111C5F2" w14:textId="77777777" w:rsidR="008860ED" w:rsidRDefault="008860ED" w:rsidP="008860ED">
      <w:pPr>
        <w:rPr>
          <w:rFonts w:ascii="Tahoma" w:hAnsi="Tahoma" w:cs="Tahoma"/>
        </w:rPr>
      </w:pPr>
    </w:p>
    <w:p w14:paraId="32AA21EB" w14:textId="4AC025E0" w:rsidR="009D570C" w:rsidRPr="0002120B" w:rsidRDefault="009D570C" w:rsidP="006A19AF">
      <w:pPr>
        <w:pStyle w:val="ConsPlusNormal"/>
        <w:tabs>
          <w:tab w:val="left" w:pos="1843"/>
          <w:tab w:val="left" w:pos="1985"/>
        </w:tabs>
        <w:rPr>
          <w:rFonts w:ascii="Tahoma" w:hAnsi="Tahoma" w:cs="Tahoma"/>
        </w:rPr>
      </w:pPr>
      <w:r w:rsidRPr="0002120B">
        <w:rPr>
          <w:rFonts w:ascii="Tahoma" w:hAnsi="Tahoma" w:cs="Tahoma"/>
        </w:rPr>
        <w:t>Статья</w:t>
      </w:r>
      <w:r w:rsidR="00867AA8" w:rsidRPr="0002120B">
        <w:rPr>
          <w:rFonts w:ascii="Tahoma" w:hAnsi="Tahoma" w:cs="Tahoma"/>
          <w:lang w:val="en-US"/>
        </w:rPr>
        <w:t> </w:t>
      </w:r>
      <w:r w:rsidR="008860ED">
        <w:rPr>
          <w:rFonts w:ascii="Tahoma" w:hAnsi="Tahoma" w:cs="Tahoma"/>
        </w:rPr>
        <w:t>2</w:t>
      </w:r>
      <w:r w:rsidRPr="0002120B">
        <w:rPr>
          <w:rFonts w:ascii="Tahoma" w:hAnsi="Tahoma" w:cs="Tahoma"/>
        </w:rPr>
        <w:t>. Регулирование землепользования и застройки уполномоченными органами</w:t>
      </w:r>
    </w:p>
    <w:p w14:paraId="43E3FF26" w14:textId="77777777" w:rsidR="009D570C" w:rsidRPr="0002120B" w:rsidRDefault="009D570C" w:rsidP="009D570C">
      <w:pPr>
        <w:rPr>
          <w:rFonts w:ascii="Tahoma" w:hAnsi="Tahoma" w:cs="Tahoma"/>
        </w:rPr>
      </w:pPr>
    </w:p>
    <w:p w14:paraId="1CC03949" w14:textId="73212EF1" w:rsidR="009D570C" w:rsidRPr="0002120B" w:rsidRDefault="00151CF5" w:rsidP="009D570C">
      <w:pPr>
        <w:widowControl w:val="0"/>
        <w:autoSpaceDE w:val="0"/>
        <w:autoSpaceDN w:val="0"/>
        <w:adjustRightInd w:val="0"/>
        <w:ind w:firstLine="540"/>
        <w:jc w:val="both"/>
        <w:rPr>
          <w:rFonts w:ascii="Tahoma" w:hAnsi="Tahoma" w:cs="Tahoma"/>
        </w:rPr>
      </w:pPr>
      <w:r w:rsidRPr="0002120B">
        <w:rPr>
          <w:rFonts w:ascii="Tahoma" w:hAnsi="Tahoma" w:cs="Tahoma"/>
        </w:rPr>
        <w:t>1. </w:t>
      </w:r>
      <w:r w:rsidR="009D570C" w:rsidRPr="0002120B">
        <w:rPr>
          <w:rFonts w:ascii="Tahoma" w:hAnsi="Tahoma" w:cs="Tahoma"/>
        </w:rPr>
        <w:t xml:space="preserve">Правила землепользования и застройки </w:t>
      </w:r>
      <w:bookmarkStart w:id="22" w:name="_Hlk136961755"/>
      <w:r w:rsidR="00954E8F" w:rsidRPr="00954E8F">
        <w:rPr>
          <w:rFonts w:ascii="Tahoma" w:hAnsi="Tahoma" w:cs="Tahoma"/>
        </w:rPr>
        <w:t>Надеждинского</w:t>
      </w:r>
      <w:r w:rsidR="00954E8F">
        <w:rPr>
          <w:rFonts w:ascii="Tahoma" w:hAnsi="Tahoma" w:cs="Tahoma"/>
        </w:rPr>
        <w:t xml:space="preserve"> </w:t>
      </w:r>
      <w:r w:rsidR="00E1618D" w:rsidRPr="0002120B">
        <w:rPr>
          <w:rFonts w:ascii="Tahoma" w:hAnsi="Tahoma" w:cs="Tahoma"/>
        </w:rPr>
        <w:t xml:space="preserve">муниципального округа </w:t>
      </w:r>
      <w:bookmarkEnd w:id="22"/>
      <w:r w:rsidR="00E1618D" w:rsidRPr="0002120B">
        <w:rPr>
          <w:rFonts w:ascii="Tahoma" w:hAnsi="Tahoma" w:cs="Tahoma"/>
        </w:rPr>
        <w:t xml:space="preserve">Приморского края </w:t>
      </w:r>
      <w:r w:rsidR="009D570C" w:rsidRPr="0002120B">
        <w:rPr>
          <w:rFonts w:ascii="Tahoma" w:hAnsi="Tahoma" w:cs="Tahoma"/>
        </w:rPr>
        <w:t>(далее – Правила) устанавливают территориальные зоны, градостроительные регламенты, порядок применени</w:t>
      </w:r>
      <w:r w:rsidR="0002120B" w:rsidRPr="0002120B">
        <w:rPr>
          <w:rFonts w:ascii="Tahoma" w:hAnsi="Tahoma" w:cs="Tahoma"/>
        </w:rPr>
        <w:t>я настоящих Правил и внесения в </w:t>
      </w:r>
      <w:r w:rsidR="009D570C" w:rsidRPr="0002120B">
        <w:rPr>
          <w:rFonts w:ascii="Tahoma" w:hAnsi="Tahoma" w:cs="Tahoma"/>
        </w:rPr>
        <w:t>них изменений</w:t>
      </w:r>
      <w:r w:rsidR="00C20A8F" w:rsidRPr="0002120B">
        <w:rPr>
          <w:rFonts w:ascii="Tahoma" w:hAnsi="Tahoma" w:cs="Tahoma"/>
        </w:rPr>
        <w:t>.</w:t>
      </w:r>
      <w:r w:rsidR="009D570C" w:rsidRPr="0002120B">
        <w:rPr>
          <w:rFonts w:ascii="Tahoma" w:hAnsi="Tahoma" w:cs="Tahoma"/>
        </w:rPr>
        <w:t xml:space="preserve"> </w:t>
      </w:r>
      <w:r w:rsidR="00C20A8F" w:rsidRPr="0002120B">
        <w:rPr>
          <w:rFonts w:ascii="Tahoma" w:hAnsi="Tahoma" w:cs="Tahoma"/>
        </w:rPr>
        <w:t>Правила</w:t>
      </w:r>
      <w:r w:rsidR="0066431B" w:rsidRPr="0002120B">
        <w:rPr>
          <w:rFonts w:ascii="Tahoma" w:hAnsi="Tahoma" w:cs="Tahoma"/>
        </w:rPr>
        <w:t xml:space="preserve"> наряду с </w:t>
      </w:r>
      <w:r w:rsidR="009D570C" w:rsidRPr="0002120B">
        <w:rPr>
          <w:rFonts w:ascii="Tahoma" w:hAnsi="Tahoma" w:cs="Tahoma"/>
        </w:rPr>
        <w:t xml:space="preserve">действующим федеральным законодательством, законодательством Приморского края, муниципальными правовыми актами органов местного самоуправления </w:t>
      </w:r>
      <w:r w:rsidR="002B5817" w:rsidRPr="002B5817">
        <w:rPr>
          <w:rFonts w:ascii="Tahoma" w:hAnsi="Tahoma" w:cs="Tahoma"/>
        </w:rPr>
        <w:t>Надеждинского</w:t>
      </w:r>
      <w:r w:rsidR="002B5817">
        <w:rPr>
          <w:rFonts w:ascii="Tahoma" w:hAnsi="Tahoma" w:cs="Tahoma"/>
        </w:rPr>
        <w:t xml:space="preserve"> </w:t>
      </w:r>
      <w:r w:rsidR="00E1618D" w:rsidRPr="0002120B">
        <w:rPr>
          <w:rFonts w:ascii="Tahoma" w:hAnsi="Tahoma" w:cs="Tahoma"/>
        </w:rPr>
        <w:t>муниципального</w:t>
      </w:r>
      <w:r w:rsidR="0002120B" w:rsidRPr="0002120B">
        <w:rPr>
          <w:rFonts w:ascii="Tahoma" w:hAnsi="Tahoma" w:cs="Tahoma"/>
        </w:rPr>
        <w:t xml:space="preserve"> округа Приморского края (далее </w:t>
      </w:r>
      <w:r w:rsidR="00E1618D" w:rsidRPr="0002120B">
        <w:rPr>
          <w:rFonts w:ascii="Tahoma" w:hAnsi="Tahoma" w:cs="Tahoma"/>
        </w:rPr>
        <w:t xml:space="preserve">- </w:t>
      </w:r>
      <w:r w:rsidR="002B5817" w:rsidRPr="002B5817">
        <w:rPr>
          <w:rFonts w:ascii="Tahoma" w:hAnsi="Tahoma" w:cs="Tahoma"/>
        </w:rPr>
        <w:t>Надеждин</w:t>
      </w:r>
      <w:r w:rsidR="00E1618D" w:rsidRPr="0002120B">
        <w:rPr>
          <w:rFonts w:ascii="Tahoma" w:hAnsi="Tahoma" w:cs="Tahoma"/>
        </w:rPr>
        <w:t xml:space="preserve">ский муниципальный округ) </w:t>
      </w:r>
      <w:r w:rsidR="009D570C" w:rsidRPr="0002120B">
        <w:rPr>
          <w:rFonts w:ascii="Tahoma" w:hAnsi="Tahoma" w:cs="Tahoma"/>
        </w:rPr>
        <w:t xml:space="preserve">создают условия для устойчивого развития территории </w:t>
      </w:r>
      <w:r w:rsidR="002B5817" w:rsidRPr="002B5817">
        <w:rPr>
          <w:rFonts w:ascii="Tahoma" w:hAnsi="Tahoma" w:cs="Tahoma"/>
        </w:rPr>
        <w:t>Надеждинского</w:t>
      </w:r>
      <w:r w:rsidR="002B5817">
        <w:rPr>
          <w:rFonts w:ascii="Tahoma" w:hAnsi="Tahoma" w:cs="Tahoma"/>
        </w:rPr>
        <w:t xml:space="preserve"> </w:t>
      </w:r>
      <w:r w:rsidR="00E1618D" w:rsidRPr="0002120B">
        <w:rPr>
          <w:rFonts w:ascii="Tahoma" w:hAnsi="Tahoma" w:cs="Tahoma"/>
        </w:rPr>
        <w:t>муниципального округа</w:t>
      </w:r>
      <w:r w:rsidR="0066431B" w:rsidRPr="0002120B">
        <w:rPr>
          <w:rFonts w:ascii="Tahoma" w:hAnsi="Tahoma" w:cs="Tahoma"/>
        </w:rPr>
        <w:t>, его планировки, застройки и </w:t>
      </w:r>
      <w:r w:rsidR="009D570C" w:rsidRPr="0002120B">
        <w:rPr>
          <w:rFonts w:ascii="Tahoma" w:hAnsi="Tahoma" w:cs="Tahoma"/>
        </w:rPr>
        <w:t>благоустройства, развития жилищного строительства, производств</w:t>
      </w:r>
      <w:r w:rsidR="00D562F9" w:rsidRPr="0002120B">
        <w:rPr>
          <w:rFonts w:ascii="Tahoma" w:hAnsi="Tahoma" w:cs="Tahoma"/>
        </w:rPr>
        <w:t>енной, социальной, инженерной и </w:t>
      </w:r>
      <w:r w:rsidR="009D570C" w:rsidRPr="0002120B">
        <w:rPr>
          <w:rFonts w:ascii="Tahoma" w:hAnsi="Tahoma" w:cs="Tahoma"/>
        </w:rPr>
        <w:t>транспортной инфраструктур, рационального использования природных ресурсов, а также сохранения окружающей среды, объектов культурного наследия, обеспечивают права и законные интересы физических и юридических лиц, в том числе правоо</w:t>
      </w:r>
      <w:r w:rsidR="00D562F9" w:rsidRPr="0002120B">
        <w:rPr>
          <w:rFonts w:ascii="Tahoma" w:hAnsi="Tahoma" w:cs="Tahoma"/>
        </w:rPr>
        <w:t>бладателей земельных участков и </w:t>
      </w:r>
      <w:r w:rsidR="009D570C" w:rsidRPr="0002120B">
        <w:rPr>
          <w:rFonts w:ascii="Tahoma" w:hAnsi="Tahoma" w:cs="Tahoma"/>
        </w:rPr>
        <w:t>объектов капитального строительства</w:t>
      </w:r>
      <w:r w:rsidR="00C20A8F" w:rsidRPr="0002120B">
        <w:rPr>
          <w:rFonts w:ascii="Tahoma" w:hAnsi="Tahoma" w:cs="Tahoma"/>
        </w:rPr>
        <w:t>, обеспечивают условия для привлечения инвестиций.</w:t>
      </w:r>
    </w:p>
    <w:p w14:paraId="4F4B38F4" w14:textId="74A41722" w:rsidR="00DD7453" w:rsidRPr="0002120B" w:rsidRDefault="009D570C" w:rsidP="00DD7453">
      <w:pPr>
        <w:widowControl w:val="0"/>
        <w:autoSpaceDE w:val="0"/>
        <w:autoSpaceDN w:val="0"/>
        <w:adjustRightInd w:val="0"/>
        <w:ind w:firstLine="540"/>
        <w:jc w:val="both"/>
        <w:rPr>
          <w:rFonts w:ascii="Tahoma" w:hAnsi="Tahoma" w:cs="Tahoma"/>
        </w:rPr>
      </w:pPr>
      <w:r w:rsidRPr="0002120B">
        <w:rPr>
          <w:rFonts w:ascii="Tahoma" w:hAnsi="Tahoma" w:cs="Tahoma"/>
        </w:rPr>
        <w:t>2.</w:t>
      </w:r>
      <w:r w:rsidR="0066431B" w:rsidRPr="0002120B">
        <w:rPr>
          <w:rFonts w:ascii="Tahoma" w:hAnsi="Tahoma" w:cs="Tahoma"/>
        </w:rPr>
        <w:t> </w:t>
      </w:r>
      <w:r w:rsidRPr="0002120B">
        <w:rPr>
          <w:rFonts w:ascii="Tahoma" w:hAnsi="Tahoma" w:cs="Tahoma"/>
        </w:rPr>
        <w:t xml:space="preserve">Правила подлежат применению на всей территории </w:t>
      </w:r>
      <w:r w:rsidR="002B5817" w:rsidRPr="002B5817">
        <w:rPr>
          <w:rFonts w:ascii="Tahoma" w:hAnsi="Tahoma" w:cs="Tahoma"/>
        </w:rPr>
        <w:t>Надеждинского</w:t>
      </w:r>
      <w:r w:rsidR="002B5817">
        <w:rPr>
          <w:rFonts w:ascii="Tahoma" w:hAnsi="Tahoma" w:cs="Tahoma"/>
        </w:rPr>
        <w:t xml:space="preserve"> </w:t>
      </w:r>
      <w:r w:rsidR="00E1618D" w:rsidRPr="0002120B">
        <w:rPr>
          <w:rFonts w:ascii="Tahoma" w:hAnsi="Tahoma" w:cs="Tahoma"/>
        </w:rPr>
        <w:lastRenderedPageBreak/>
        <w:t>муниципального округа</w:t>
      </w:r>
      <w:r w:rsidR="00DD7453" w:rsidRPr="0002120B">
        <w:rPr>
          <w:rFonts w:ascii="Tahoma" w:hAnsi="Tahoma" w:cs="Tahoma"/>
        </w:rPr>
        <w:t xml:space="preserve"> в границах, установленных Законом Приморского края о</w:t>
      </w:r>
      <w:r w:rsidR="00D562F9" w:rsidRPr="0002120B">
        <w:rPr>
          <w:rFonts w:ascii="Tahoma" w:hAnsi="Tahoma" w:cs="Tahoma"/>
        </w:rPr>
        <w:t>т</w:t>
      </w:r>
      <w:r w:rsidR="001A23DC" w:rsidRPr="0002120B">
        <w:rPr>
          <w:rFonts w:ascii="Tahoma" w:hAnsi="Tahoma" w:cs="Tahoma"/>
        </w:rPr>
        <w:t> </w:t>
      </w:r>
      <w:r w:rsidR="002B5817">
        <w:rPr>
          <w:rFonts w:ascii="Tahoma" w:hAnsi="Tahoma" w:cs="Tahoma"/>
        </w:rPr>
        <w:t xml:space="preserve">02 июня </w:t>
      </w:r>
      <w:r w:rsidR="00D75F6D" w:rsidRPr="0002120B">
        <w:rPr>
          <w:rFonts w:ascii="Tahoma" w:hAnsi="Tahoma" w:cs="Tahoma"/>
        </w:rPr>
        <w:t>202</w:t>
      </w:r>
      <w:r w:rsidR="002B5817">
        <w:rPr>
          <w:rFonts w:ascii="Tahoma" w:hAnsi="Tahoma" w:cs="Tahoma"/>
        </w:rPr>
        <w:t>5</w:t>
      </w:r>
      <w:r w:rsidR="00356BEC" w:rsidRPr="0002120B">
        <w:rPr>
          <w:rFonts w:ascii="Tahoma" w:hAnsi="Tahoma" w:cs="Tahoma"/>
        </w:rPr>
        <w:t xml:space="preserve"> г</w:t>
      </w:r>
      <w:r w:rsidR="00514162" w:rsidRPr="0002120B">
        <w:rPr>
          <w:rFonts w:ascii="Tahoma" w:hAnsi="Tahoma" w:cs="Tahoma"/>
        </w:rPr>
        <w:t>ода</w:t>
      </w:r>
      <w:r w:rsidR="00D75F6D" w:rsidRPr="0002120B">
        <w:rPr>
          <w:rFonts w:ascii="Tahoma" w:hAnsi="Tahoma" w:cs="Tahoma"/>
        </w:rPr>
        <w:t xml:space="preserve"> №</w:t>
      </w:r>
      <w:r w:rsidR="00DD2057" w:rsidRPr="0002120B">
        <w:rPr>
          <w:rFonts w:ascii="Tahoma" w:hAnsi="Tahoma" w:cs="Tahoma"/>
        </w:rPr>
        <w:t> </w:t>
      </w:r>
      <w:r w:rsidR="002B5817">
        <w:rPr>
          <w:rFonts w:ascii="Tahoma" w:hAnsi="Tahoma" w:cs="Tahoma"/>
        </w:rPr>
        <w:t>789</w:t>
      </w:r>
      <w:r w:rsidR="00D75F6D" w:rsidRPr="0002120B">
        <w:rPr>
          <w:rFonts w:ascii="Tahoma" w:hAnsi="Tahoma" w:cs="Tahoma"/>
        </w:rPr>
        <w:t xml:space="preserve">-КЗ </w:t>
      </w:r>
      <w:r w:rsidR="002B5817">
        <w:rPr>
          <w:rFonts w:ascii="Tahoma" w:hAnsi="Tahoma" w:cs="Tahoma"/>
        </w:rPr>
        <w:t>«</w:t>
      </w:r>
      <w:r w:rsidR="002B5817" w:rsidRPr="002B5817">
        <w:rPr>
          <w:rFonts w:ascii="Tahoma" w:hAnsi="Tahoma" w:cs="Tahoma"/>
        </w:rPr>
        <w:t>О Надеждинском муниципальном округе Приморского края</w:t>
      </w:r>
      <w:r w:rsidR="002B5817">
        <w:rPr>
          <w:rFonts w:ascii="Tahoma" w:hAnsi="Tahoma" w:cs="Tahoma"/>
        </w:rPr>
        <w:t>»</w:t>
      </w:r>
      <w:r w:rsidR="002B5817" w:rsidRPr="002B5817">
        <w:rPr>
          <w:rFonts w:ascii="Tahoma" w:hAnsi="Tahoma" w:cs="Tahoma"/>
        </w:rPr>
        <w:t xml:space="preserve"> </w:t>
      </w:r>
      <w:r w:rsidR="00DD7453" w:rsidRPr="0002120B">
        <w:rPr>
          <w:rFonts w:ascii="Tahoma" w:hAnsi="Tahoma" w:cs="Tahoma"/>
        </w:rPr>
        <w:t>и являются обязательными для органов государственной власти, органов местно</w:t>
      </w:r>
      <w:r w:rsidR="0066431B" w:rsidRPr="0002120B">
        <w:rPr>
          <w:rFonts w:ascii="Tahoma" w:hAnsi="Tahoma" w:cs="Tahoma"/>
        </w:rPr>
        <w:t>го самоуправления, физических и </w:t>
      </w:r>
      <w:r w:rsidR="00DD7453" w:rsidRPr="0002120B">
        <w:rPr>
          <w:rFonts w:ascii="Tahoma" w:hAnsi="Tahoma" w:cs="Tahoma"/>
        </w:rPr>
        <w:t>юридических лиц.</w:t>
      </w:r>
    </w:p>
    <w:p w14:paraId="78030195" w14:textId="774192C4" w:rsidR="00C16F63" w:rsidRPr="0002120B" w:rsidRDefault="00151CF5" w:rsidP="00C16F63">
      <w:pPr>
        <w:autoSpaceDE w:val="0"/>
        <w:autoSpaceDN w:val="0"/>
        <w:adjustRightInd w:val="0"/>
        <w:ind w:firstLine="540"/>
        <w:jc w:val="both"/>
        <w:rPr>
          <w:rFonts w:ascii="Tahoma" w:hAnsi="Tahoma" w:cs="Tahoma"/>
        </w:rPr>
      </w:pPr>
      <w:r w:rsidRPr="0002120B">
        <w:rPr>
          <w:rFonts w:ascii="Tahoma" w:hAnsi="Tahoma" w:cs="Tahoma"/>
        </w:rPr>
        <w:t>3. </w:t>
      </w:r>
      <w:r w:rsidR="009D570C" w:rsidRPr="0002120B">
        <w:rPr>
          <w:rFonts w:ascii="Tahoma" w:hAnsi="Tahoma" w:cs="Tahoma"/>
        </w:rPr>
        <w:t>В целях формирования и развития Владивостокской агломерации отдельные полномочия по решению вопросов местного значен</w:t>
      </w:r>
      <w:r w:rsidR="0066431B" w:rsidRPr="0002120B">
        <w:rPr>
          <w:rFonts w:ascii="Tahoma" w:hAnsi="Tahoma" w:cs="Tahoma"/>
        </w:rPr>
        <w:t>ия в области землепользования и </w:t>
      </w:r>
      <w:r w:rsidR="009D570C" w:rsidRPr="0002120B">
        <w:rPr>
          <w:rFonts w:ascii="Tahoma" w:hAnsi="Tahoma" w:cs="Tahoma"/>
        </w:rPr>
        <w:t xml:space="preserve">градостроительной деятельности перераспределены между органами местного самоуправления </w:t>
      </w:r>
      <w:bookmarkStart w:id="23" w:name="_Hlk204599738"/>
      <w:r w:rsidR="00B0212C" w:rsidRPr="00B0212C">
        <w:rPr>
          <w:rFonts w:ascii="Tahoma" w:hAnsi="Tahoma" w:cs="Tahoma"/>
        </w:rPr>
        <w:t>Надеждинского</w:t>
      </w:r>
      <w:bookmarkEnd w:id="23"/>
      <w:r w:rsidR="00B0212C">
        <w:rPr>
          <w:rFonts w:ascii="Tahoma" w:hAnsi="Tahoma" w:cs="Tahoma"/>
        </w:rPr>
        <w:t xml:space="preserve"> </w:t>
      </w:r>
      <w:r w:rsidR="004E5A6E" w:rsidRPr="0002120B">
        <w:rPr>
          <w:rFonts w:ascii="Tahoma" w:hAnsi="Tahoma" w:cs="Tahoma"/>
        </w:rPr>
        <w:t xml:space="preserve">муниципального округа </w:t>
      </w:r>
      <w:r w:rsidR="009D570C" w:rsidRPr="0002120B">
        <w:rPr>
          <w:rFonts w:ascii="Tahoma" w:hAnsi="Tahoma" w:cs="Tahoma"/>
        </w:rPr>
        <w:t>и органами государственной власти Приморского края в соответствии с частью 1.2 статьи 17 Федерального закона от</w:t>
      </w:r>
      <w:r w:rsidR="00A40D06" w:rsidRPr="0002120B">
        <w:rPr>
          <w:rFonts w:ascii="Tahoma" w:hAnsi="Tahoma" w:cs="Tahoma"/>
        </w:rPr>
        <w:t xml:space="preserve"> 6 октября 2003 г</w:t>
      </w:r>
      <w:r w:rsidR="00514162" w:rsidRPr="0002120B">
        <w:rPr>
          <w:rFonts w:ascii="Tahoma" w:hAnsi="Tahoma" w:cs="Tahoma"/>
        </w:rPr>
        <w:t>ода</w:t>
      </w:r>
      <w:r w:rsidR="00A40D06" w:rsidRPr="0002120B">
        <w:rPr>
          <w:rFonts w:ascii="Tahoma" w:hAnsi="Tahoma" w:cs="Tahoma"/>
        </w:rPr>
        <w:t xml:space="preserve"> №</w:t>
      </w:r>
      <w:r w:rsidR="00DD2057" w:rsidRPr="0002120B">
        <w:rPr>
          <w:rFonts w:ascii="Tahoma" w:hAnsi="Tahoma" w:cs="Tahoma"/>
        </w:rPr>
        <w:t> </w:t>
      </w:r>
      <w:r w:rsidR="00A40D06" w:rsidRPr="0002120B">
        <w:rPr>
          <w:rFonts w:ascii="Tahoma" w:hAnsi="Tahoma" w:cs="Tahoma"/>
        </w:rPr>
        <w:t>131-ФЗ «Об </w:t>
      </w:r>
      <w:r w:rsidR="009D570C" w:rsidRPr="0002120B">
        <w:rPr>
          <w:rFonts w:ascii="Tahoma" w:hAnsi="Tahoma" w:cs="Tahoma"/>
        </w:rPr>
        <w:t xml:space="preserve">общих принципах организации местного самоуправления в Российской Федерации», </w:t>
      </w:r>
      <w:r w:rsidR="00C16F63" w:rsidRPr="0002120B">
        <w:rPr>
          <w:rFonts w:ascii="Tahoma" w:hAnsi="Tahoma" w:cs="Tahoma"/>
        </w:rPr>
        <w:t xml:space="preserve">на основании </w:t>
      </w:r>
      <w:r w:rsidR="00C33AEB" w:rsidRPr="0002120B">
        <w:rPr>
          <w:rFonts w:ascii="Tahoma" w:hAnsi="Tahoma" w:cs="Tahoma"/>
        </w:rPr>
        <w:t>з</w:t>
      </w:r>
      <w:r w:rsidR="00C16F63" w:rsidRPr="0002120B">
        <w:rPr>
          <w:rFonts w:ascii="Tahoma" w:hAnsi="Tahoma" w:cs="Tahoma"/>
        </w:rPr>
        <w:t>акон</w:t>
      </w:r>
      <w:r w:rsidR="00C33AEB" w:rsidRPr="0002120B">
        <w:rPr>
          <w:rFonts w:ascii="Tahoma" w:hAnsi="Tahoma" w:cs="Tahoma"/>
        </w:rPr>
        <w:t>ов</w:t>
      </w:r>
      <w:r w:rsidR="00C16F63" w:rsidRPr="0002120B">
        <w:rPr>
          <w:rFonts w:ascii="Tahoma" w:hAnsi="Tahoma" w:cs="Tahoma"/>
        </w:rPr>
        <w:t xml:space="preserve"> Приморского края от 18 ноября 2014 г</w:t>
      </w:r>
      <w:r w:rsidR="00514162" w:rsidRPr="0002120B">
        <w:rPr>
          <w:rFonts w:ascii="Tahoma" w:hAnsi="Tahoma" w:cs="Tahoma"/>
        </w:rPr>
        <w:t>ода</w:t>
      </w:r>
      <w:r w:rsidR="00C16F63" w:rsidRPr="0002120B">
        <w:rPr>
          <w:rFonts w:ascii="Tahoma" w:hAnsi="Tahoma" w:cs="Tahoma"/>
        </w:rPr>
        <w:t xml:space="preserve"> №</w:t>
      </w:r>
      <w:r w:rsidR="00DD2057" w:rsidRPr="0002120B">
        <w:rPr>
          <w:rFonts w:ascii="Tahoma" w:hAnsi="Tahoma" w:cs="Tahoma"/>
        </w:rPr>
        <w:t> </w:t>
      </w:r>
      <w:r w:rsidR="00C16F63" w:rsidRPr="0002120B">
        <w:rPr>
          <w:rFonts w:ascii="Tahoma" w:hAnsi="Tahoma" w:cs="Tahoma"/>
        </w:rPr>
        <w:t>497-КЗ «О перераспределении полномочий между органами местного самоуправления муниципальных образований Приморского края и органами государственной власти Приморского края и внесении изменений в отдельные законодательные акты Приморского края» (далее – Закон №</w:t>
      </w:r>
      <w:r w:rsidR="00DD2057" w:rsidRPr="0002120B">
        <w:rPr>
          <w:rFonts w:ascii="Tahoma" w:hAnsi="Tahoma" w:cs="Tahoma"/>
        </w:rPr>
        <w:t> </w:t>
      </w:r>
      <w:r w:rsidR="00C16F63" w:rsidRPr="0002120B">
        <w:rPr>
          <w:rFonts w:ascii="Tahoma" w:hAnsi="Tahoma" w:cs="Tahoma"/>
        </w:rPr>
        <w:t>497-КЗ)</w:t>
      </w:r>
      <w:r w:rsidR="00C33AEB" w:rsidRPr="0002120B">
        <w:rPr>
          <w:rFonts w:ascii="Tahoma" w:hAnsi="Tahoma" w:cs="Tahoma"/>
        </w:rPr>
        <w:t>, от</w:t>
      </w:r>
      <w:r w:rsidR="001A23DC" w:rsidRPr="0002120B">
        <w:rPr>
          <w:rFonts w:ascii="Tahoma" w:hAnsi="Tahoma" w:cs="Tahoma"/>
        </w:rPr>
        <w:t> </w:t>
      </w:r>
      <w:r w:rsidR="0002120B" w:rsidRPr="0002120B">
        <w:rPr>
          <w:rFonts w:ascii="Tahoma" w:hAnsi="Tahoma" w:cs="Tahoma"/>
        </w:rPr>
        <w:t>29 июня 2009 </w:t>
      </w:r>
      <w:r w:rsidR="00C33AEB" w:rsidRPr="0002120B">
        <w:rPr>
          <w:rFonts w:ascii="Tahoma" w:hAnsi="Tahoma" w:cs="Tahoma"/>
        </w:rPr>
        <w:t>г</w:t>
      </w:r>
      <w:r w:rsidR="00514162" w:rsidRPr="0002120B">
        <w:rPr>
          <w:rFonts w:ascii="Tahoma" w:hAnsi="Tahoma" w:cs="Tahoma"/>
        </w:rPr>
        <w:t>ода</w:t>
      </w:r>
      <w:r w:rsidR="00C33AEB" w:rsidRPr="0002120B">
        <w:rPr>
          <w:rFonts w:ascii="Tahoma" w:hAnsi="Tahoma" w:cs="Tahoma"/>
        </w:rPr>
        <w:t xml:space="preserve"> №</w:t>
      </w:r>
      <w:r w:rsidR="001A23DC" w:rsidRPr="0002120B">
        <w:rPr>
          <w:rFonts w:ascii="Tahoma" w:hAnsi="Tahoma" w:cs="Tahoma"/>
        </w:rPr>
        <w:t> </w:t>
      </w:r>
      <w:r w:rsidR="00C33AEB" w:rsidRPr="0002120B">
        <w:rPr>
          <w:rFonts w:ascii="Tahoma" w:hAnsi="Tahoma" w:cs="Tahoma"/>
        </w:rPr>
        <w:t>446-КЗ «О градостроительной деятельности на территории Приморского края».</w:t>
      </w:r>
    </w:p>
    <w:p w14:paraId="0CB2899E" w14:textId="32D45E3E"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Срок перераспределения полномочий определяется Законом №</w:t>
      </w:r>
      <w:r w:rsidR="00DD2057" w:rsidRPr="0002120B">
        <w:rPr>
          <w:rFonts w:ascii="Tahoma" w:hAnsi="Tahoma" w:cs="Tahoma"/>
        </w:rPr>
        <w:t> </w:t>
      </w:r>
      <w:r w:rsidRPr="0002120B">
        <w:rPr>
          <w:rFonts w:ascii="Tahoma" w:hAnsi="Tahoma" w:cs="Tahoma"/>
        </w:rPr>
        <w:t>497-КЗ.</w:t>
      </w:r>
    </w:p>
    <w:p w14:paraId="018D459B" w14:textId="7A78FCC6" w:rsidR="00C16F63" w:rsidRPr="0002120B" w:rsidRDefault="00151CF5" w:rsidP="00C16F63">
      <w:pPr>
        <w:widowControl w:val="0"/>
        <w:autoSpaceDE w:val="0"/>
        <w:autoSpaceDN w:val="0"/>
        <w:adjustRightInd w:val="0"/>
        <w:ind w:firstLine="567"/>
        <w:jc w:val="both"/>
        <w:rPr>
          <w:rFonts w:ascii="Tahoma" w:hAnsi="Tahoma" w:cs="Tahoma"/>
        </w:rPr>
      </w:pPr>
      <w:r w:rsidRPr="0002120B">
        <w:rPr>
          <w:rFonts w:ascii="Tahoma" w:hAnsi="Tahoma" w:cs="Tahoma"/>
        </w:rPr>
        <w:t>4. </w:t>
      </w:r>
      <w:r w:rsidR="008D3C35" w:rsidRPr="0002120B">
        <w:rPr>
          <w:rFonts w:ascii="Tahoma" w:hAnsi="Tahoma" w:cs="Tahoma"/>
        </w:rPr>
        <w:t>Правительство</w:t>
      </w:r>
      <w:r w:rsidR="009D570C" w:rsidRPr="0002120B">
        <w:rPr>
          <w:rFonts w:ascii="Tahoma" w:hAnsi="Tahoma" w:cs="Tahoma"/>
        </w:rPr>
        <w:t xml:space="preserve"> Приморского края или уполномоченные </w:t>
      </w:r>
      <w:r w:rsidR="008D3C35" w:rsidRPr="0002120B">
        <w:rPr>
          <w:rFonts w:ascii="Tahoma" w:hAnsi="Tahoma" w:cs="Tahoma"/>
        </w:rPr>
        <w:t>им</w:t>
      </w:r>
      <w:r w:rsidR="009D570C" w:rsidRPr="0002120B">
        <w:rPr>
          <w:rFonts w:ascii="Tahoma" w:hAnsi="Tahoma" w:cs="Tahoma"/>
        </w:rPr>
        <w:t xml:space="preserve"> органы исполнительной власти Приморского края осуществляют полномочия органов местного самоуправления </w:t>
      </w:r>
      <w:r w:rsidR="00B0212C" w:rsidRPr="00B0212C">
        <w:rPr>
          <w:rFonts w:ascii="Tahoma" w:hAnsi="Tahoma" w:cs="Tahoma"/>
        </w:rPr>
        <w:t>Надеждинского</w:t>
      </w:r>
      <w:r w:rsidR="00B0212C">
        <w:rPr>
          <w:rFonts w:ascii="Tahoma" w:hAnsi="Tahoma" w:cs="Tahoma"/>
        </w:rPr>
        <w:t xml:space="preserve"> </w:t>
      </w:r>
      <w:r w:rsidR="00133145" w:rsidRPr="0002120B">
        <w:rPr>
          <w:rFonts w:ascii="Tahoma" w:hAnsi="Tahoma" w:cs="Tahoma"/>
        </w:rPr>
        <w:t xml:space="preserve">муниципального округа </w:t>
      </w:r>
      <w:r w:rsidR="0066431B" w:rsidRPr="0002120B">
        <w:rPr>
          <w:rFonts w:ascii="Tahoma" w:hAnsi="Tahoma" w:cs="Tahoma"/>
        </w:rPr>
        <w:t>в области землепользования и </w:t>
      </w:r>
      <w:r w:rsidR="004A4494" w:rsidRPr="0002120B">
        <w:rPr>
          <w:rFonts w:ascii="Tahoma" w:hAnsi="Tahoma" w:cs="Tahoma"/>
        </w:rPr>
        <w:t>застройки</w:t>
      </w:r>
      <w:r w:rsidR="00C16F63" w:rsidRPr="0002120B">
        <w:rPr>
          <w:rFonts w:ascii="Tahoma" w:hAnsi="Tahoma" w:cs="Tahoma"/>
        </w:rPr>
        <w:t>, установленные Законом №</w:t>
      </w:r>
      <w:r w:rsidR="00DD2057" w:rsidRPr="0002120B">
        <w:rPr>
          <w:rFonts w:ascii="Tahoma" w:hAnsi="Tahoma" w:cs="Tahoma"/>
        </w:rPr>
        <w:t> </w:t>
      </w:r>
      <w:r w:rsidR="00C16F63" w:rsidRPr="0002120B">
        <w:rPr>
          <w:rFonts w:ascii="Tahoma" w:hAnsi="Tahoma" w:cs="Tahoma"/>
        </w:rPr>
        <w:t>497-КЗ.</w:t>
      </w:r>
    </w:p>
    <w:p w14:paraId="46E4C762" w14:textId="773BCBF0" w:rsidR="009D570C" w:rsidRPr="0002120B" w:rsidRDefault="0066431B" w:rsidP="009D570C">
      <w:pPr>
        <w:autoSpaceDE w:val="0"/>
        <w:autoSpaceDN w:val="0"/>
        <w:adjustRightInd w:val="0"/>
        <w:ind w:firstLine="540"/>
        <w:jc w:val="both"/>
        <w:rPr>
          <w:rFonts w:ascii="Tahoma" w:hAnsi="Tahoma" w:cs="Tahoma"/>
        </w:rPr>
      </w:pPr>
      <w:r w:rsidRPr="0002120B">
        <w:rPr>
          <w:rFonts w:ascii="Tahoma" w:hAnsi="Tahoma" w:cs="Tahoma"/>
        </w:rPr>
        <w:t>5. </w:t>
      </w:r>
      <w:r w:rsidR="009D570C" w:rsidRPr="0002120B">
        <w:rPr>
          <w:rFonts w:ascii="Tahoma" w:hAnsi="Tahoma" w:cs="Tahoma"/>
        </w:rPr>
        <w:t xml:space="preserve">Органы местного самоуправления </w:t>
      </w:r>
      <w:bookmarkStart w:id="24" w:name="_Hlk142055055"/>
      <w:r w:rsidR="00B0212C" w:rsidRPr="00B0212C">
        <w:rPr>
          <w:rFonts w:ascii="Tahoma" w:hAnsi="Tahoma" w:cs="Tahoma"/>
        </w:rPr>
        <w:t>Надеждинского</w:t>
      </w:r>
      <w:r w:rsidR="00B0212C">
        <w:rPr>
          <w:rFonts w:ascii="Tahoma" w:hAnsi="Tahoma" w:cs="Tahoma"/>
        </w:rPr>
        <w:t xml:space="preserve"> </w:t>
      </w:r>
      <w:r w:rsidR="000D27A1" w:rsidRPr="0002120B">
        <w:rPr>
          <w:rFonts w:ascii="Tahoma" w:hAnsi="Tahoma" w:cs="Tahoma"/>
        </w:rPr>
        <w:t xml:space="preserve">муниципального </w:t>
      </w:r>
      <w:bookmarkEnd w:id="24"/>
      <w:r w:rsidR="000D27A1" w:rsidRPr="0002120B">
        <w:rPr>
          <w:rFonts w:ascii="Tahoma" w:hAnsi="Tahoma" w:cs="Tahoma"/>
        </w:rPr>
        <w:t xml:space="preserve">округа </w:t>
      </w:r>
      <w:r w:rsidR="009D570C" w:rsidRPr="0002120B">
        <w:rPr>
          <w:rFonts w:ascii="Tahoma" w:hAnsi="Tahoma" w:cs="Tahoma"/>
        </w:rPr>
        <w:t xml:space="preserve">осуществляют полномочия в области землепользования и </w:t>
      </w:r>
      <w:r w:rsidR="004A4494" w:rsidRPr="0002120B">
        <w:rPr>
          <w:rFonts w:ascii="Tahoma" w:hAnsi="Tahoma" w:cs="Tahoma"/>
        </w:rPr>
        <w:t xml:space="preserve">застройки </w:t>
      </w:r>
      <w:r w:rsidR="009D570C" w:rsidRPr="0002120B">
        <w:rPr>
          <w:rFonts w:ascii="Tahoma" w:hAnsi="Tahoma" w:cs="Tahoma"/>
        </w:rPr>
        <w:t>по:</w:t>
      </w:r>
    </w:p>
    <w:p w14:paraId="6B2498F0" w14:textId="6CA5BD42" w:rsidR="004244A9" w:rsidRPr="0002120B" w:rsidRDefault="004244A9" w:rsidP="004244A9">
      <w:pPr>
        <w:autoSpaceDE w:val="0"/>
        <w:autoSpaceDN w:val="0"/>
        <w:adjustRightInd w:val="0"/>
        <w:ind w:firstLine="567"/>
        <w:jc w:val="both"/>
        <w:rPr>
          <w:rFonts w:ascii="Tahoma" w:hAnsi="Tahoma" w:cs="Tahoma"/>
        </w:rPr>
      </w:pPr>
      <w:r w:rsidRPr="0002120B">
        <w:rPr>
          <w:rFonts w:ascii="Tahoma" w:hAnsi="Tahoma" w:cs="Tahoma"/>
        </w:rPr>
        <w:t>1)</w:t>
      </w:r>
      <w:r w:rsidR="00867AA8" w:rsidRPr="0002120B">
        <w:rPr>
          <w:rFonts w:ascii="Tahoma" w:hAnsi="Tahoma" w:cs="Tahoma"/>
        </w:rPr>
        <w:t> </w:t>
      </w:r>
      <w:r w:rsidRPr="0002120B">
        <w:rPr>
          <w:rFonts w:ascii="Tahoma" w:hAnsi="Tahoma" w:cs="Tahoma"/>
        </w:rPr>
        <w:t>подготовке и утверждению документации по планировке территории в случаях, предусмотренных Градостроительным кодексом Российской Федерации;</w:t>
      </w:r>
    </w:p>
    <w:p w14:paraId="760C165C" w14:textId="067C68BD" w:rsidR="004244A9" w:rsidRPr="0002120B" w:rsidRDefault="004244A9" w:rsidP="004244A9">
      <w:pPr>
        <w:autoSpaceDE w:val="0"/>
        <w:autoSpaceDN w:val="0"/>
        <w:adjustRightInd w:val="0"/>
        <w:ind w:firstLine="567"/>
        <w:jc w:val="both"/>
        <w:rPr>
          <w:rFonts w:ascii="Tahoma" w:hAnsi="Tahoma" w:cs="Tahoma"/>
        </w:rPr>
      </w:pPr>
      <w:r w:rsidRPr="0002120B">
        <w:rPr>
          <w:rFonts w:ascii="Tahoma" w:hAnsi="Tahoma" w:cs="Tahoma"/>
        </w:rPr>
        <w:t>2)</w:t>
      </w:r>
      <w:r w:rsidR="00867AA8" w:rsidRPr="0002120B">
        <w:rPr>
          <w:rFonts w:ascii="Tahoma" w:hAnsi="Tahoma" w:cs="Tahoma"/>
        </w:rPr>
        <w:t> </w:t>
      </w:r>
      <w:r w:rsidRPr="0002120B">
        <w:rPr>
          <w:rFonts w:ascii="Tahoma" w:hAnsi="Tahoma" w:cs="Tahoma"/>
        </w:rPr>
        <w:t>организации и проведению общественных обсуждений или публичных слушаний по вопросам градостроительной деятельности;</w:t>
      </w:r>
    </w:p>
    <w:p w14:paraId="48C2CC45" w14:textId="15EEA1F0" w:rsidR="004244A9" w:rsidRPr="0002120B" w:rsidRDefault="004244A9" w:rsidP="004244A9">
      <w:pPr>
        <w:autoSpaceDE w:val="0"/>
        <w:autoSpaceDN w:val="0"/>
        <w:adjustRightInd w:val="0"/>
        <w:ind w:firstLine="567"/>
        <w:jc w:val="both"/>
        <w:rPr>
          <w:rFonts w:ascii="Tahoma" w:hAnsi="Tahoma" w:cs="Tahoma"/>
        </w:rPr>
      </w:pPr>
      <w:r w:rsidRPr="0002120B">
        <w:rPr>
          <w:rFonts w:ascii="Tahoma" w:hAnsi="Tahoma" w:cs="Tahoma"/>
        </w:rPr>
        <w:t>3)</w:t>
      </w:r>
      <w:r w:rsidR="00867AA8" w:rsidRPr="0002120B">
        <w:rPr>
          <w:rFonts w:ascii="Tahoma" w:hAnsi="Tahoma" w:cs="Tahoma"/>
        </w:rPr>
        <w:t> </w:t>
      </w:r>
      <w:r w:rsidRPr="0002120B">
        <w:rPr>
          <w:rFonts w:ascii="Tahoma" w:hAnsi="Tahoma" w:cs="Tahoma"/>
        </w:rPr>
        <w:t>принятию решения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14:paraId="74234EDA" w14:textId="388BBEF7" w:rsidR="004244A9" w:rsidRPr="0002120B" w:rsidRDefault="004244A9" w:rsidP="004244A9">
      <w:pPr>
        <w:autoSpaceDE w:val="0"/>
        <w:autoSpaceDN w:val="0"/>
        <w:adjustRightInd w:val="0"/>
        <w:ind w:firstLine="567"/>
        <w:jc w:val="both"/>
        <w:rPr>
          <w:rFonts w:ascii="Tahoma" w:hAnsi="Tahoma" w:cs="Tahoma"/>
        </w:rPr>
      </w:pPr>
      <w:r w:rsidRPr="0002120B">
        <w:rPr>
          <w:rFonts w:ascii="Tahoma" w:hAnsi="Tahoma" w:cs="Tahoma"/>
        </w:rPr>
        <w:t>4)</w:t>
      </w:r>
      <w:r w:rsidR="00867AA8" w:rsidRPr="0002120B">
        <w:t> </w:t>
      </w:r>
      <w:r w:rsidRPr="0002120B">
        <w:rPr>
          <w:rFonts w:ascii="Tahoma" w:hAnsi="Tahoma" w:cs="Tahoma"/>
        </w:rPr>
        <w:t>принятию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0994EE98" w14:textId="367F248A" w:rsidR="004244A9" w:rsidRPr="0002120B" w:rsidRDefault="004244A9" w:rsidP="004244A9">
      <w:pPr>
        <w:autoSpaceDE w:val="0"/>
        <w:autoSpaceDN w:val="0"/>
        <w:adjustRightInd w:val="0"/>
        <w:ind w:firstLine="567"/>
        <w:jc w:val="both"/>
        <w:rPr>
          <w:rFonts w:ascii="Tahoma" w:hAnsi="Tahoma" w:cs="Tahoma"/>
        </w:rPr>
      </w:pPr>
      <w:r w:rsidRPr="0002120B">
        <w:rPr>
          <w:rFonts w:ascii="Tahoma" w:hAnsi="Tahoma" w:cs="Tahoma"/>
        </w:rPr>
        <w:t>5)</w:t>
      </w:r>
      <w:r w:rsidR="00867AA8" w:rsidRPr="0002120B">
        <w:rPr>
          <w:rFonts w:ascii="Tahoma" w:hAnsi="Tahoma" w:cs="Tahoma"/>
        </w:rPr>
        <w:t> </w:t>
      </w:r>
      <w:r w:rsidRPr="0002120B">
        <w:rPr>
          <w:rFonts w:ascii="Tahoma" w:hAnsi="Tahoma" w:cs="Tahoma"/>
        </w:rPr>
        <w:t>подготовке градостроительного плана земельного участка;</w:t>
      </w:r>
    </w:p>
    <w:p w14:paraId="3191F830" w14:textId="1E173A0F" w:rsidR="004244A9" w:rsidRPr="0002120B" w:rsidRDefault="004244A9" w:rsidP="004244A9">
      <w:pPr>
        <w:autoSpaceDE w:val="0"/>
        <w:autoSpaceDN w:val="0"/>
        <w:adjustRightInd w:val="0"/>
        <w:ind w:firstLine="567"/>
        <w:jc w:val="both"/>
        <w:rPr>
          <w:rFonts w:ascii="Tahoma" w:hAnsi="Tahoma" w:cs="Tahoma"/>
        </w:rPr>
      </w:pPr>
      <w:r w:rsidRPr="0002120B">
        <w:rPr>
          <w:rFonts w:ascii="Tahoma" w:hAnsi="Tahoma" w:cs="Tahoma"/>
        </w:rPr>
        <w:t>6)</w:t>
      </w:r>
      <w:r w:rsidR="00867AA8" w:rsidRPr="0002120B">
        <w:rPr>
          <w:rFonts w:ascii="Tahoma" w:hAnsi="Tahoma" w:cs="Tahoma"/>
        </w:rPr>
        <w:t> </w:t>
      </w:r>
      <w:r w:rsidRPr="0002120B">
        <w:rPr>
          <w:rFonts w:ascii="Tahoma" w:hAnsi="Tahoma" w:cs="Tahoma"/>
        </w:rPr>
        <w:t xml:space="preserve">выдаче разрешений на строительство, </w:t>
      </w:r>
      <w:r w:rsidR="0002120B" w:rsidRPr="0002120B">
        <w:rPr>
          <w:rFonts w:ascii="Tahoma" w:hAnsi="Tahoma" w:cs="Tahoma"/>
        </w:rPr>
        <w:t>разрешений на ввод объектов в </w:t>
      </w:r>
      <w:r w:rsidRPr="0002120B">
        <w:rPr>
          <w:rFonts w:ascii="Tahoma" w:hAnsi="Tahoma" w:cs="Tahoma"/>
        </w:rPr>
        <w:t>эксплуатацию в пределах полномочий, установленных Градостроительным кодексом Российской Федерации;</w:t>
      </w:r>
    </w:p>
    <w:p w14:paraId="47EB2167" w14:textId="02A79E85" w:rsidR="004244A9" w:rsidRPr="0002120B" w:rsidRDefault="004244A9" w:rsidP="004244A9">
      <w:pPr>
        <w:autoSpaceDE w:val="0"/>
        <w:autoSpaceDN w:val="0"/>
        <w:adjustRightInd w:val="0"/>
        <w:ind w:firstLine="567"/>
        <w:jc w:val="both"/>
        <w:rPr>
          <w:rFonts w:ascii="Tahoma" w:hAnsi="Tahoma" w:cs="Tahoma"/>
        </w:rPr>
      </w:pPr>
      <w:r w:rsidRPr="0002120B">
        <w:rPr>
          <w:rFonts w:ascii="Tahoma" w:hAnsi="Tahoma" w:cs="Tahoma"/>
        </w:rPr>
        <w:t>7)</w:t>
      </w:r>
      <w:r w:rsidR="00867AA8" w:rsidRPr="0002120B">
        <w:rPr>
          <w:rFonts w:ascii="Tahoma" w:hAnsi="Tahoma" w:cs="Tahoma"/>
        </w:rPr>
        <w:t> </w:t>
      </w:r>
      <w:r w:rsidRPr="0002120B">
        <w:rPr>
          <w:rFonts w:ascii="Tahoma" w:hAnsi="Tahoma" w:cs="Tahoma"/>
        </w:rPr>
        <w:t>направлению уведомления о соответ</w:t>
      </w:r>
      <w:r w:rsidR="0002120B" w:rsidRPr="0002120B">
        <w:rPr>
          <w:rFonts w:ascii="Tahoma" w:hAnsi="Tahoma" w:cs="Tahoma"/>
        </w:rPr>
        <w:t>ствии указанных в уведомлении о </w:t>
      </w:r>
      <w:r w:rsidRPr="0002120B">
        <w:rPr>
          <w:rFonts w:ascii="Tahoma" w:hAnsi="Tahoma" w:cs="Tahoma"/>
        </w:rPr>
        <w:t>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w:t>
      </w:r>
      <w:r w:rsidR="0002120B" w:rsidRPr="0002120B">
        <w:rPr>
          <w:rFonts w:ascii="Tahoma" w:hAnsi="Tahoma" w:cs="Tahoma"/>
        </w:rPr>
        <w:t>ствии указанных в уведомлении о </w:t>
      </w:r>
      <w:r w:rsidRPr="0002120B">
        <w:rPr>
          <w:rFonts w:ascii="Tahoma" w:hAnsi="Tahoma" w:cs="Tahoma"/>
        </w:rPr>
        <w:t xml:space="preserve">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а также уведомления о соответствии или несоответствии </w:t>
      </w:r>
      <w:r w:rsidRPr="008860ED">
        <w:rPr>
          <w:rFonts w:ascii="Tahoma" w:hAnsi="Tahoma" w:cs="Tahoma"/>
        </w:rPr>
        <w:t>построенн</w:t>
      </w:r>
      <w:r w:rsidR="00E064F4" w:rsidRPr="008860ED">
        <w:rPr>
          <w:rFonts w:ascii="Tahoma" w:hAnsi="Tahoma" w:cs="Tahoma"/>
        </w:rPr>
        <w:t>ого</w:t>
      </w:r>
      <w:r w:rsidRPr="008860ED">
        <w:rPr>
          <w:rFonts w:ascii="Tahoma" w:hAnsi="Tahoma" w:cs="Tahoma"/>
        </w:rPr>
        <w:t xml:space="preserve"> или реконструированн</w:t>
      </w:r>
      <w:r w:rsidR="00E064F4" w:rsidRPr="008860ED">
        <w:rPr>
          <w:rFonts w:ascii="Tahoma" w:hAnsi="Tahoma" w:cs="Tahoma"/>
        </w:rPr>
        <w:t>ого</w:t>
      </w:r>
      <w:r w:rsidRPr="008860ED">
        <w:rPr>
          <w:rFonts w:ascii="Tahoma" w:hAnsi="Tahoma" w:cs="Tahoma"/>
        </w:rPr>
        <w:t xml:space="preserve"> объекта инди</w:t>
      </w:r>
      <w:r w:rsidRPr="0002120B">
        <w:rPr>
          <w:rFonts w:ascii="Tahoma" w:hAnsi="Tahoma" w:cs="Tahoma"/>
        </w:rPr>
        <w:t xml:space="preserve">видуального жилищного строительства или садового дома требованиям законодательства о градостроительной деятельности при осуществлении строительства, реконструкции объектов </w:t>
      </w:r>
      <w:r w:rsidRPr="0002120B">
        <w:rPr>
          <w:rFonts w:ascii="Tahoma" w:hAnsi="Tahoma" w:cs="Tahoma"/>
        </w:rPr>
        <w:lastRenderedPageBreak/>
        <w:t xml:space="preserve">индивидуального жилищного строительства, садовых домов на земельных участках, расположенных на территории </w:t>
      </w:r>
      <w:r w:rsidR="00BF64FE" w:rsidRPr="00BF64FE">
        <w:rPr>
          <w:rFonts w:ascii="Tahoma" w:hAnsi="Tahoma" w:cs="Tahoma"/>
        </w:rPr>
        <w:t>Надеждинского</w:t>
      </w:r>
      <w:r w:rsidRPr="0002120B">
        <w:rPr>
          <w:rFonts w:ascii="Tahoma" w:hAnsi="Tahoma" w:cs="Tahoma"/>
        </w:rPr>
        <w:t xml:space="preserve"> муниципального округа;</w:t>
      </w:r>
    </w:p>
    <w:p w14:paraId="226D4FB3" w14:textId="52535532" w:rsidR="004244A9" w:rsidRPr="0002120B" w:rsidRDefault="004244A9" w:rsidP="004244A9">
      <w:pPr>
        <w:autoSpaceDE w:val="0"/>
        <w:autoSpaceDN w:val="0"/>
        <w:adjustRightInd w:val="0"/>
        <w:ind w:firstLine="567"/>
        <w:jc w:val="both"/>
        <w:rPr>
          <w:rFonts w:ascii="Tahoma" w:hAnsi="Tahoma" w:cs="Tahoma"/>
        </w:rPr>
      </w:pPr>
      <w:r w:rsidRPr="0002120B">
        <w:rPr>
          <w:rFonts w:ascii="Tahoma" w:hAnsi="Tahoma" w:cs="Tahoma"/>
        </w:rPr>
        <w:t>8)</w:t>
      </w:r>
      <w:r w:rsidR="00867AA8" w:rsidRPr="0002120B">
        <w:rPr>
          <w:rFonts w:ascii="Tahoma" w:hAnsi="Tahoma" w:cs="Tahoma"/>
          <w:lang w:val="en-US"/>
        </w:rPr>
        <w:t> </w:t>
      </w:r>
      <w:r w:rsidRPr="0002120B">
        <w:rPr>
          <w:rFonts w:ascii="Tahoma" w:hAnsi="Tahoma" w:cs="Tahoma"/>
        </w:rPr>
        <w:t>осуществлению муниципального земельного контроля;</w:t>
      </w:r>
    </w:p>
    <w:p w14:paraId="5697535A" w14:textId="48538029" w:rsidR="004244A9" w:rsidRPr="0002120B" w:rsidRDefault="004244A9" w:rsidP="004244A9">
      <w:pPr>
        <w:autoSpaceDE w:val="0"/>
        <w:autoSpaceDN w:val="0"/>
        <w:adjustRightInd w:val="0"/>
        <w:ind w:firstLine="567"/>
        <w:jc w:val="both"/>
        <w:rPr>
          <w:rFonts w:ascii="Tahoma" w:hAnsi="Tahoma" w:cs="Tahoma"/>
        </w:rPr>
      </w:pPr>
      <w:r w:rsidRPr="0002120B">
        <w:rPr>
          <w:rFonts w:ascii="Tahoma" w:hAnsi="Tahoma" w:cs="Tahoma"/>
        </w:rPr>
        <w:t>9)</w:t>
      </w:r>
      <w:r w:rsidR="00867AA8" w:rsidRPr="0002120B">
        <w:rPr>
          <w:rFonts w:ascii="Tahoma" w:hAnsi="Tahoma" w:cs="Tahoma"/>
          <w:lang w:val="en-US"/>
        </w:rPr>
        <w:t> </w:t>
      </w:r>
      <w:r w:rsidRPr="0002120B">
        <w:rPr>
          <w:rFonts w:ascii="Tahoma" w:hAnsi="Tahoma" w:cs="Tahoma"/>
        </w:rPr>
        <w:t>предоставлению земельных участков, находящихся в муниципальной собственности, а также земельных участков, государственная собственность на которые не разграничена, за исключением случаев, предусмотренных Законом №</w:t>
      </w:r>
      <w:r w:rsidR="001A23DC" w:rsidRPr="0002120B">
        <w:rPr>
          <w:rFonts w:ascii="Tahoma" w:hAnsi="Tahoma" w:cs="Tahoma"/>
        </w:rPr>
        <w:t> </w:t>
      </w:r>
      <w:r w:rsidRPr="0002120B">
        <w:rPr>
          <w:rFonts w:ascii="Tahoma" w:hAnsi="Tahoma" w:cs="Tahoma"/>
        </w:rPr>
        <w:t>497-КЗ;</w:t>
      </w:r>
    </w:p>
    <w:p w14:paraId="06658EEC" w14:textId="5C6AE24C" w:rsidR="004244A9" w:rsidRPr="0002120B" w:rsidRDefault="004244A9" w:rsidP="004244A9">
      <w:pPr>
        <w:autoSpaceDE w:val="0"/>
        <w:autoSpaceDN w:val="0"/>
        <w:adjustRightInd w:val="0"/>
        <w:ind w:firstLine="567"/>
        <w:jc w:val="both"/>
        <w:rPr>
          <w:rFonts w:ascii="Tahoma" w:hAnsi="Tahoma" w:cs="Tahoma"/>
        </w:rPr>
      </w:pPr>
      <w:r w:rsidRPr="0002120B">
        <w:rPr>
          <w:rFonts w:ascii="Tahoma" w:hAnsi="Tahoma" w:cs="Tahoma"/>
        </w:rPr>
        <w:t>10)</w:t>
      </w:r>
      <w:r w:rsidR="00867AA8" w:rsidRPr="0002120B">
        <w:rPr>
          <w:rFonts w:ascii="Tahoma" w:hAnsi="Tahoma" w:cs="Tahoma"/>
          <w:lang w:val="en-US"/>
        </w:rPr>
        <w:t> </w:t>
      </w:r>
      <w:r w:rsidRPr="0002120B">
        <w:rPr>
          <w:rFonts w:ascii="Tahoma" w:hAnsi="Tahoma" w:cs="Tahoma"/>
        </w:rPr>
        <w:t>принятию решения об изменении одного вида разрешенного использования земельного участка, государственная собственность на которые не разграничена, на другой вид такого использования;</w:t>
      </w:r>
    </w:p>
    <w:p w14:paraId="0EADAF6E" w14:textId="72478841" w:rsidR="00811AC0" w:rsidRPr="007E3CC9" w:rsidRDefault="004244A9" w:rsidP="004244A9">
      <w:pPr>
        <w:autoSpaceDE w:val="0"/>
        <w:autoSpaceDN w:val="0"/>
        <w:adjustRightInd w:val="0"/>
        <w:ind w:firstLine="567"/>
        <w:jc w:val="both"/>
        <w:rPr>
          <w:rFonts w:ascii="Tahoma" w:hAnsi="Tahoma" w:cs="Tahoma"/>
        </w:rPr>
      </w:pPr>
      <w:r w:rsidRPr="0002120B">
        <w:rPr>
          <w:rFonts w:ascii="Tahoma" w:hAnsi="Tahoma" w:cs="Tahoma"/>
        </w:rPr>
        <w:t>11)</w:t>
      </w:r>
      <w:r w:rsidR="00867AA8" w:rsidRPr="0002120B">
        <w:rPr>
          <w:rFonts w:ascii="Tahoma" w:hAnsi="Tahoma" w:cs="Tahoma"/>
          <w:lang w:val="en-US"/>
        </w:rPr>
        <w:t> </w:t>
      </w:r>
      <w:r w:rsidRPr="0002120B">
        <w:rPr>
          <w:rFonts w:ascii="Tahoma" w:hAnsi="Tahoma" w:cs="Tahoma"/>
        </w:rPr>
        <w:t xml:space="preserve">иным вопросам, отнесенным к полномочиям органов местного самоуправления </w:t>
      </w:r>
      <w:r w:rsidR="00BF64FE" w:rsidRPr="00BF64FE">
        <w:rPr>
          <w:rFonts w:ascii="Tahoma" w:hAnsi="Tahoma" w:cs="Tahoma"/>
        </w:rPr>
        <w:t>Надеждинского</w:t>
      </w:r>
      <w:r w:rsidR="00BF64FE">
        <w:rPr>
          <w:rFonts w:ascii="Tahoma" w:hAnsi="Tahoma" w:cs="Tahoma"/>
        </w:rPr>
        <w:t xml:space="preserve"> </w:t>
      </w:r>
      <w:r w:rsidRPr="0002120B">
        <w:rPr>
          <w:rFonts w:ascii="Tahoma" w:hAnsi="Tahoma" w:cs="Tahoma"/>
        </w:rPr>
        <w:t>муниципального округа федерал</w:t>
      </w:r>
      <w:r w:rsidR="0002120B" w:rsidRPr="0002120B">
        <w:rPr>
          <w:rFonts w:ascii="Tahoma" w:hAnsi="Tahoma" w:cs="Tahoma"/>
        </w:rPr>
        <w:t>ьными законами и принимаемыми в </w:t>
      </w:r>
      <w:r w:rsidRPr="0002120B">
        <w:rPr>
          <w:rFonts w:ascii="Tahoma" w:hAnsi="Tahoma" w:cs="Tahoma"/>
        </w:rPr>
        <w:t>соответствии с ними законами Приморского края</w:t>
      </w:r>
      <w:r w:rsidR="00811AC0" w:rsidRPr="0002120B">
        <w:rPr>
          <w:rFonts w:ascii="Tahoma" w:hAnsi="Tahoma" w:cs="Tahoma"/>
        </w:rPr>
        <w:t xml:space="preserve">, </w:t>
      </w:r>
      <w:r w:rsidR="00811AC0" w:rsidRPr="007E3CC9">
        <w:rPr>
          <w:rFonts w:ascii="Tahoma" w:hAnsi="Tahoma" w:cs="Tahoma"/>
        </w:rPr>
        <w:t xml:space="preserve">Уставом </w:t>
      </w:r>
      <w:r w:rsidR="00BF64FE" w:rsidRPr="007E3CC9">
        <w:rPr>
          <w:rFonts w:ascii="Tahoma" w:hAnsi="Tahoma" w:cs="Tahoma"/>
        </w:rPr>
        <w:t>Надеждинского</w:t>
      </w:r>
      <w:r w:rsidR="00811AC0" w:rsidRPr="007E3CC9">
        <w:rPr>
          <w:rFonts w:ascii="Tahoma" w:hAnsi="Tahoma" w:cs="Tahoma"/>
        </w:rPr>
        <w:t xml:space="preserve"> муниципального округа Приморского края.</w:t>
      </w:r>
    </w:p>
    <w:p w14:paraId="3D8A0EA4" w14:textId="753ED8D3" w:rsidR="00D11C99" w:rsidRPr="0002120B" w:rsidRDefault="004244A9" w:rsidP="004244A9">
      <w:pPr>
        <w:autoSpaceDE w:val="0"/>
        <w:autoSpaceDN w:val="0"/>
        <w:adjustRightInd w:val="0"/>
        <w:ind w:firstLine="567"/>
        <w:jc w:val="both"/>
        <w:rPr>
          <w:rFonts w:ascii="Tahoma" w:hAnsi="Tahoma" w:cs="Tahoma"/>
        </w:rPr>
      </w:pPr>
      <w:r w:rsidRPr="0002120B">
        <w:rPr>
          <w:rFonts w:ascii="Tahoma" w:hAnsi="Tahoma" w:cs="Tahoma"/>
        </w:rPr>
        <w:t>6</w:t>
      </w:r>
      <w:r w:rsidR="00151CF5" w:rsidRPr="0002120B">
        <w:rPr>
          <w:rFonts w:ascii="Tahoma" w:hAnsi="Tahoma" w:cs="Tahoma"/>
        </w:rPr>
        <w:t>. </w:t>
      </w:r>
      <w:r w:rsidR="00D11C99" w:rsidRPr="0002120B">
        <w:rPr>
          <w:rFonts w:ascii="Tahoma" w:hAnsi="Tahoma" w:cs="Tahoma"/>
        </w:rPr>
        <w:t>На основании Закона Приморского края от 5 мар</w:t>
      </w:r>
      <w:r w:rsidR="00151CF5" w:rsidRPr="0002120B">
        <w:rPr>
          <w:rFonts w:ascii="Tahoma" w:hAnsi="Tahoma" w:cs="Tahoma"/>
        </w:rPr>
        <w:t>та 2007 г</w:t>
      </w:r>
      <w:r w:rsidR="00514162" w:rsidRPr="0002120B">
        <w:rPr>
          <w:rFonts w:ascii="Tahoma" w:hAnsi="Tahoma" w:cs="Tahoma"/>
        </w:rPr>
        <w:t>ода</w:t>
      </w:r>
      <w:r w:rsidR="00151CF5" w:rsidRPr="0002120B">
        <w:rPr>
          <w:rFonts w:ascii="Tahoma" w:hAnsi="Tahoma" w:cs="Tahoma"/>
        </w:rPr>
        <w:t xml:space="preserve"> №</w:t>
      </w:r>
      <w:r w:rsidR="00DD2057" w:rsidRPr="0002120B">
        <w:rPr>
          <w:rFonts w:ascii="Tahoma" w:hAnsi="Tahoma" w:cs="Tahoma"/>
        </w:rPr>
        <w:t> </w:t>
      </w:r>
      <w:r w:rsidR="00151CF5" w:rsidRPr="0002120B">
        <w:rPr>
          <w:rFonts w:ascii="Tahoma" w:hAnsi="Tahoma" w:cs="Tahoma"/>
        </w:rPr>
        <w:t>42-КЗ «О составе и</w:t>
      </w:r>
      <w:r w:rsidR="00DD2057" w:rsidRPr="0002120B">
        <w:rPr>
          <w:rFonts w:ascii="Tahoma" w:hAnsi="Tahoma" w:cs="Tahoma"/>
        </w:rPr>
        <w:t xml:space="preserve"> </w:t>
      </w:r>
      <w:r w:rsidR="00D11C99" w:rsidRPr="0002120B">
        <w:rPr>
          <w:rFonts w:ascii="Tahoma" w:hAnsi="Tahoma" w:cs="Tahoma"/>
        </w:rPr>
        <w:t>порядке деятельности комиссии по подготовке пр</w:t>
      </w:r>
      <w:r w:rsidR="0066431B" w:rsidRPr="0002120B">
        <w:rPr>
          <w:rFonts w:ascii="Tahoma" w:hAnsi="Tahoma" w:cs="Tahoma"/>
        </w:rPr>
        <w:t>оекта правил землепользования и</w:t>
      </w:r>
      <w:r w:rsidR="0002120B" w:rsidRPr="0002120B">
        <w:rPr>
          <w:rFonts w:ascii="Tahoma" w:hAnsi="Tahoma" w:cs="Tahoma"/>
        </w:rPr>
        <w:t> </w:t>
      </w:r>
      <w:r w:rsidR="00D11C99" w:rsidRPr="0002120B">
        <w:rPr>
          <w:rFonts w:ascii="Tahoma" w:hAnsi="Tahoma" w:cs="Tahoma"/>
        </w:rPr>
        <w:t>застройки поселений, муниципальных округов, городских окр</w:t>
      </w:r>
      <w:r w:rsidR="00151CF5" w:rsidRPr="0002120B">
        <w:rPr>
          <w:rFonts w:ascii="Tahoma" w:hAnsi="Tahoma" w:cs="Tahoma"/>
        </w:rPr>
        <w:t>угов и межселенных территорий в </w:t>
      </w:r>
      <w:r w:rsidR="00D11C99" w:rsidRPr="0002120B">
        <w:rPr>
          <w:rFonts w:ascii="Tahoma" w:hAnsi="Tahoma" w:cs="Tahoma"/>
        </w:rPr>
        <w:t>Приморском крае»</w:t>
      </w:r>
      <w:r w:rsidR="00D35F15" w:rsidRPr="0002120B">
        <w:rPr>
          <w:rFonts w:ascii="Tahoma" w:hAnsi="Tahoma" w:cs="Tahoma"/>
        </w:rPr>
        <w:t>, Закона №</w:t>
      </w:r>
      <w:r w:rsidR="00DD2057" w:rsidRPr="0002120B">
        <w:rPr>
          <w:rFonts w:ascii="Tahoma" w:hAnsi="Tahoma" w:cs="Tahoma"/>
        </w:rPr>
        <w:t> </w:t>
      </w:r>
      <w:r w:rsidR="00D35F15" w:rsidRPr="0002120B">
        <w:rPr>
          <w:rFonts w:ascii="Tahoma" w:hAnsi="Tahoma" w:cs="Tahoma"/>
        </w:rPr>
        <w:t>497-КЗ</w:t>
      </w:r>
      <w:r w:rsidR="00D11C99" w:rsidRPr="0002120B">
        <w:rPr>
          <w:rFonts w:ascii="Tahoma" w:hAnsi="Tahoma" w:cs="Tahoma"/>
        </w:rPr>
        <w:t xml:space="preserve"> Правительством Приморского края создается единая комиссия по подготовке про</w:t>
      </w:r>
      <w:r w:rsidR="0066431B" w:rsidRPr="0002120B">
        <w:rPr>
          <w:rFonts w:ascii="Tahoma" w:hAnsi="Tahoma" w:cs="Tahoma"/>
        </w:rPr>
        <w:t>ектов правил землепользования и </w:t>
      </w:r>
      <w:r w:rsidR="00D11C99" w:rsidRPr="0002120B">
        <w:rPr>
          <w:rFonts w:ascii="Tahoma" w:hAnsi="Tahoma" w:cs="Tahoma"/>
        </w:rPr>
        <w:t>застройки муниципальных образований Приморского края (далее – Комиссия).</w:t>
      </w:r>
    </w:p>
    <w:p w14:paraId="74606DC3" w14:textId="3171085E" w:rsidR="00D11C99" w:rsidRPr="0002120B" w:rsidRDefault="00D11C99" w:rsidP="00D11C99">
      <w:pPr>
        <w:widowControl w:val="0"/>
        <w:autoSpaceDE w:val="0"/>
        <w:autoSpaceDN w:val="0"/>
        <w:adjustRightInd w:val="0"/>
        <w:ind w:firstLine="567"/>
        <w:jc w:val="both"/>
        <w:rPr>
          <w:rFonts w:ascii="Tahoma" w:hAnsi="Tahoma" w:cs="Tahoma"/>
        </w:rPr>
      </w:pPr>
      <w:r w:rsidRPr="0002120B">
        <w:rPr>
          <w:rFonts w:ascii="Tahoma" w:hAnsi="Tahoma" w:cs="Tahoma"/>
        </w:rPr>
        <w:t>Положение о Комиссии и её состав утверждены постановлением Администрацией Приморского края от 9 июня 2015 г</w:t>
      </w:r>
      <w:r w:rsidR="00514162" w:rsidRPr="0002120B">
        <w:rPr>
          <w:rFonts w:ascii="Tahoma" w:hAnsi="Tahoma" w:cs="Tahoma"/>
        </w:rPr>
        <w:t>ода</w:t>
      </w:r>
      <w:r w:rsidRPr="0002120B">
        <w:rPr>
          <w:rFonts w:ascii="Tahoma" w:hAnsi="Tahoma" w:cs="Tahoma"/>
        </w:rPr>
        <w:t xml:space="preserve"> №</w:t>
      </w:r>
      <w:r w:rsidR="001A23DC" w:rsidRPr="0002120B">
        <w:rPr>
          <w:rFonts w:ascii="Tahoma" w:hAnsi="Tahoma" w:cs="Tahoma"/>
        </w:rPr>
        <w:t> </w:t>
      </w:r>
      <w:r w:rsidRPr="0002120B">
        <w:rPr>
          <w:rFonts w:ascii="Tahoma" w:hAnsi="Tahoma" w:cs="Tahoma"/>
        </w:rPr>
        <w:t>180</w:t>
      </w:r>
      <w:r w:rsidR="005B3BEB" w:rsidRPr="0002120B">
        <w:rPr>
          <w:rFonts w:ascii="Tahoma" w:hAnsi="Tahoma" w:cs="Tahoma"/>
        </w:rPr>
        <w:t>-</w:t>
      </w:r>
      <w:r w:rsidRPr="0002120B">
        <w:rPr>
          <w:rFonts w:ascii="Tahoma" w:hAnsi="Tahoma" w:cs="Tahoma"/>
        </w:rPr>
        <w:t>па «О создании единой комиссии по подготовке проектов правил землепользования и застройки муниципальных образований Приморского края» (далее – постановление № 180-па).</w:t>
      </w:r>
    </w:p>
    <w:p w14:paraId="46176E98" w14:textId="77777777" w:rsidR="00A66692" w:rsidRPr="0002120B" w:rsidRDefault="00A66692" w:rsidP="00D11C99">
      <w:pPr>
        <w:widowControl w:val="0"/>
        <w:autoSpaceDE w:val="0"/>
        <w:autoSpaceDN w:val="0"/>
        <w:adjustRightInd w:val="0"/>
        <w:ind w:firstLine="540"/>
        <w:jc w:val="both"/>
        <w:rPr>
          <w:rFonts w:ascii="Tahoma" w:hAnsi="Tahoma" w:cs="Tahoma"/>
          <w:b/>
        </w:rPr>
      </w:pPr>
    </w:p>
    <w:p w14:paraId="21863E90" w14:textId="3B54B4F4" w:rsidR="009D570C" w:rsidRPr="0002120B" w:rsidRDefault="009D570C" w:rsidP="00673E29">
      <w:pPr>
        <w:pStyle w:val="ConsPlusNormal"/>
        <w:rPr>
          <w:rFonts w:ascii="Tahoma" w:hAnsi="Tahoma" w:cs="Tahoma"/>
        </w:rPr>
      </w:pPr>
      <w:r w:rsidRPr="0002120B">
        <w:rPr>
          <w:rFonts w:ascii="Tahoma" w:hAnsi="Tahoma" w:cs="Tahoma"/>
        </w:rPr>
        <w:t>Статья</w:t>
      </w:r>
      <w:r w:rsidR="00867AA8" w:rsidRPr="0002120B">
        <w:rPr>
          <w:rFonts w:ascii="Tahoma" w:hAnsi="Tahoma" w:cs="Tahoma"/>
          <w:lang w:val="en-US"/>
        </w:rPr>
        <w:t> </w:t>
      </w:r>
      <w:r w:rsidR="008860ED">
        <w:rPr>
          <w:rFonts w:ascii="Tahoma" w:hAnsi="Tahoma" w:cs="Tahoma"/>
        </w:rPr>
        <w:t>3</w:t>
      </w:r>
      <w:r w:rsidRPr="0002120B">
        <w:rPr>
          <w:rFonts w:ascii="Tahoma" w:hAnsi="Tahoma" w:cs="Tahoma"/>
        </w:rPr>
        <w:t>. Изменение видов разрешенного исп</w:t>
      </w:r>
      <w:r w:rsidR="00151CF5" w:rsidRPr="0002120B">
        <w:rPr>
          <w:rFonts w:ascii="Tahoma" w:hAnsi="Tahoma" w:cs="Tahoma"/>
        </w:rPr>
        <w:t>ользования земельных участков и</w:t>
      </w:r>
      <w:r w:rsidR="00867AA8" w:rsidRPr="0002120B">
        <w:rPr>
          <w:rFonts w:ascii="Tahoma" w:hAnsi="Tahoma" w:cs="Tahoma"/>
        </w:rPr>
        <w:t xml:space="preserve"> </w:t>
      </w:r>
      <w:r w:rsidRPr="0002120B">
        <w:rPr>
          <w:rFonts w:ascii="Tahoma" w:hAnsi="Tahoma" w:cs="Tahoma"/>
        </w:rPr>
        <w:t>объектов капитальн</w:t>
      </w:r>
      <w:r w:rsidR="0066431B" w:rsidRPr="0002120B">
        <w:rPr>
          <w:rFonts w:ascii="Tahoma" w:hAnsi="Tahoma" w:cs="Tahoma"/>
        </w:rPr>
        <w:t>ого строительства физическими и </w:t>
      </w:r>
      <w:r w:rsidRPr="0002120B">
        <w:rPr>
          <w:rFonts w:ascii="Tahoma" w:hAnsi="Tahoma" w:cs="Tahoma"/>
        </w:rPr>
        <w:t>юридическими лицами</w:t>
      </w:r>
    </w:p>
    <w:p w14:paraId="361AE46B" w14:textId="77777777" w:rsidR="009D570C" w:rsidRPr="0002120B" w:rsidRDefault="009D570C" w:rsidP="009D570C">
      <w:pPr>
        <w:widowControl w:val="0"/>
        <w:autoSpaceDE w:val="0"/>
        <w:autoSpaceDN w:val="0"/>
        <w:adjustRightInd w:val="0"/>
        <w:ind w:firstLine="540"/>
        <w:jc w:val="both"/>
        <w:rPr>
          <w:rFonts w:ascii="Tahoma" w:hAnsi="Tahoma" w:cs="Tahoma"/>
        </w:rPr>
      </w:pPr>
    </w:p>
    <w:p w14:paraId="40B9A900" w14:textId="56DCC126" w:rsidR="009D570C" w:rsidRPr="0002120B" w:rsidRDefault="00151CF5" w:rsidP="009D570C">
      <w:pPr>
        <w:widowControl w:val="0"/>
        <w:autoSpaceDE w:val="0"/>
        <w:autoSpaceDN w:val="0"/>
        <w:adjustRightInd w:val="0"/>
        <w:ind w:firstLine="540"/>
        <w:jc w:val="both"/>
        <w:rPr>
          <w:rFonts w:ascii="Tahoma" w:hAnsi="Tahoma" w:cs="Tahoma"/>
        </w:rPr>
      </w:pPr>
      <w:r w:rsidRPr="0002120B">
        <w:rPr>
          <w:rFonts w:ascii="Tahoma" w:hAnsi="Tahoma" w:cs="Tahoma"/>
        </w:rPr>
        <w:t>1.</w:t>
      </w:r>
      <w:r w:rsidR="00ED719B">
        <w:rPr>
          <w:rFonts w:ascii="Tahoma" w:hAnsi="Tahoma" w:cs="Tahoma"/>
        </w:rPr>
        <w:t> </w:t>
      </w:r>
      <w:r w:rsidR="009D570C" w:rsidRPr="0002120B">
        <w:rPr>
          <w:rFonts w:ascii="Tahoma" w:hAnsi="Tahoma" w:cs="Tahoma"/>
        </w:rPr>
        <w:t>Градостроительный регламент определяет правовой режим земельных участков равно как всего, что находится над и под по</w:t>
      </w:r>
      <w:r w:rsidR="0066431B" w:rsidRPr="0002120B">
        <w:rPr>
          <w:rFonts w:ascii="Tahoma" w:hAnsi="Tahoma" w:cs="Tahoma"/>
        </w:rPr>
        <w:t>верхностью земельных участков и </w:t>
      </w:r>
      <w:r w:rsidR="009D570C" w:rsidRPr="0002120B">
        <w:rPr>
          <w:rFonts w:ascii="Tahoma" w:hAnsi="Tahoma" w:cs="Tahoma"/>
        </w:rPr>
        <w:t xml:space="preserve">используется в процессе застройки и последующей эксплуатации объектов капитального строительства на территории </w:t>
      </w:r>
      <w:bookmarkStart w:id="25" w:name="_Hlk136957305"/>
      <w:r w:rsidR="00BF64FE" w:rsidRPr="00BF64FE">
        <w:rPr>
          <w:rFonts w:ascii="Tahoma" w:hAnsi="Tahoma" w:cs="Tahoma"/>
        </w:rPr>
        <w:t>Надеждинского</w:t>
      </w:r>
      <w:r w:rsidR="00BF64FE">
        <w:rPr>
          <w:rFonts w:ascii="Tahoma" w:hAnsi="Tahoma" w:cs="Tahoma"/>
        </w:rPr>
        <w:t xml:space="preserve"> </w:t>
      </w:r>
      <w:r w:rsidR="00F21B08" w:rsidRPr="0002120B">
        <w:rPr>
          <w:rFonts w:ascii="Tahoma" w:hAnsi="Tahoma" w:cs="Tahoma"/>
        </w:rPr>
        <w:t>муниципального округа</w:t>
      </w:r>
      <w:bookmarkEnd w:id="25"/>
      <w:r w:rsidR="009D570C" w:rsidRPr="0002120B">
        <w:rPr>
          <w:rFonts w:ascii="Tahoma" w:hAnsi="Tahoma" w:cs="Tahoma"/>
        </w:rPr>
        <w:t xml:space="preserve">. </w:t>
      </w:r>
    </w:p>
    <w:p w14:paraId="2D952D75" w14:textId="4A5FFE1C" w:rsidR="009D570C" w:rsidRPr="0002120B" w:rsidRDefault="00151CF5" w:rsidP="009D570C">
      <w:pPr>
        <w:widowControl w:val="0"/>
        <w:autoSpaceDE w:val="0"/>
        <w:autoSpaceDN w:val="0"/>
        <w:adjustRightInd w:val="0"/>
        <w:ind w:firstLine="540"/>
        <w:jc w:val="both"/>
        <w:rPr>
          <w:rFonts w:ascii="Tahoma" w:hAnsi="Tahoma" w:cs="Tahoma"/>
        </w:rPr>
      </w:pPr>
      <w:r w:rsidRPr="0002120B">
        <w:rPr>
          <w:rFonts w:ascii="Tahoma" w:hAnsi="Tahoma" w:cs="Tahoma"/>
        </w:rPr>
        <w:t>2. </w:t>
      </w:r>
      <w:r w:rsidR="009D570C" w:rsidRPr="0002120B">
        <w:rPr>
          <w:rFonts w:ascii="Tahoma" w:hAnsi="Tahoma" w:cs="Tahoma"/>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отображенной на карте градостроительного зонирования Правил, указываются:</w:t>
      </w:r>
    </w:p>
    <w:p w14:paraId="4EFDADC8" w14:textId="32BF129A" w:rsidR="009D570C" w:rsidRPr="0002120B" w:rsidRDefault="00151CF5" w:rsidP="009D570C">
      <w:pPr>
        <w:widowControl w:val="0"/>
        <w:autoSpaceDE w:val="0"/>
        <w:autoSpaceDN w:val="0"/>
        <w:adjustRightInd w:val="0"/>
        <w:ind w:firstLine="540"/>
        <w:jc w:val="both"/>
        <w:rPr>
          <w:rFonts w:ascii="Tahoma" w:hAnsi="Tahoma" w:cs="Tahoma"/>
        </w:rPr>
      </w:pPr>
      <w:r w:rsidRPr="0002120B">
        <w:rPr>
          <w:rFonts w:ascii="Tahoma" w:hAnsi="Tahoma" w:cs="Tahoma"/>
        </w:rPr>
        <w:t>1) </w:t>
      </w:r>
      <w:r w:rsidR="009D570C" w:rsidRPr="0002120B">
        <w:rPr>
          <w:rFonts w:ascii="Tahoma" w:hAnsi="Tahoma" w:cs="Tahoma"/>
        </w:rPr>
        <w:t>виды разрешенного использования земельных участков и объектов капитального строительства;</w:t>
      </w:r>
    </w:p>
    <w:p w14:paraId="7500A80C" w14:textId="545B32B6" w:rsidR="009D570C" w:rsidRPr="0002120B" w:rsidRDefault="00151CF5" w:rsidP="009D570C">
      <w:pPr>
        <w:widowControl w:val="0"/>
        <w:autoSpaceDE w:val="0"/>
        <w:autoSpaceDN w:val="0"/>
        <w:adjustRightInd w:val="0"/>
        <w:ind w:firstLine="540"/>
        <w:jc w:val="both"/>
        <w:rPr>
          <w:rFonts w:ascii="Tahoma" w:hAnsi="Tahoma" w:cs="Tahoma"/>
        </w:rPr>
      </w:pPr>
      <w:r w:rsidRPr="0002120B">
        <w:rPr>
          <w:rFonts w:ascii="Tahoma" w:hAnsi="Tahoma" w:cs="Tahoma"/>
        </w:rPr>
        <w:t>2) </w:t>
      </w:r>
      <w:r w:rsidR="009D570C" w:rsidRPr="0002120B">
        <w:rPr>
          <w:rFonts w:ascii="Tahoma" w:hAnsi="Tahoma" w:cs="Tahoma"/>
        </w:rPr>
        <w:t xml:space="preserve">предельные (минимальные и (или) максимальные) размеры земельных участков </w:t>
      </w:r>
      <w:r w:rsidR="00673E29" w:rsidRPr="0002120B">
        <w:rPr>
          <w:rFonts w:ascii="Tahoma" w:hAnsi="Tahoma" w:cs="Tahoma"/>
        </w:rPr>
        <w:br/>
      </w:r>
      <w:r w:rsidR="009D570C" w:rsidRPr="0002120B">
        <w:rPr>
          <w:rFonts w:ascii="Tahoma" w:hAnsi="Tahoma" w:cs="Tahoma"/>
        </w:rPr>
        <w:t>и предельные параметры разрешенного строительства, реконструкции объектов капитального строительства;</w:t>
      </w:r>
    </w:p>
    <w:p w14:paraId="353BBEC2" w14:textId="7D5F5E9D" w:rsidR="009D570C" w:rsidRPr="0002120B" w:rsidRDefault="00151CF5" w:rsidP="009D570C">
      <w:pPr>
        <w:widowControl w:val="0"/>
        <w:autoSpaceDE w:val="0"/>
        <w:autoSpaceDN w:val="0"/>
        <w:adjustRightInd w:val="0"/>
        <w:ind w:firstLine="540"/>
        <w:jc w:val="both"/>
        <w:rPr>
          <w:rFonts w:ascii="Tahoma" w:hAnsi="Tahoma" w:cs="Tahoma"/>
        </w:rPr>
      </w:pPr>
      <w:r w:rsidRPr="0002120B">
        <w:rPr>
          <w:rFonts w:ascii="Tahoma" w:hAnsi="Tahoma" w:cs="Tahoma"/>
        </w:rPr>
        <w:t>3) </w:t>
      </w:r>
      <w:r w:rsidR="009D570C" w:rsidRPr="0002120B">
        <w:rPr>
          <w:rFonts w:ascii="Tahoma" w:hAnsi="Tahoma" w:cs="Tahoma"/>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5011EF9E" w14:textId="6508727E"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4</w:t>
      </w:r>
      <w:r w:rsidR="0066431B" w:rsidRPr="0002120B">
        <w:rPr>
          <w:rFonts w:ascii="Tahoma" w:hAnsi="Tahoma" w:cs="Tahoma"/>
        </w:rPr>
        <w:t>) </w:t>
      </w:r>
      <w:r w:rsidRPr="0002120B">
        <w:rPr>
          <w:rFonts w:ascii="Tahoma" w:hAnsi="Tahoma" w:cs="Tahoma"/>
        </w:rPr>
        <w:t>расчетные показатели минимально допустимого уровня обеспеченности территории объектами коммунальной, транспорт</w:t>
      </w:r>
      <w:r w:rsidR="0066431B" w:rsidRPr="0002120B">
        <w:rPr>
          <w:rFonts w:ascii="Tahoma" w:hAnsi="Tahoma" w:cs="Tahoma"/>
        </w:rPr>
        <w:t>ной, социальной инфраструктур и </w:t>
      </w:r>
      <w:r w:rsidRPr="0002120B">
        <w:rPr>
          <w:rFonts w:ascii="Tahoma" w:hAnsi="Tahoma" w:cs="Tahoma"/>
        </w:rPr>
        <w:t xml:space="preserve">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w:t>
      </w:r>
      <w:r w:rsidRPr="0002120B">
        <w:rPr>
          <w:rFonts w:ascii="Tahoma" w:hAnsi="Tahoma" w:cs="Tahoma"/>
        </w:rPr>
        <w:lastRenderedPageBreak/>
        <w:t>территории</w:t>
      </w:r>
      <w:r w:rsidR="00A90B1F" w:rsidRPr="0002120B">
        <w:rPr>
          <w:rFonts w:ascii="Tahoma" w:hAnsi="Tahoma" w:cs="Tahoma"/>
        </w:rPr>
        <w:t>;</w:t>
      </w:r>
    </w:p>
    <w:p w14:paraId="2779DCA0" w14:textId="2CE98C25" w:rsidR="00413BAE" w:rsidRPr="0002120B" w:rsidRDefault="00413BAE" w:rsidP="00413BAE">
      <w:pPr>
        <w:widowControl w:val="0"/>
        <w:autoSpaceDE w:val="0"/>
        <w:autoSpaceDN w:val="0"/>
        <w:adjustRightInd w:val="0"/>
        <w:ind w:firstLine="540"/>
        <w:jc w:val="both"/>
        <w:rPr>
          <w:rFonts w:ascii="Tahoma" w:hAnsi="Tahoma" w:cs="Tahoma"/>
        </w:rPr>
      </w:pPr>
      <w:r w:rsidRPr="0002120B">
        <w:rPr>
          <w:rFonts w:ascii="Tahoma" w:hAnsi="Tahoma" w:cs="Tahoma"/>
        </w:rPr>
        <w:t>5)</w:t>
      </w:r>
      <w:r w:rsidR="00ED719B">
        <w:rPr>
          <w:rFonts w:ascii="Tahoma" w:hAnsi="Tahoma" w:cs="Tahoma"/>
        </w:rPr>
        <w:t> </w:t>
      </w:r>
      <w:r w:rsidRPr="0002120B">
        <w:rPr>
          <w:rFonts w:ascii="Tahoma" w:hAnsi="Tahoma" w:cs="Tahoma"/>
        </w:rPr>
        <w:t>требования к архитектурно-градостроительному облику объектов капитального строительства.</w:t>
      </w:r>
    </w:p>
    <w:p w14:paraId="5B2263C1" w14:textId="2205C822" w:rsidR="009D570C" w:rsidRPr="008860ED" w:rsidRDefault="00151CF5" w:rsidP="009D570C">
      <w:pPr>
        <w:widowControl w:val="0"/>
        <w:autoSpaceDE w:val="0"/>
        <w:autoSpaceDN w:val="0"/>
        <w:adjustRightInd w:val="0"/>
        <w:ind w:firstLine="540"/>
        <w:jc w:val="both"/>
        <w:rPr>
          <w:rFonts w:ascii="Tahoma" w:hAnsi="Tahoma" w:cs="Tahoma"/>
        </w:rPr>
      </w:pPr>
      <w:r w:rsidRPr="0002120B">
        <w:rPr>
          <w:rFonts w:ascii="Tahoma" w:hAnsi="Tahoma" w:cs="Tahoma"/>
        </w:rPr>
        <w:t>3. </w:t>
      </w:r>
      <w:r w:rsidR="009D570C" w:rsidRPr="0002120B">
        <w:rPr>
          <w:rFonts w:ascii="Tahoma" w:hAnsi="Tahoma" w:cs="Tahoma"/>
        </w:rPr>
        <w:t xml:space="preserve">Градостроительный регламент распространяется в равной мере на все земельные участки и объекты капитального строительства, расположенные в пределах границ </w:t>
      </w:r>
      <w:r w:rsidR="009D570C" w:rsidRPr="008860ED">
        <w:rPr>
          <w:rFonts w:ascii="Tahoma" w:hAnsi="Tahoma" w:cs="Tahoma"/>
        </w:rPr>
        <w:t xml:space="preserve">территориальной зоны, обозначенной на карте градостроительного зонирования </w:t>
      </w:r>
      <w:r w:rsidR="00ED719B" w:rsidRPr="008860ED">
        <w:rPr>
          <w:rFonts w:ascii="Tahoma" w:hAnsi="Tahoma" w:cs="Tahoma"/>
        </w:rPr>
        <w:t xml:space="preserve">в составе Правил </w:t>
      </w:r>
      <w:r w:rsidR="009D570C" w:rsidRPr="008860ED">
        <w:rPr>
          <w:rFonts w:ascii="Tahoma" w:hAnsi="Tahoma" w:cs="Tahoma"/>
        </w:rPr>
        <w:t>за исключением случаев, указанных в части 4 настоящей статьи.</w:t>
      </w:r>
    </w:p>
    <w:p w14:paraId="5159B768" w14:textId="78D11794" w:rsidR="009D570C" w:rsidRPr="0002120B" w:rsidRDefault="0066431B" w:rsidP="009D570C">
      <w:pPr>
        <w:widowControl w:val="0"/>
        <w:autoSpaceDE w:val="0"/>
        <w:autoSpaceDN w:val="0"/>
        <w:adjustRightInd w:val="0"/>
        <w:ind w:firstLine="540"/>
        <w:jc w:val="both"/>
        <w:rPr>
          <w:rFonts w:ascii="Tahoma" w:hAnsi="Tahoma" w:cs="Tahoma"/>
        </w:rPr>
      </w:pPr>
      <w:r w:rsidRPr="008860ED">
        <w:rPr>
          <w:rFonts w:ascii="Tahoma" w:hAnsi="Tahoma" w:cs="Tahoma"/>
        </w:rPr>
        <w:t>4. </w:t>
      </w:r>
      <w:r w:rsidR="009D570C" w:rsidRPr="008860ED">
        <w:rPr>
          <w:rFonts w:ascii="Tahoma" w:hAnsi="Tahoma" w:cs="Tahoma"/>
        </w:rPr>
        <w:t>Действие градостр</w:t>
      </w:r>
      <w:r w:rsidR="009D570C" w:rsidRPr="0002120B">
        <w:rPr>
          <w:rFonts w:ascii="Tahoma" w:hAnsi="Tahoma" w:cs="Tahoma"/>
        </w:rPr>
        <w:t xml:space="preserve">оительного регламента на территории </w:t>
      </w:r>
      <w:r w:rsidR="00B65BB0" w:rsidRPr="00B65BB0">
        <w:rPr>
          <w:rFonts w:ascii="Tahoma" w:hAnsi="Tahoma" w:cs="Tahoma"/>
        </w:rPr>
        <w:t>Надеждинского</w:t>
      </w:r>
      <w:r w:rsidR="00B65BB0">
        <w:rPr>
          <w:rFonts w:ascii="Tahoma" w:hAnsi="Tahoma" w:cs="Tahoma"/>
        </w:rPr>
        <w:t xml:space="preserve"> </w:t>
      </w:r>
      <w:r w:rsidR="00413BAE" w:rsidRPr="0002120B">
        <w:rPr>
          <w:rFonts w:ascii="Tahoma" w:hAnsi="Tahoma" w:cs="Tahoma"/>
        </w:rPr>
        <w:t>муниципального округа н</w:t>
      </w:r>
      <w:r w:rsidR="009D570C" w:rsidRPr="0002120B">
        <w:rPr>
          <w:rFonts w:ascii="Tahoma" w:hAnsi="Tahoma" w:cs="Tahoma"/>
        </w:rPr>
        <w:t>е распространяется на земельные участки:</w:t>
      </w:r>
    </w:p>
    <w:p w14:paraId="79DDF7E1" w14:textId="24FA447F" w:rsidR="009D570C" w:rsidRPr="0002120B" w:rsidRDefault="00151CF5" w:rsidP="009D570C">
      <w:pPr>
        <w:widowControl w:val="0"/>
        <w:autoSpaceDE w:val="0"/>
        <w:autoSpaceDN w:val="0"/>
        <w:adjustRightInd w:val="0"/>
        <w:ind w:firstLine="540"/>
        <w:jc w:val="both"/>
        <w:rPr>
          <w:rFonts w:ascii="Tahoma" w:hAnsi="Tahoma" w:cs="Tahoma"/>
        </w:rPr>
      </w:pPr>
      <w:r w:rsidRPr="0002120B">
        <w:rPr>
          <w:rFonts w:ascii="Tahoma" w:hAnsi="Tahoma" w:cs="Tahoma"/>
        </w:rPr>
        <w:t>1) </w:t>
      </w:r>
      <w:r w:rsidR="009D570C" w:rsidRPr="0002120B">
        <w:rPr>
          <w:rFonts w:ascii="Tahoma" w:hAnsi="Tahoma" w:cs="Tahoma"/>
        </w:rPr>
        <w:t>в границах территорий памятников и ансамблей, включенных в единый государственный реестр объектов культурного наследия (памятнико</w:t>
      </w:r>
      <w:r w:rsidR="0066431B" w:rsidRPr="0002120B">
        <w:rPr>
          <w:rFonts w:ascii="Tahoma" w:hAnsi="Tahoma" w:cs="Tahoma"/>
        </w:rPr>
        <w:t>в истории и </w:t>
      </w:r>
      <w:r w:rsidR="009D570C" w:rsidRPr="0002120B">
        <w:rPr>
          <w:rFonts w:ascii="Tahoma" w:hAnsi="Tahoma" w:cs="Tahoma"/>
        </w:rPr>
        <w:t>культуры) народов Российской Федерации, а также в границах территорий памятников или ансамблей, которые являются выявленными о</w:t>
      </w:r>
      <w:r w:rsidR="0002120B" w:rsidRPr="0002120B">
        <w:rPr>
          <w:rFonts w:ascii="Tahoma" w:hAnsi="Tahoma" w:cs="Tahoma"/>
        </w:rPr>
        <w:t>бъектами культурного наследия и </w:t>
      </w:r>
      <w:r w:rsidR="009D570C" w:rsidRPr="0002120B">
        <w:rPr>
          <w:rFonts w:ascii="Tahoma" w:hAnsi="Tahoma" w:cs="Tahoma"/>
        </w:rPr>
        <w:t>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537B708B" w14:textId="43DC5BD9"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2)</w:t>
      </w:r>
      <w:r w:rsidR="00ED719B">
        <w:rPr>
          <w:rFonts w:ascii="Tahoma" w:hAnsi="Tahoma" w:cs="Tahoma"/>
        </w:rPr>
        <w:t> </w:t>
      </w:r>
      <w:r w:rsidRPr="0002120B">
        <w:rPr>
          <w:rFonts w:ascii="Tahoma" w:hAnsi="Tahoma" w:cs="Tahoma"/>
        </w:rPr>
        <w:t>в границах территорий общего пользования;</w:t>
      </w:r>
    </w:p>
    <w:p w14:paraId="41995D70" w14:textId="1AFF25B7" w:rsidR="009D570C" w:rsidRPr="0002120B" w:rsidRDefault="00151CF5" w:rsidP="009D570C">
      <w:pPr>
        <w:widowControl w:val="0"/>
        <w:autoSpaceDE w:val="0"/>
        <w:autoSpaceDN w:val="0"/>
        <w:adjustRightInd w:val="0"/>
        <w:ind w:firstLine="540"/>
        <w:jc w:val="both"/>
        <w:rPr>
          <w:rFonts w:ascii="Tahoma" w:hAnsi="Tahoma" w:cs="Tahoma"/>
        </w:rPr>
      </w:pPr>
      <w:r w:rsidRPr="0002120B">
        <w:rPr>
          <w:rFonts w:ascii="Tahoma" w:hAnsi="Tahoma" w:cs="Tahoma"/>
        </w:rPr>
        <w:t>3) </w:t>
      </w:r>
      <w:r w:rsidR="009D570C" w:rsidRPr="0002120B">
        <w:rPr>
          <w:rFonts w:ascii="Tahoma" w:hAnsi="Tahoma" w:cs="Tahoma"/>
        </w:rPr>
        <w:t>предназначенные для размещения линейных объектов и (или) занятые линейными объектами;</w:t>
      </w:r>
    </w:p>
    <w:p w14:paraId="33A25C78" w14:textId="4B9CA593"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4)</w:t>
      </w:r>
      <w:r w:rsidR="00ED719B">
        <w:rPr>
          <w:rFonts w:ascii="Tahoma" w:hAnsi="Tahoma" w:cs="Tahoma"/>
        </w:rPr>
        <w:t> </w:t>
      </w:r>
      <w:r w:rsidRPr="0002120B">
        <w:rPr>
          <w:rFonts w:ascii="Tahoma" w:hAnsi="Tahoma" w:cs="Tahoma"/>
        </w:rPr>
        <w:t>предоставленные для добычи полезных ископаемых.</w:t>
      </w:r>
    </w:p>
    <w:p w14:paraId="76C225B5" w14:textId="445EC29D" w:rsidR="009D570C" w:rsidRPr="0002120B" w:rsidRDefault="0066431B" w:rsidP="009D570C">
      <w:pPr>
        <w:autoSpaceDE w:val="0"/>
        <w:autoSpaceDN w:val="0"/>
        <w:adjustRightInd w:val="0"/>
        <w:ind w:firstLine="540"/>
        <w:jc w:val="both"/>
        <w:rPr>
          <w:rFonts w:ascii="Tahoma" w:hAnsi="Tahoma" w:cs="Tahoma"/>
        </w:rPr>
      </w:pPr>
      <w:r w:rsidRPr="0002120B">
        <w:rPr>
          <w:rFonts w:ascii="Tahoma" w:hAnsi="Tahoma" w:cs="Tahoma"/>
        </w:rPr>
        <w:t>5. </w:t>
      </w:r>
      <w:r w:rsidR="009D570C" w:rsidRPr="0002120B">
        <w:rPr>
          <w:rFonts w:ascii="Tahoma" w:hAnsi="Tahoma" w:cs="Tahoma"/>
        </w:rPr>
        <w:t xml:space="preserve">Градостроительные регламенты на территории </w:t>
      </w:r>
      <w:r w:rsidR="00B65BB0" w:rsidRPr="00B65BB0">
        <w:rPr>
          <w:rFonts w:ascii="Tahoma" w:hAnsi="Tahoma" w:cs="Tahoma"/>
        </w:rPr>
        <w:t>Надеждинского</w:t>
      </w:r>
      <w:r w:rsidR="00B65BB0">
        <w:rPr>
          <w:rFonts w:ascii="Tahoma" w:hAnsi="Tahoma" w:cs="Tahoma"/>
        </w:rPr>
        <w:t xml:space="preserve"> </w:t>
      </w:r>
      <w:r w:rsidR="00150B44" w:rsidRPr="0002120B">
        <w:rPr>
          <w:rFonts w:ascii="Tahoma" w:hAnsi="Tahoma" w:cs="Tahoma"/>
        </w:rPr>
        <w:t xml:space="preserve">муниципального округа </w:t>
      </w:r>
      <w:r w:rsidR="009D570C" w:rsidRPr="0002120B">
        <w:rPr>
          <w:rFonts w:ascii="Tahoma" w:hAnsi="Tahoma" w:cs="Tahoma"/>
        </w:rPr>
        <w:t>не установлены для земель лесного фонда, земель, покрытых поверхностными водами, земель запаса, земель особо охраняемых природных территорий, сельскохозяйственных угодий в составе земель сельскохозяйственного назначения</w:t>
      </w:r>
      <w:r w:rsidR="00D3765D" w:rsidRPr="0002120B">
        <w:rPr>
          <w:rFonts w:ascii="Tahoma" w:hAnsi="Tahoma" w:cs="Tahoma"/>
        </w:rPr>
        <w:t>, земельных участков, расположенных в границах особых экономических зон и территорий опережающего развития</w:t>
      </w:r>
      <w:r w:rsidR="009D570C" w:rsidRPr="0002120B">
        <w:rPr>
          <w:rFonts w:ascii="Tahoma" w:hAnsi="Tahoma" w:cs="Tahoma"/>
        </w:rPr>
        <w:t>.</w:t>
      </w:r>
    </w:p>
    <w:p w14:paraId="112D80DA" w14:textId="3DB49C93"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6.</w:t>
      </w:r>
      <w:r w:rsidR="0066431B" w:rsidRPr="0002120B">
        <w:rPr>
          <w:rFonts w:ascii="Tahoma" w:hAnsi="Tahoma" w:cs="Tahoma"/>
        </w:rPr>
        <w:t> </w:t>
      </w:r>
      <w:r w:rsidRPr="0002120B">
        <w:rPr>
          <w:rFonts w:ascii="Tahoma" w:hAnsi="Tahoma" w:cs="Tahoma"/>
        </w:rPr>
        <w:t>Виды разрешенного использования земельных участков и объектов капитального строительства, содержащиеся в градостроительном регламенте Правил, включают:</w:t>
      </w:r>
    </w:p>
    <w:p w14:paraId="19B4D47C" w14:textId="68AB9E88"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1)</w:t>
      </w:r>
      <w:r w:rsidR="00867AA8" w:rsidRPr="0002120B">
        <w:rPr>
          <w:rFonts w:ascii="Tahoma" w:hAnsi="Tahoma" w:cs="Tahoma"/>
          <w:lang w:val="en-US"/>
        </w:rPr>
        <w:t> </w:t>
      </w:r>
      <w:r w:rsidRPr="0002120B">
        <w:rPr>
          <w:rFonts w:ascii="Tahoma" w:hAnsi="Tahoma" w:cs="Tahoma"/>
        </w:rPr>
        <w:t>основные виды разрешенного использования;</w:t>
      </w:r>
    </w:p>
    <w:p w14:paraId="7EDCAE01" w14:textId="3B6ED9F3" w:rsidR="00F6201B" w:rsidRPr="0002120B" w:rsidRDefault="009D570C" w:rsidP="00F6201B">
      <w:pPr>
        <w:widowControl w:val="0"/>
        <w:autoSpaceDE w:val="0"/>
        <w:autoSpaceDN w:val="0"/>
        <w:adjustRightInd w:val="0"/>
        <w:ind w:firstLine="540"/>
        <w:jc w:val="both"/>
        <w:rPr>
          <w:rFonts w:ascii="Tahoma" w:hAnsi="Tahoma" w:cs="Tahoma"/>
        </w:rPr>
      </w:pPr>
      <w:r w:rsidRPr="0002120B">
        <w:rPr>
          <w:rFonts w:ascii="Tahoma" w:hAnsi="Tahoma" w:cs="Tahoma"/>
        </w:rPr>
        <w:t>2</w:t>
      </w:r>
      <w:r w:rsidR="0066431B" w:rsidRPr="0002120B">
        <w:rPr>
          <w:rFonts w:ascii="Tahoma" w:hAnsi="Tahoma" w:cs="Tahoma"/>
        </w:rPr>
        <w:t>) </w:t>
      </w:r>
      <w:r w:rsidRPr="0002120B">
        <w:rPr>
          <w:rFonts w:ascii="Tahoma" w:hAnsi="Tahoma" w:cs="Tahoma"/>
        </w:rPr>
        <w:t>условно разрешенные виды использования</w:t>
      </w:r>
      <w:r w:rsidR="00F6201B" w:rsidRPr="0002120B">
        <w:rPr>
          <w:rFonts w:ascii="Tahoma" w:hAnsi="Tahoma" w:cs="Tahoma"/>
        </w:rPr>
        <w:t>;</w:t>
      </w:r>
    </w:p>
    <w:p w14:paraId="76281CCA" w14:textId="3F9E553F"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3</w:t>
      </w:r>
      <w:r w:rsidR="0066431B" w:rsidRPr="0002120B">
        <w:rPr>
          <w:rFonts w:ascii="Tahoma" w:hAnsi="Tahoma" w:cs="Tahoma"/>
        </w:rPr>
        <w:t>) </w:t>
      </w:r>
      <w:r w:rsidRPr="0002120B">
        <w:rPr>
          <w:rFonts w:ascii="Tahoma" w:hAnsi="Tahoma" w:cs="Tahoma"/>
        </w:rPr>
        <w:t>вспомогательные виды разрешенного исп</w:t>
      </w:r>
      <w:r w:rsidR="0066431B" w:rsidRPr="0002120B">
        <w:rPr>
          <w:rFonts w:ascii="Tahoma" w:hAnsi="Tahoma" w:cs="Tahoma"/>
        </w:rPr>
        <w:t>ользования, допустимые только в </w:t>
      </w:r>
      <w:r w:rsidRPr="0002120B">
        <w:rPr>
          <w:rFonts w:ascii="Tahoma" w:hAnsi="Tahoma" w:cs="Tahoma"/>
        </w:rPr>
        <w:t>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39B8C3CD" w14:textId="2F603288" w:rsidR="00F6201B" w:rsidRPr="0002120B" w:rsidRDefault="00151CF5" w:rsidP="00F6201B">
      <w:pPr>
        <w:widowControl w:val="0"/>
        <w:autoSpaceDE w:val="0"/>
        <w:autoSpaceDN w:val="0"/>
        <w:adjustRightInd w:val="0"/>
        <w:ind w:firstLine="567"/>
        <w:jc w:val="both"/>
        <w:rPr>
          <w:rFonts w:ascii="Tahoma" w:hAnsi="Tahoma" w:cs="Tahoma"/>
        </w:rPr>
      </w:pPr>
      <w:r w:rsidRPr="0002120B">
        <w:rPr>
          <w:rFonts w:ascii="Tahoma" w:hAnsi="Tahoma" w:cs="Tahoma"/>
        </w:rPr>
        <w:t>7. </w:t>
      </w:r>
      <w:r w:rsidR="00F6201B" w:rsidRPr="0002120B">
        <w:rPr>
          <w:rFonts w:ascii="Tahoma" w:hAnsi="Tahoma" w:cs="Tahoma"/>
        </w:rPr>
        <w:t>Описание видов разрешенного использования земельных участков и объектов капитального строительства, установленных в градостроительных регламентах, определяется в соответствии с Классификатором видов разрешенного использования земельных участков,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 (далее – Классификатор видов разрешенного использования земельных участков).</w:t>
      </w:r>
    </w:p>
    <w:p w14:paraId="28A2E2F0" w14:textId="793E08DD" w:rsidR="009D570C" w:rsidRPr="0002120B" w:rsidRDefault="00151CF5" w:rsidP="009D570C">
      <w:pPr>
        <w:widowControl w:val="0"/>
        <w:autoSpaceDE w:val="0"/>
        <w:autoSpaceDN w:val="0"/>
        <w:adjustRightInd w:val="0"/>
        <w:ind w:firstLine="540"/>
        <w:jc w:val="both"/>
        <w:rPr>
          <w:rFonts w:ascii="Tahoma" w:hAnsi="Tahoma" w:cs="Tahoma"/>
        </w:rPr>
      </w:pPr>
      <w:r w:rsidRPr="0002120B">
        <w:rPr>
          <w:rFonts w:ascii="Tahoma" w:hAnsi="Tahoma" w:cs="Tahoma"/>
        </w:rPr>
        <w:t>8. </w:t>
      </w:r>
      <w:r w:rsidR="009D570C" w:rsidRPr="0002120B">
        <w:rPr>
          <w:rFonts w:ascii="Tahoma" w:hAnsi="Tahoma" w:cs="Tahoma"/>
        </w:rPr>
        <w:t>Размещение и эксплуатация линейного объекта (кроме железных дорог общего пользования и автомобильных дорог об</w:t>
      </w:r>
      <w:r w:rsidR="0066431B" w:rsidRPr="0002120B">
        <w:rPr>
          <w:rFonts w:ascii="Tahoma" w:hAnsi="Tahoma" w:cs="Tahoma"/>
        </w:rPr>
        <w:t>щего пользования федерального и </w:t>
      </w:r>
      <w:r w:rsidR="009D570C" w:rsidRPr="0002120B">
        <w:rPr>
          <w:rFonts w:ascii="Tahoma" w:hAnsi="Tahoma" w:cs="Tahoma"/>
        </w:rPr>
        <w:t>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w:t>
      </w:r>
      <w:r w:rsidR="00EC7AAF" w:rsidRPr="0002120B">
        <w:rPr>
          <w:rFonts w:ascii="Tahoma" w:hAnsi="Tahoma" w:cs="Tahoma"/>
        </w:rPr>
        <w:t>,</w:t>
      </w:r>
      <w:r w:rsidR="009D570C" w:rsidRPr="0002120B">
        <w:rPr>
          <w:rFonts w:ascii="Tahoma" w:hAnsi="Tahoma" w:cs="Tahoma"/>
        </w:rPr>
        <w:t xml:space="preserve"> </w:t>
      </w:r>
      <w:r w:rsidR="00D3765D" w:rsidRPr="0002120B">
        <w:rPr>
          <w:rFonts w:ascii="Tahoma" w:hAnsi="Tahoma" w:cs="Tahoma"/>
        </w:rPr>
        <w:t>элементов</w:t>
      </w:r>
      <w:r w:rsidR="00EC7AAF" w:rsidRPr="0002120B">
        <w:rPr>
          <w:rFonts w:ascii="Tahoma" w:hAnsi="Tahoma" w:cs="Tahoma"/>
        </w:rPr>
        <w:t xml:space="preserve"> благоустройства </w:t>
      </w:r>
      <w:r w:rsidR="009D570C" w:rsidRPr="0002120B">
        <w:rPr>
          <w:rFonts w:ascii="Tahoma" w:hAnsi="Tahoma" w:cs="Tahoma"/>
        </w:rPr>
        <w:t xml:space="preserve">допускается без отдельного указания в градостроительном регламенте для любой территориальной зоны. </w:t>
      </w:r>
    </w:p>
    <w:p w14:paraId="12D74E7C" w14:textId="065F9957" w:rsidR="0009200F" w:rsidRPr="0002120B" w:rsidRDefault="0066431B" w:rsidP="0009200F">
      <w:pPr>
        <w:widowControl w:val="0"/>
        <w:autoSpaceDE w:val="0"/>
        <w:autoSpaceDN w:val="0"/>
        <w:adjustRightInd w:val="0"/>
        <w:ind w:firstLine="540"/>
        <w:jc w:val="both"/>
        <w:rPr>
          <w:rFonts w:ascii="Tahoma" w:hAnsi="Tahoma" w:cs="Tahoma"/>
        </w:rPr>
      </w:pPr>
      <w:r w:rsidRPr="0002120B">
        <w:rPr>
          <w:rFonts w:ascii="Tahoma" w:hAnsi="Tahoma" w:cs="Tahoma"/>
        </w:rPr>
        <w:t>9. </w:t>
      </w:r>
      <w:r w:rsidR="0009200F" w:rsidRPr="0002120B">
        <w:rPr>
          <w:rFonts w:ascii="Tahoma" w:hAnsi="Tahoma" w:cs="Tahoma"/>
        </w:rPr>
        <w:t>Изменение одного вида разрешенного исп</w:t>
      </w:r>
      <w:r w:rsidRPr="0002120B">
        <w:rPr>
          <w:rFonts w:ascii="Tahoma" w:hAnsi="Tahoma" w:cs="Tahoma"/>
        </w:rPr>
        <w:t>ользования земельных участков и </w:t>
      </w:r>
      <w:r w:rsidR="0009200F" w:rsidRPr="0002120B">
        <w:rPr>
          <w:rFonts w:ascii="Tahoma" w:hAnsi="Tahoma" w:cs="Tahoma"/>
        </w:rPr>
        <w:t>объектов капитального строительства на другой вид такого использования осуществляет</w:t>
      </w:r>
      <w:r w:rsidR="00151CF5" w:rsidRPr="0002120B">
        <w:rPr>
          <w:rFonts w:ascii="Tahoma" w:hAnsi="Tahoma" w:cs="Tahoma"/>
        </w:rPr>
        <w:t>ся в</w:t>
      </w:r>
      <w:r w:rsidR="00A17184">
        <w:rPr>
          <w:rFonts w:ascii="Tahoma" w:hAnsi="Tahoma" w:cs="Tahoma"/>
        </w:rPr>
        <w:t xml:space="preserve"> </w:t>
      </w:r>
      <w:r w:rsidR="0009200F" w:rsidRPr="0002120B">
        <w:rPr>
          <w:rFonts w:ascii="Tahoma" w:hAnsi="Tahoma" w:cs="Tahoma"/>
        </w:rPr>
        <w:t xml:space="preserve">соответствии с градостроительным регламентом при условии </w:t>
      </w:r>
      <w:r w:rsidR="0009200F" w:rsidRPr="0002120B">
        <w:rPr>
          <w:rFonts w:ascii="Tahoma" w:hAnsi="Tahoma" w:cs="Tahoma"/>
        </w:rPr>
        <w:lastRenderedPageBreak/>
        <w:t>соблюдения требований технических регламентов.</w:t>
      </w:r>
    </w:p>
    <w:p w14:paraId="68EAA557" w14:textId="14AD2DF9" w:rsidR="0009200F" w:rsidRPr="0002120B" w:rsidRDefault="0066431B" w:rsidP="0009200F">
      <w:pPr>
        <w:widowControl w:val="0"/>
        <w:autoSpaceDE w:val="0"/>
        <w:autoSpaceDN w:val="0"/>
        <w:adjustRightInd w:val="0"/>
        <w:ind w:firstLine="540"/>
        <w:jc w:val="both"/>
        <w:rPr>
          <w:rFonts w:ascii="Tahoma" w:hAnsi="Tahoma" w:cs="Tahoma"/>
        </w:rPr>
      </w:pPr>
      <w:r w:rsidRPr="0002120B">
        <w:rPr>
          <w:rFonts w:ascii="Tahoma" w:hAnsi="Tahoma" w:cs="Tahoma"/>
        </w:rPr>
        <w:t>10. </w:t>
      </w:r>
      <w:r w:rsidR="0009200F" w:rsidRPr="0002120B">
        <w:rPr>
          <w:rFonts w:ascii="Tahoma" w:hAnsi="Tahoma" w:cs="Tahoma"/>
        </w:rPr>
        <w:t>Основные и вспомогательные виды разрешенного использования земельных участков и объектов капитального строительства, установленные градостроительным регламентом для соответствующей территориальной зоны, правообладателями земельных участков и объектов капитального строительства, за исключением органов государственной власти, органов местного са</w:t>
      </w:r>
      <w:r w:rsidRPr="0002120B">
        <w:rPr>
          <w:rFonts w:ascii="Tahoma" w:hAnsi="Tahoma" w:cs="Tahoma"/>
        </w:rPr>
        <w:t>моуправления, государственных и </w:t>
      </w:r>
      <w:r w:rsidR="0009200F" w:rsidRPr="0002120B">
        <w:rPr>
          <w:rFonts w:ascii="Tahoma" w:hAnsi="Tahoma" w:cs="Tahoma"/>
        </w:rPr>
        <w:t xml:space="preserve">муниципальных учреждений, государственных и муниципальных унитарных предприятий, выбираются самостоятельно </w:t>
      </w:r>
      <w:r w:rsidRPr="0002120B">
        <w:rPr>
          <w:rFonts w:ascii="Tahoma" w:hAnsi="Tahoma" w:cs="Tahoma"/>
        </w:rPr>
        <w:t>без дополнительных разрешений и </w:t>
      </w:r>
      <w:r w:rsidR="0009200F" w:rsidRPr="0002120B">
        <w:rPr>
          <w:rFonts w:ascii="Tahoma" w:hAnsi="Tahoma" w:cs="Tahoma"/>
        </w:rPr>
        <w:t>согласования.</w:t>
      </w:r>
    </w:p>
    <w:p w14:paraId="0CD5E096" w14:textId="380943C6" w:rsidR="0009200F" w:rsidRPr="0002120B" w:rsidRDefault="00151CF5" w:rsidP="0009200F">
      <w:pPr>
        <w:widowControl w:val="0"/>
        <w:autoSpaceDE w:val="0"/>
        <w:autoSpaceDN w:val="0"/>
        <w:adjustRightInd w:val="0"/>
        <w:ind w:firstLine="540"/>
        <w:jc w:val="both"/>
        <w:rPr>
          <w:rFonts w:ascii="Tahoma" w:hAnsi="Tahoma" w:cs="Tahoma"/>
        </w:rPr>
      </w:pPr>
      <w:r w:rsidRPr="0002120B">
        <w:rPr>
          <w:rFonts w:ascii="Tahoma" w:hAnsi="Tahoma" w:cs="Tahoma"/>
        </w:rPr>
        <w:t>11. </w:t>
      </w:r>
      <w:r w:rsidR="0009200F" w:rsidRPr="0002120B">
        <w:rPr>
          <w:rFonts w:ascii="Tahoma" w:hAnsi="Tahoma" w:cs="Tahoma"/>
        </w:rPr>
        <w:t>Правообладатели земельных участков, указанные в части 10 настоящей статьи, являющиеся собственниками земельных участков и объектов капитального строительства, осуществив самостоятельно выбор новых основных и вспомогательных видов разрешенного использования земельных участков и объектов капитального строительства с учетом их соответствия градостроительному регламенту при условии соблюдения требований технических регламентов, обращаются с соответствующим заявлением в орган государственной власти, осуществляющий государственный кадастровый учет и государственную регистрацию прав.</w:t>
      </w:r>
    </w:p>
    <w:p w14:paraId="04159624" w14:textId="59BD616D" w:rsidR="0009200F" w:rsidRPr="0002120B" w:rsidRDefault="00151CF5" w:rsidP="0009200F">
      <w:pPr>
        <w:widowControl w:val="0"/>
        <w:autoSpaceDE w:val="0"/>
        <w:autoSpaceDN w:val="0"/>
        <w:adjustRightInd w:val="0"/>
        <w:ind w:firstLine="540"/>
        <w:jc w:val="both"/>
        <w:rPr>
          <w:rFonts w:ascii="Tahoma" w:hAnsi="Tahoma" w:cs="Tahoma"/>
        </w:rPr>
      </w:pPr>
      <w:r w:rsidRPr="0002120B">
        <w:rPr>
          <w:rFonts w:ascii="Tahoma" w:hAnsi="Tahoma" w:cs="Tahoma"/>
        </w:rPr>
        <w:t>12. </w:t>
      </w:r>
      <w:r w:rsidR="0009200F" w:rsidRPr="0002120B">
        <w:rPr>
          <w:rFonts w:ascii="Tahoma" w:hAnsi="Tahoma" w:cs="Tahoma"/>
        </w:rPr>
        <w:t>Правообладатели земельных участков, указанные в части 10 настоящей статьи, за исключением правообладателей, указанных в части 11 настоящей статьи, осуществив самостоятельно выбор новых основных и вспомогательных видов разрешенного использования земельных участков и объектов капитального строительства с учетом их соответствия градостроительному регламенту при условии соблюдения требований технических регламентов, обращаются в орган государственной власти или орган местного самоуправления, в полномочия которого входит принятие решения об изменении вида разрешенного использования земельного участка, объекта капитального строительства, в отношении которых осуществлен выбор новых видов разрешенного использования.</w:t>
      </w:r>
    </w:p>
    <w:p w14:paraId="4B2D86AB" w14:textId="0334BB77" w:rsidR="0009200F" w:rsidRPr="0002120B" w:rsidRDefault="0009200F" w:rsidP="0009200F">
      <w:pPr>
        <w:widowControl w:val="0"/>
        <w:autoSpaceDE w:val="0"/>
        <w:autoSpaceDN w:val="0"/>
        <w:adjustRightInd w:val="0"/>
        <w:ind w:firstLine="540"/>
        <w:jc w:val="both"/>
        <w:rPr>
          <w:rFonts w:ascii="Tahoma" w:hAnsi="Tahoma" w:cs="Tahoma"/>
        </w:rPr>
      </w:pPr>
      <w:r w:rsidRPr="0002120B">
        <w:rPr>
          <w:rFonts w:ascii="Tahoma" w:hAnsi="Tahoma" w:cs="Tahoma"/>
        </w:rPr>
        <w:t>13.</w:t>
      </w:r>
      <w:r w:rsidR="0066431B" w:rsidRPr="0002120B">
        <w:rPr>
          <w:rFonts w:ascii="Tahoma" w:hAnsi="Tahoma" w:cs="Tahoma"/>
        </w:rPr>
        <w:t> </w:t>
      </w:r>
      <w:r w:rsidRPr="0002120B">
        <w:rPr>
          <w:rFonts w:ascii="Tahoma" w:hAnsi="Tahoma" w:cs="Tahoma"/>
        </w:rPr>
        <w:t>Изменение одного вида разрешенного исп</w:t>
      </w:r>
      <w:r w:rsidR="0066431B" w:rsidRPr="0002120B">
        <w:rPr>
          <w:rFonts w:ascii="Tahoma" w:hAnsi="Tahoma" w:cs="Tahoma"/>
        </w:rPr>
        <w:t>ользования земельных участков и </w:t>
      </w:r>
      <w:r w:rsidRPr="0002120B">
        <w:rPr>
          <w:rFonts w:ascii="Tahoma" w:hAnsi="Tahoma" w:cs="Tahoma"/>
        </w:rPr>
        <w:t>объектов капитального строительства на другой вид такого использования правообладателями земельных участков – органами государственной власти, органами местного самоуправления осуществляется в соответствии с градостроительным регламентом при условии соблюдения требо</w:t>
      </w:r>
      <w:r w:rsidR="0066431B" w:rsidRPr="0002120B">
        <w:rPr>
          <w:rFonts w:ascii="Tahoma" w:hAnsi="Tahoma" w:cs="Tahoma"/>
        </w:rPr>
        <w:t>ваний технических регламентов и </w:t>
      </w:r>
      <w:r w:rsidRPr="0002120B">
        <w:rPr>
          <w:rFonts w:ascii="Tahoma" w:hAnsi="Tahoma" w:cs="Tahoma"/>
        </w:rPr>
        <w:t>утверждается правовым актом соответствующего органа государственной власти или органа местного самоуправления.</w:t>
      </w:r>
    </w:p>
    <w:p w14:paraId="05D2AD1A" w14:textId="75E2210B" w:rsidR="000A30F8" w:rsidRPr="0002120B" w:rsidRDefault="000A30F8" w:rsidP="000A30F8">
      <w:pPr>
        <w:widowControl w:val="0"/>
        <w:autoSpaceDE w:val="0"/>
        <w:autoSpaceDN w:val="0"/>
        <w:adjustRightInd w:val="0"/>
        <w:ind w:firstLine="567"/>
        <w:jc w:val="both"/>
        <w:rPr>
          <w:rFonts w:ascii="Tahoma" w:hAnsi="Tahoma" w:cs="Tahoma"/>
        </w:rPr>
      </w:pPr>
      <w:r w:rsidRPr="0002120B">
        <w:rPr>
          <w:rFonts w:ascii="Tahoma" w:hAnsi="Tahoma" w:cs="Tahoma"/>
        </w:rPr>
        <w:t>14.</w:t>
      </w:r>
      <w:r w:rsidR="0066431B" w:rsidRPr="0002120B">
        <w:rPr>
          <w:rFonts w:ascii="Tahoma" w:hAnsi="Tahoma" w:cs="Tahoma"/>
        </w:rPr>
        <w:t> </w:t>
      </w:r>
      <w:r w:rsidRPr="0002120B">
        <w:rPr>
          <w:rFonts w:ascii="Tahoma" w:hAnsi="Tahoma" w:cs="Tahoma"/>
        </w:rPr>
        <w:t>В случае, если изменение вида разрешенного использования объектов капитального строительства невозможно без изменения объектов капитального строительства и (или) их конструктивных частей, если такие изменения затрагивают конструктивные и другие характеристики их надежности и безопасности, изменение вида разрешенного использования таких объектов осуществляется путем получения разрешений на строительство, на ввод объекта в эксплуатацию в порядке, установленном Градостроительным кодексом Российской Федерации.</w:t>
      </w:r>
    </w:p>
    <w:p w14:paraId="24B54759" w14:textId="2301651C"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1</w:t>
      </w:r>
      <w:r w:rsidR="0009200F" w:rsidRPr="0002120B">
        <w:rPr>
          <w:rFonts w:ascii="Tahoma" w:hAnsi="Tahoma" w:cs="Tahoma"/>
        </w:rPr>
        <w:t>5</w:t>
      </w:r>
      <w:r w:rsidR="0066431B" w:rsidRPr="0002120B">
        <w:rPr>
          <w:rFonts w:ascii="Tahoma" w:hAnsi="Tahoma" w:cs="Tahoma"/>
        </w:rPr>
        <w:t>. </w:t>
      </w:r>
      <w:r w:rsidRPr="0002120B">
        <w:rPr>
          <w:rFonts w:ascii="Tahoma" w:hAnsi="Tahoma" w:cs="Tahoma"/>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w:t>
      </w:r>
      <w:r w:rsidR="00151CF5" w:rsidRPr="0002120B">
        <w:rPr>
          <w:rFonts w:ascii="Tahoma" w:hAnsi="Tahoma" w:cs="Tahoma"/>
        </w:rPr>
        <w:t>ого использования принимаются в</w:t>
      </w:r>
      <w:r w:rsidR="001B49D0">
        <w:rPr>
          <w:rFonts w:ascii="Tahoma" w:hAnsi="Tahoma" w:cs="Tahoma"/>
        </w:rPr>
        <w:t xml:space="preserve"> </w:t>
      </w:r>
      <w:r w:rsidRPr="0002120B">
        <w:rPr>
          <w:rFonts w:ascii="Tahoma" w:hAnsi="Tahoma" w:cs="Tahoma"/>
        </w:rPr>
        <w:t>соответствии с федеральными законами.</w:t>
      </w:r>
    </w:p>
    <w:p w14:paraId="3A5ED4F2" w14:textId="3C6C7528" w:rsidR="000A30F8" w:rsidRPr="0002120B" w:rsidRDefault="000A30F8" w:rsidP="0090538B">
      <w:pPr>
        <w:widowControl w:val="0"/>
        <w:autoSpaceDE w:val="0"/>
        <w:autoSpaceDN w:val="0"/>
        <w:adjustRightInd w:val="0"/>
        <w:ind w:firstLine="540"/>
        <w:jc w:val="both"/>
        <w:rPr>
          <w:rFonts w:ascii="Tahoma" w:hAnsi="Tahoma" w:cs="Tahoma"/>
        </w:rPr>
      </w:pPr>
      <w:r w:rsidRPr="0002120B">
        <w:rPr>
          <w:rFonts w:ascii="Tahoma" w:hAnsi="Tahoma" w:cs="Tahoma"/>
        </w:rPr>
        <w:t>16.</w:t>
      </w:r>
      <w:r w:rsidR="0066431B" w:rsidRPr="0002120B">
        <w:rPr>
          <w:rFonts w:ascii="Tahoma" w:hAnsi="Tahoma" w:cs="Tahoma"/>
        </w:rPr>
        <w:t> </w:t>
      </w:r>
      <w:r w:rsidRPr="0002120B">
        <w:rPr>
          <w:rFonts w:ascii="Tahoma" w:hAnsi="Tahoma" w:cs="Tahoma"/>
        </w:rPr>
        <w:t>Предоставление разрешения на условно разрешенный вид использования земельного участка или объекта капитального</w:t>
      </w:r>
      <w:r w:rsidR="0066431B" w:rsidRPr="0002120B">
        <w:rPr>
          <w:rFonts w:ascii="Tahoma" w:hAnsi="Tahoma" w:cs="Tahoma"/>
        </w:rPr>
        <w:t xml:space="preserve"> строительства осуществляется в </w:t>
      </w:r>
      <w:r w:rsidRPr="0002120B">
        <w:rPr>
          <w:rFonts w:ascii="Tahoma" w:hAnsi="Tahoma" w:cs="Tahoma"/>
        </w:rPr>
        <w:t>соответствии со статьей 39 Градостроительного</w:t>
      </w:r>
      <w:r w:rsidR="0066431B" w:rsidRPr="0002120B">
        <w:rPr>
          <w:rFonts w:ascii="Tahoma" w:hAnsi="Tahoma" w:cs="Tahoma"/>
        </w:rPr>
        <w:t xml:space="preserve"> кодекса Российской Федерации с </w:t>
      </w:r>
      <w:r w:rsidRPr="0002120B">
        <w:rPr>
          <w:rFonts w:ascii="Tahoma" w:hAnsi="Tahoma" w:cs="Tahoma"/>
        </w:rPr>
        <w:t xml:space="preserve">учетом особенностей, установленных Федеральным законом </w:t>
      </w:r>
      <w:r w:rsidR="0090538B" w:rsidRPr="0002120B">
        <w:rPr>
          <w:rFonts w:ascii="Tahoma" w:hAnsi="Tahoma" w:cs="Tahoma"/>
        </w:rPr>
        <w:t>от 13 июля 2015 г</w:t>
      </w:r>
      <w:r w:rsidR="00514162" w:rsidRPr="0002120B">
        <w:rPr>
          <w:rFonts w:ascii="Tahoma" w:hAnsi="Tahoma" w:cs="Tahoma"/>
        </w:rPr>
        <w:t>ода</w:t>
      </w:r>
      <w:r w:rsidR="0090538B" w:rsidRPr="0002120B">
        <w:rPr>
          <w:rFonts w:ascii="Tahoma" w:hAnsi="Tahoma" w:cs="Tahoma"/>
        </w:rPr>
        <w:t xml:space="preserve"> </w:t>
      </w:r>
      <w:r w:rsidR="0090538B" w:rsidRPr="0002120B">
        <w:rPr>
          <w:rFonts w:ascii="Tahoma" w:hAnsi="Tahoma" w:cs="Tahoma"/>
        </w:rPr>
        <w:lastRenderedPageBreak/>
        <w:t>№</w:t>
      </w:r>
      <w:r w:rsidR="001A23DC" w:rsidRPr="0002120B">
        <w:rPr>
          <w:rFonts w:ascii="Tahoma" w:hAnsi="Tahoma" w:cs="Tahoma"/>
        </w:rPr>
        <w:t> </w:t>
      </w:r>
      <w:r w:rsidR="0090538B" w:rsidRPr="0002120B">
        <w:rPr>
          <w:rFonts w:ascii="Tahoma" w:hAnsi="Tahoma" w:cs="Tahoma"/>
        </w:rPr>
        <w:t>212-ФЗ «О свободном порте Владивосток» (далее – Федеральный закон №</w:t>
      </w:r>
      <w:r w:rsidR="001A23DC" w:rsidRPr="0002120B">
        <w:rPr>
          <w:rFonts w:ascii="Tahoma" w:hAnsi="Tahoma" w:cs="Tahoma"/>
        </w:rPr>
        <w:t> </w:t>
      </w:r>
      <w:r w:rsidR="0090538B" w:rsidRPr="0002120B">
        <w:rPr>
          <w:rFonts w:ascii="Tahoma" w:hAnsi="Tahoma" w:cs="Tahoma"/>
        </w:rPr>
        <w:t>212-ФЗ)</w:t>
      </w:r>
      <w:r w:rsidR="0002120B" w:rsidRPr="0002120B">
        <w:rPr>
          <w:rFonts w:ascii="Tahoma" w:hAnsi="Tahoma" w:cs="Tahoma"/>
        </w:rPr>
        <w:t>, и </w:t>
      </w:r>
      <w:r w:rsidRPr="0002120B">
        <w:rPr>
          <w:rFonts w:ascii="Tahoma" w:hAnsi="Tahoma" w:cs="Tahoma"/>
        </w:rPr>
        <w:t>в порядке, установленном постановлением №</w:t>
      </w:r>
      <w:r w:rsidR="001A23DC" w:rsidRPr="0002120B">
        <w:rPr>
          <w:rFonts w:ascii="Tahoma" w:hAnsi="Tahoma" w:cs="Tahoma"/>
        </w:rPr>
        <w:t> </w:t>
      </w:r>
      <w:r w:rsidRPr="0002120B">
        <w:rPr>
          <w:rFonts w:ascii="Tahoma" w:hAnsi="Tahoma" w:cs="Tahoma"/>
        </w:rPr>
        <w:t>180-па.</w:t>
      </w:r>
    </w:p>
    <w:p w14:paraId="73EA4185" w14:textId="2C0D2001"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1</w:t>
      </w:r>
      <w:r w:rsidR="0009200F" w:rsidRPr="0002120B">
        <w:rPr>
          <w:rFonts w:ascii="Tahoma" w:hAnsi="Tahoma" w:cs="Tahoma"/>
        </w:rPr>
        <w:t>7</w:t>
      </w:r>
      <w:r w:rsidRPr="0002120B">
        <w:rPr>
          <w:rFonts w:ascii="Tahoma" w:hAnsi="Tahoma" w:cs="Tahoma"/>
        </w:rPr>
        <w:t>.</w:t>
      </w:r>
      <w:r w:rsidR="00867AA8" w:rsidRPr="0002120B">
        <w:rPr>
          <w:rFonts w:ascii="Tahoma" w:hAnsi="Tahoma" w:cs="Tahoma"/>
          <w:lang w:val="en-US"/>
        </w:rPr>
        <w:t> </w:t>
      </w:r>
      <w:r w:rsidRPr="0002120B">
        <w:rPr>
          <w:rFonts w:ascii="Tahoma" w:hAnsi="Tahoma" w:cs="Tahoma"/>
        </w:rPr>
        <w:t>Изменение одного вида разрешенного исп</w:t>
      </w:r>
      <w:r w:rsidR="0066431B" w:rsidRPr="0002120B">
        <w:rPr>
          <w:rFonts w:ascii="Tahoma" w:hAnsi="Tahoma" w:cs="Tahoma"/>
        </w:rPr>
        <w:t>ользования земельных участков и </w:t>
      </w:r>
      <w:r w:rsidRPr="0002120B">
        <w:rPr>
          <w:rFonts w:ascii="Tahoma" w:hAnsi="Tahoma" w:cs="Tahoma"/>
        </w:rPr>
        <w:t>объектов капитального строительства на другой вид такого использования, связанное с переводом жилых помещений в нежилые помещения и нежилых помещений в жилые помещения, осуществляется с соблюдением условий, предусмотренных Жилищным кодексом Российской Федерации.</w:t>
      </w:r>
    </w:p>
    <w:p w14:paraId="314BADD0" w14:textId="02740B4F" w:rsidR="000A30F8" w:rsidRPr="0002120B" w:rsidRDefault="000A30F8" w:rsidP="000A30F8">
      <w:pPr>
        <w:widowControl w:val="0"/>
        <w:autoSpaceDE w:val="0"/>
        <w:autoSpaceDN w:val="0"/>
        <w:adjustRightInd w:val="0"/>
        <w:ind w:firstLine="567"/>
        <w:jc w:val="both"/>
        <w:rPr>
          <w:rFonts w:ascii="Tahoma" w:hAnsi="Tahoma" w:cs="Tahoma"/>
        </w:rPr>
      </w:pPr>
      <w:r w:rsidRPr="0002120B">
        <w:rPr>
          <w:rFonts w:ascii="Tahoma" w:hAnsi="Tahoma" w:cs="Tahoma"/>
        </w:rPr>
        <w:t>18.</w:t>
      </w:r>
      <w:r w:rsidR="00867AA8" w:rsidRPr="0002120B">
        <w:rPr>
          <w:rFonts w:ascii="Tahoma" w:hAnsi="Tahoma" w:cs="Tahoma"/>
          <w:lang w:val="en-US"/>
        </w:rPr>
        <w:t> </w:t>
      </w:r>
      <w:r w:rsidRPr="0002120B">
        <w:rPr>
          <w:rFonts w:ascii="Tahoma" w:hAnsi="Tahoma" w:cs="Tahoma"/>
        </w:rPr>
        <w:t>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w:t>
      </w:r>
      <w:r w:rsidR="0066431B" w:rsidRPr="0002120B">
        <w:rPr>
          <w:rFonts w:ascii="Tahoma" w:hAnsi="Tahoma" w:cs="Tahoma"/>
        </w:rPr>
        <w:t xml:space="preserve"> строительства, расположенных в </w:t>
      </w:r>
      <w:r w:rsidRPr="0002120B">
        <w:rPr>
          <w:rFonts w:ascii="Tahoma" w:hAnsi="Tahoma" w:cs="Tahoma"/>
        </w:rPr>
        <w:t>границах такой территории, не допускается.</w:t>
      </w:r>
    </w:p>
    <w:p w14:paraId="3F57E226" w14:textId="50F5E4DA" w:rsidR="000A30F8" w:rsidRPr="0002120B" w:rsidRDefault="00151CF5" w:rsidP="000A30F8">
      <w:pPr>
        <w:autoSpaceDE w:val="0"/>
        <w:autoSpaceDN w:val="0"/>
        <w:adjustRightInd w:val="0"/>
        <w:ind w:firstLine="567"/>
        <w:jc w:val="both"/>
        <w:rPr>
          <w:rFonts w:ascii="Tahoma" w:hAnsi="Tahoma" w:cs="Tahoma"/>
        </w:rPr>
      </w:pPr>
      <w:r w:rsidRPr="0002120B">
        <w:rPr>
          <w:rFonts w:ascii="Tahoma" w:hAnsi="Tahoma" w:cs="Tahoma"/>
        </w:rPr>
        <w:t>19. </w:t>
      </w:r>
      <w:r w:rsidR="000A30F8" w:rsidRPr="0002120B">
        <w:rPr>
          <w:rFonts w:ascii="Tahoma" w:hAnsi="Tahoma" w:cs="Tahoma"/>
        </w:rPr>
        <w:t>Градостроительные регламенты включают в себя следующие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7578861" w14:textId="53949D48" w:rsidR="00D14D2C" w:rsidRPr="0002120B" w:rsidRDefault="00D14D2C" w:rsidP="00D14D2C">
      <w:pPr>
        <w:autoSpaceDE w:val="0"/>
        <w:autoSpaceDN w:val="0"/>
        <w:adjustRightInd w:val="0"/>
        <w:ind w:firstLine="567"/>
        <w:jc w:val="both"/>
        <w:rPr>
          <w:rFonts w:ascii="Tahoma" w:hAnsi="Tahoma" w:cs="Tahoma"/>
        </w:rPr>
      </w:pPr>
      <w:r w:rsidRPr="0002120B">
        <w:rPr>
          <w:rFonts w:ascii="Tahoma" w:hAnsi="Tahoma" w:cs="Tahoma"/>
        </w:rPr>
        <w:t>1</w:t>
      </w:r>
      <w:r w:rsidR="0066431B" w:rsidRPr="0002120B">
        <w:rPr>
          <w:rFonts w:ascii="Tahoma" w:hAnsi="Tahoma" w:cs="Tahoma"/>
        </w:rPr>
        <w:t>) </w:t>
      </w:r>
      <w:r w:rsidRPr="0002120B">
        <w:rPr>
          <w:rFonts w:ascii="Tahoma" w:hAnsi="Tahoma" w:cs="Tahoma"/>
        </w:rPr>
        <w:t>предельные (минимальные и (или) максимальные) размеры земельных участков</w:t>
      </w:r>
      <w:r w:rsidR="00D3765D" w:rsidRPr="0002120B">
        <w:rPr>
          <w:rFonts w:ascii="Tahoma" w:hAnsi="Tahoma" w:cs="Tahoma"/>
        </w:rPr>
        <w:t>, в том числе их площадь;</w:t>
      </w:r>
    </w:p>
    <w:p w14:paraId="2417E1B5" w14:textId="5AAD2F15" w:rsidR="00D14D2C" w:rsidRPr="0002120B" w:rsidRDefault="00D14D2C" w:rsidP="00D14D2C">
      <w:pPr>
        <w:autoSpaceDE w:val="0"/>
        <w:autoSpaceDN w:val="0"/>
        <w:adjustRightInd w:val="0"/>
        <w:ind w:firstLine="567"/>
        <w:jc w:val="both"/>
        <w:rPr>
          <w:rFonts w:ascii="Tahoma" w:hAnsi="Tahoma" w:cs="Tahoma"/>
        </w:rPr>
      </w:pPr>
      <w:r w:rsidRPr="0002120B">
        <w:rPr>
          <w:rFonts w:ascii="Tahoma" w:hAnsi="Tahoma" w:cs="Tahoma"/>
        </w:rPr>
        <w:t>2</w:t>
      </w:r>
      <w:r w:rsidR="0066431B" w:rsidRPr="0002120B">
        <w:rPr>
          <w:rFonts w:ascii="Tahoma" w:hAnsi="Tahoma" w:cs="Tahoma"/>
        </w:rPr>
        <w:t>) </w:t>
      </w:r>
      <w:r w:rsidRPr="0002120B">
        <w:rPr>
          <w:rFonts w:ascii="Tahoma" w:hAnsi="Tahoma" w:cs="Tahom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33AA8E2" w14:textId="6DE2BDDC" w:rsidR="00D14D2C" w:rsidRPr="0002120B" w:rsidRDefault="00D14D2C" w:rsidP="00D14D2C">
      <w:pPr>
        <w:autoSpaceDE w:val="0"/>
        <w:autoSpaceDN w:val="0"/>
        <w:adjustRightInd w:val="0"/>
        <w:ind w:firstLine="567"/>
        <w:jc w:val="both"/>
        <w:rPr>
          <w:rFonts w:ascii="Tahoma" w:hAnsi="Tahoma" w:cs="Tahoma"/>
        </w:rPr>
      </w:pPr>
      <w:r w:rsidRPr="0002120B">
        <w:rPr>
          <w:rFonts w:ascii="Tahoma" w:hAnsi="Tahoma" w:cs="Tahoma"/>
        </w:rPr>
        <w:t>3</w:t>
      </w:r>
      <w:r w:rsidR="0066431B" w:rsidRPr="0002120B">
        <w:rPr>
          <w:rFonts w:ascii="Tahoma" w:hAnsi="Tahoma" w:cs="Tahoma"/>
        </w:rPr>
        <w:t>) </w:t>
      </w:r>
      <w:r w:rsidRPr="0002120B">
        <w:rPr>
          <w:rFonts w:ascii="Tahoma" w:hAnsi="Tahoma" w:cs="Tahoma"/>
        </w:rPr>
        <w:t>предельное количество этажей или предельную высоту зданий, строений, сооружений;</w:t>
      </w:r>
    </w:p>
    <w:p w14:paraId="3C6DAE8F" w14:textId="7A135DC0" w:rsidR="00D14D2C" w:rsidRPr="0002120B" w:rsidRDefault="00D14D2C" w:rsidP="00D14D2C">
      <w:pPr>
        <w:autoSpaceDE w:val="0"/>
        <w:autoSpaceDN w:val="0"/>
        <w:adjustRightInd w:val="0"/>
        <w:ind w:firstLine="567"/>
        <w:jc w:val="both"/>
        <w:rPr>
          <w:rFonts w:ascii="Tahoma" w:hAnsi="Tahoma" w:cs="Tahoma"/>
        </w:rPr>
      </w:pPr>
      <w:r w:rsidRPr="0002120B">
        <w:rPr>
          <w:rFonts w:ascii="Tahoma" w:hAnsi="Tahoma" w:cs="Tahoma"/>
        </w:rPr>
        <w:t>4</w:t>
      </w:r>
      <w:r w:rsidR="0066431B" w:rsidRPr="0002120B">
        <w:rPr>
          <w:rFonts w:ascii="Tahoma" w:hAnsi="Tahoma" w:cs="Tahoma"/>
        </w:rPr>
        <w:t>) </w:t>
      </w:r>
      <w:r w:rsidRPr="0002120B">
        <w:rPr>
          <w:rFonts w:ascii="Tahoma" w:hAnsi="Tahoma" w:cs="Tahom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56CE703A" w14:textId="70BE3769" w:rsidR="00D14D2C" w:rsidRPr="0002120B" w:rsidRDefault="00D14D2C" w:rsidP="00D14D2C">
      <w:pPr>
        <w:autoSpaceDE w:val="0"/>
        <w:autoSpaceDN w:val="0"/>
        <w:adjustRightInd w:val="0"/>
        <w:ind w:firstLine="567"/>
        <w:jc w:val="both"/>
        <w:rPr>
          <w:rFonts w:ascii="Tahoma" w:hAnsi="Tahoma" w:cs="Tahoma"/>
        </w:rPr>
      </w:pPr>
      <w:r w:rsidRPr="0002120B">
        <w:rPr>
          <w:rFonts w:ascii="Tahoma" w:hAnsi="Tahoma" w:cs="Tahoma"/>
        </w:rPr>
        <w:t>5</w:t>
      </w:r>
      <w:r w:rsidR="0066431B" w:rsidRPr="0002120B">
        <w:rPr>
          <w:rFonts w:ascii="Tahoma" w:hAnsi="Tahoma" w:cs="Tahoma"/>
        </w:rPr>
        <w:t>) </w:t>
      </w:r>
      <w:r w:rsidRPr="0002120B">
        <w:rPr>
          <w:rFonts w:ascii="Tahoma" w:hAnsi="Tahoma" w:cs="Tahoma"/>
        </w:rPr>
        <w:t>иные предельные параметры разрешенного строительства, реконструкции объектов капитального строительства, в том числе ми</w:t>
      </w:r>
      <w:r w:rsidR="0002120B" w:rsidRPr="0002120B">
        <w:rPr>
          <w:rFonts w:ascii="Tahoma" w:hAnsi="Tahoma" w:cs="Tahoma"/>
        </w:rPr>
        <w:t>нимальный процент озеленения, а </w:t>
      </w:r>
      <w:r w:rsidRPr="0002120B">
        <w:rPr>
          <w:rFonts w:ascii="Tahoma" w:hAnsi="Tahoma" w:cs="Tahoma"/>
        </w:rPr>
        <w:t>также минимальное количество мест хранения автомобилей.</w:t>
      </w:r>
    </w:p>
    <w:p w14:paraId="47335C24" w14:textId="70D543D1" w:rsidR="00EC7AAF" w:rsidRPr="0002120B" w:rsidRDefault="000A30F8" w:rsidP="00EC7AAF">
      <w:pPr>
        <w:widowControl w:val="0"/>
        <w:autoSpaceDE w:val="0"/>
        <w:autoSpaceDN w:val="0"/>
        <w:adjustRightInd w:val="0"/>
        <w:ind w:firstLine="540"/>
        <w:jc w:val="both"/>
        <w:rPr>
          <w:rFonts w:ascii="Tahoma" w:hAnsi="Tahoma" w:cs="Tahoma"/>
        </w:rPr>
      </w:pPr>
      <w:r w:rsidRPr="0002120B">
        <w:rPr>
          <w:rFonts w:ascii="Tahoma" w:hAnsi="Tahoma" w:cs="Tahoma"/>
        </w:rPr>
        <w:t>20</w:t>
      </w:r>
      <w:r w:rsidR="00151CF5" w:rsidRPr="0002120B">
        <w:rPr>
          <w:rFonts w:ascii="Tahoma" w:hAnsi="Tahoma" w:cs="Tahoma"/>
        </w:rPr>
        <w:t>. </w:t>
      </w:r>
      <w:r w:rsidR="00EC7AAF" w:rsidRPr="0002120B">
        <w:rPr>
          <w:rFonts w:ascii="Tahoma" w:hAnsi="Tahoma" w:cs="Tahoma"/>
        </w:rPr>
        <w:t>При совмещении нескольких видов разрешенного использования объекта капитального строительства предусматриваются следующие параметры разрешенного строительства, реконструкции для такого объекта капитального строительства:</w:t>
      </w:r>
    </w:p>
    <w:p w14:paraId="1862B70F" w14:textId="133BEADD" w:rsidR="00EC7AAF" w:rsidRPr="0002120B" w:rsidRDefault="00151CF5" w:rsidP="00EC7AAF">
      <w:pPr>
        <w:widowControl w:val="0"/>
        <w:autoSpaceDE w:val="0"/>
        <w:autoSpaceDN w:val="0"/>
        <w:adjustRightInd w:val="0"/>
        <w:ind w:firstLine="540"/>
        <w:jc w:val="both"/>
        <w:rPr>
          <w:rFonts w:ascii="Tahoma" w:hAnsi="Tahoma" w:cs="Tahoma"/>
        </w:rPr>
      </w:pPr>
      <w:r w:rsidRPr="0002120B">
        <w:rPr>
          <w:rFonts w:ascii="Tahoma" w:hAnsi="Tahoma" w:cs="Tahoma"/>
        </w:rPr>
        <w:t>1) </w:t>
      </w:r>
      <w:r w:rsidR="00EC7AAF" w:rsidRPr="0002120B">
        <w:rPr>
          <w:rFonts w:ascii="Tahoma" w:hAnsi="Tahoma" w:cs="Tahoma"/>
        </w:rPr>
        <w:t>количество мест хранения автомобилей определяется суммарным минимальным количеством мест хранения автомобилей согласно градостроительным регламентам для каждого из видов разрешенного использования;</w:t>
      </w:r>
    </w:p>
    <w:p w14:paraId="1E157618" w14:textId="3BD5BA30" w:rsidR="00EC7AAF" w:rsidRPr="0002120B" w:rsidRDefault="00151CF5" w:rsidP="00EC7AAF">
      <w:pPr>
        <w:widowControl w:val="0"/>
        <w:autoSpaceDE w:val="0"/>
        <w:autoSpaceDN w:val="0"/>
        <w:adjustRightInd w:val="0"/>
        <w:ind w:firstLine="540"/>
        <w:jc w:val="both"/>
        <w:rPr>
          <w:rFonts w:ascii="Tahoma" w:hAnsi="Tahoma" w:cs="Tahoma"/>
        </w:rPr>
      </w:pPr>
      <w:r w:rsidRPr="0002120B">
        <w:rPr>
          <w:rFonts w:ascii="Tahoma" w:hAnsi="Tahoma" w:cs="Tahoma"/>
        </w:rPr>
        <w:t>2) </w:t>
      </w:r>
      <w:r w:rsidR="00EC7AAF" w:rsidRPr="0002120B">
        <w:rPr>
          <w:rFonts w:ascii="Tahoma" w:hAnsi="Tahoma" w:cs="Tahoma"/>
        </w:rPr>
        <w:t>значение предельного максимального количества этажей или предельной высоты зданий, строений, сооружений определяется в соответствии с минимальным значением из числа предусмотренных градостроительным регламентом для каждого из видов разрешенного использования;</w:t>
      </w:r>
    </w:p>
    <w:p w14:paraId="386040AC" w14:textId="652EC98B" w:rsidR="00EC7AAF" w:rsidRPr="0002120B" w:rsidRDefault="00151CF5" w:rsidP="00EC7AAF">
      <w:pPr>
        <w:widowControl w:val="0"/>
        <w:autoSpaceDE w:val="0"/>
        <w:autoSpaceDN w:val="0"/>
        <w:adjustRightInd w:val="0"/>
        <w:ind w:firstLine="540"/>
        <w:jc w:val="both"/>
        <w:rPr>
          <w:rFonts w:ascii="Tahoma" w:hAnsi="Tahoma" w:cs="Tahoma"/>
        </w:rPr>
      </w:pPr>
      <w:r w:rsidRPr="0002120B">
        <w:rPr>
          <w:rFonts w:ascii="Tahoma" w:hAnsi="Tahoma" w:cs="Tahoma"/>
        </w:rPr>
        <w:t>3) </w:t>
      </w:r>
      <w:r w:rsidR="00EC7AAF" w:rsidRPr="0002120B">
        <w:rPr>
          <w:rFonts w:ascii="Tahoma" w:hAnsi="Tahoma" w:cs="Tahoma"/>
        </w:rPr>
        <w:t>значение максимального процента застройки в границах земельного участка определяется в соответствии с минимальным значением из числа предусмотренных градостроительным регламентом для каждого из видов разрешенного использования;</w:t>
      </w:r>
    </w:p>
    <w:p w14:paraId="5F9DEB09" w14:textId="6957C8B0" w:rsidR="00EC7AAF" w:rsidRPr="0002120B" w:rsidRDefault="00EC7AAF" w:rsidP="00EC7AAF">
      <w:pPr>
        <w:widowControl w:val="0"/>
        <w:autoSpaceDE w:val="0"/>
        <w:autoSpaceDN w:val="0"/>
        <w:adjustRightInd w:val="0"/>
        <w:ind w:firstLine="540"/>
        <w:jc w:val="both"/>
        <w:rPr>
          <w:rFonts w:ascii="Tahoma" w:hAnsi="Tahoma" w:cs="Tahoma"/>
        </w:rPr>
      </w:pPr>
      <w:r w:rsidRPr="0002120B">
        <w:rPr>
          <w:rFonts w:ascii="Tahoma" w:hAnsi="Tahoma" w:cs="Tahoma"/>
        </w:rPr>
        <w:t>4)</w:t>
      </w:r>
      <w:r w:rsidR="0066431B" w:rsidRPr="0002120B">
        <w:rPr>
          <w:rFonts w:ascii="Tahoma" w:hAnsi="Tahoma" w:cs="Tahoma"/>
        </w:rPr>
        <w:t> </w:t>
      </w:r>
      <w:r w:rsidRPr="0002120B">
        <w:rPr>
          <w:rFonts w:ascii="Tahoma" w:hAnsi="Tahoma" w:cs="Tahoma"/>
        </w:rPr>
        <w:t>значение минимальных отступов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определяется в соответствии с максимальным значением из числа предусмотренных градостроительным регламентом для каждого из видов разрешенного использования;</w:t>
      </w:r>
    </w:p>
    <w:p w14:paraId="484EAF55" w14:textId="0EC89B60" w:rsidR="00EC7AAF" w:rsidRPr="0002120B" w:rsidRDefault="00151CF5" w:rsidP="00EC7AAF">
      <w:pPr>
        <w:widowControl w:val="0"/>
        <w:autoSpaceDE w:val="0"/>
        <w:autoSpaceDN w:val="0"/>
        <w:adjustRightInd w:val="0"/>
        <w:ind w:firstLine="540"/>
        <w:jc w:val="both"/>
        <w:rPr>
          <w:rFonts w:ascii="Tahoma" w:hAnsi="Tahoma" w:cs="Tahoma"/>
        </w:rPr>
      </w:pPr>
      <w:r w:rsidRPr="0002120B">
        <w:rPr>
          <w:rFonts w:ascii="Tahoma" w:hAnsi="Tahoma" w:cs="Tahoma"/>
        </w:rPr>
        <w:t>5) </w:t>
      </w:r>
      <w:r w:rsidR="00EC7AAF" w:rsidRPr="0002120B">
        <w:rPr>
          <w:rFonts w:ascii="Tahoma" w:hAnsi="Tahoma" w:cs="Tahoma"/>
        </w:rPr>
        <w:t>значение минимального процента озеленени</w:t>
      </w:r>
      <w:r w:rsidRPr="0002120B">
        <w:rPr>
          <w:rFonts w:ascii="Tahoma" w:hAnsi="Tahoma" w:cs="Tahoma"/>
        </w:rPr>
        <w:t>я определяется в соответствии с </w:t>
      </w:r>
      <w:r w:rsidR="00EC7AAF" w:rsidRPr="0002120B">
        <w:rPr>
          <w:rFonts w:ascii="Tahoma" w:hAnsi="Tahoma" w:cs="Tahoma"/>
        </w:rPr>
        <w:t>максимальным значением из числа предусмотренных градостроительным регламентом для каждого из видов разрешенного использования.</w:t>
      </w:r>
    </w:p>
    <w:p w14:paraId="7CE088F8" w14:textId="540C610F" w:rsidR="009D570C" w:rsidRPr="0002120B" w:rsidRDefault="0009200F" w:rsidP="009D570C">
      <w:pPr>
        <w:widowControl w:val="0"/>
        <w:autoSpaceDE w:val="0"/>
        <w:autoSpaceDN w:val="0"/>
        <w:adjustRightInd w:val="0"/>
        <w:ind w:firstLine="540"/>
        <w:jc w:val="both"/>
        <w:rPr>
          <w:rFonts w:ascii="Tahoma" w:hAnsi="Tahoma" w:cs="Tahoma"/>
        </w:rPr>
      </w:pPr>
      <w:r w:rsidRPr="0002120B">
        <w:rPr>
          <w:rFonts w:ascii="Tahoma" w:hAnsi="Tahoma" w:cs="Tahoma"/>
        </w:rPr>
        <w:lastRenderedPageBreak/>
        <w:t>2</w:t>
      </w:r>
      <w:r w:rsidR="000A30F8" w:rsidRPr="0002120B">
        <w:rPr>
          <w:rFonts w:ascii="Tahoma" w:hAnsi="Tahoma" w:cs="Tahoma"/>
        </w:rPr>
        <w:t>1</w:t>
      </w:r>
      <w:r w:rsidR="00151CF5" w:rsidRPr="0002120B">
        <w:rPr>
          <w:rFonts w:ascii="Tahoma" w:hAnsi="Tahoma" w:cs="Tahoma"/>
        </w:rPr>
        <w:t>. </w:t>
      </w:r>
      <w:r w:rsidR="009D570C" w:rsidRPr="0002120B">
        <w:rPr>
          <w:rFonts w:ascii="Tahoma" w:hAnsi="Tahoma" w:cs="Tahoma"/>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установленному Правилами, являются несоответствующими разрешенному использованию.</w:t>
      </w:r>
    </w:p>
    <w:p w14:paraId="4CF38376" w14:textId="06968D58" w:rsidR="009D570C" w:rsidRPr="0002120B" w:rsidRDefault="00D14D2C" w:rsidP="009D570C">
      <w:pPr>
        <w:widowControl w:val="0"/>
        <w:autoSpaceDE w:val="0"/>
        <w:autoSpaceDN w:val="0"/>
        <w:adjustRightInd w:val="0"/>
        <w:ind w:firstLine="540"/>
        <w:jc w:val="both"/>
        <w:rPr>
          <w:rFonts w:ascii="Tahoma" w:hAnsi="Tahoma" w:cs="Tahoma"/>
        </w:rPr>
      </w:pPr>
      <w:r w:rsidRPr="0002120B">
        <w:rPr>
          <w:rFonts w:ascii="Tahoma" w:hAnsi="Tahoma" w:cs="Tahoma"/>
        </w:rPr>
        <w:t>2</w:t>
      </w:r>
      <w:r w:rsidR="000A30F8" w:rsidRPr="0002120B">
        <w:rPr>
          <w:rFonts w:ascii="Tahoma" w:hAnsi="Tahoma" w:cs="Tahoma"/>
        </w:rPr>
        <w:t>2</w:t>
      </w:r>
      <w:r w:rsidR="0066431B" w:rsidRPr="0002120B">
        <w:rPr>
          <w:rFonts w:ascii="Tahoma" w:hAnsi="Tahoma" w:cs="Tahoma"/>
        </w:rPr>
        <w:t>. </w:t>
      </w:r>
      <w:r w:rsidR="009D570C" w:rsidRPr="0002120B">
        <w:rPr>
          <w:rFonts w:ascii="Tahoma" w:hAnsi="Tahoma" w:cs="Tahoma"/>
        </w:rPr>
        <w:t>Земельные участки или объекты капиталь</w:t>
      </w:r>
      <w:r w:rsidR="0066431B" w:rsidRPr="0002120B">
        <w:rPr>
          <w:rFonts w:ascii="Tahoma" w:hAnsi="Tahoma" w:cs="Tahoma"/>
        </w:rPr>
        <w:t>ного строительства, указанные в </w:t>
      </w:r>
      <w:r w:rsidR="009D570C" w:rsidRPr="0002120B">
        <w:rPr>
          <w:rFonts w:ascii="Tahoma" w:hAnsi="Tahoma" w:cs="Tahoma"/>
        </w:rPr>
        <w:t xml:space="preserve">части </w:t>
      </w:r>
      <w:r w:rsidR="0009200F" w:rsidRPr="0002120B">
        <w:rPr>
          <w:rFonts w:ascii="Tahoma" w:hAnsi="Tahoma" w:cs="Tahoma"/>
        </w:rPr>
        <w:t>2</w:t>
      </w:r>
      <w:r w:rsidR="000A30F8" w:rsidRPr="0002120B">
        <w:rPr>
          <w:rFonts w:ascii="Tahoma" w:hAnsi="Tahoma" w:cs="Tahoma"/>
        </w:rPr>
        <w:t>1</w:t>
      </w:r>
      <w:r w:rsidR="009D570C" w:rsidRPr="0002120B">
        <w:rPr>
          <w:rFonts w:ascii="Tahoma" w:hAnsi="Tahoma" w:cs="Tahoma"/>
        </w:rPr>
        <w:t xml:space="preserve"> настоящей статьи, могут использоваться без уст</w:t>
      </w:r>
      <w:r w:rsidR="0002120B" w:rsidRPr="0002120B">
        <w:rPr>
          <w:rFonts w:ascii="Tahoma" w:hAnsi="Tahoma" w:cs="Tahoma"/>
        </w:rPr>
        <w:t>ановления срока приведения их в </w:t>
      </w:r>
      <w:r w:rsidR="009D570C" w:rsidRPr="0002120B">
        <w:rPr>
          <w:rFonts w:ascii="Tahoma" w:hAnsi="Tahoma" w:cs="Tahoma"/>
        </w:rPr>
        <w:t>соответствие с градостроительным регламентом, за исключением случаев, если их использование опасно для жизни и здоровья человека, окружающей среды, объектов культурного наследия.</w:t>
      </w:r>
    </w:p>
    <w:p w14:paraId="350718F7" w14:textId="7E158A65"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Реконструкция таких объектов капитального строительства может осуществляться только путем приведения их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w:t>
      </w:r>
      <w:r w:rsidR="00151CF5" w:rsidRPr="0002120B">
        <w:rPr>
          <w:rFonts w:ascii="Tahoma" w:hAnsi="Tahoma" w:cs="Tahoma"/>
        </w:rPr>
        <w:t xml:space="preserve"> приведения их в соответствие с </w:t>
      </w:r>
      <w:r w:rsidRPr="0002120B">
        <w:rPr>
          <w:rFonts w:ascii="Tahoma" w:hAnsi="Tahoma" w:cs="Tahoma"/>
        </w:rPr>
        <w:t>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6C558010" w14:textId="208448F0"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В случае, если использование указанных земельных участков и объектов капитального строительства продолжается и п</w:t>
      </w:r>
      <w:r w:rsidR="0066431B" w:rsidRPr="0002120B">
        <w:rPr>
          <w:rFonts w:ascii="Tahoma" w:hAnsi="Tahoma" w:cs="Tahoma"/>
        </w:rPr>
        <w:t>ри этом несет опасность жизни и </w:t>
      </w:r>
      <w:r w:rsidRPr="0002120B">
        <w:rPr>
          <w:rFonts w:ascii="Tahoma" w:hAnsi="Tahoma" w:cs="Tahoma"/>
        </w:rPr>
        <w:t>здоровью человека, окружающей среде, объектам культурного наследия, то</w:t>
      </w:r>
      <w:r w:rsidR="0066431B" w:rsidRPr="0002120B">
        <w:rPr>
          <w:rFonts w:ascii="Tahoma" w:hAnsi="Tahoma" w:cs="Tahoma"/>
        </w:rPr>
        <w:t xml:space="preserve"> в </w:t>
      </w:r>
      <w:r w:rsidR="0002120B" w:rsidRPr="0002120B">
        <w:rPr>
          <w:rFonts w:ascii="Tahoma" w:hAnsi="Tahoma" w:cs="Tahoma"/>
        </w:rPr>
        <w:t>соответствии с </w:t>
      </w:r>
      <w:r w:rsidRPr="0002120B">
        <w:rPr>
          <w:rFonts w:ascii="Tahoma" w:hAnsi="Tahoma" w:cs="Tahoma"/>
        </w:rPr>
        <w:t>федеральными законами может быть наложен запрет на использование таких земельных участков и объектов.</w:t>
      </w:r>
    </w:p>
    <w:p w14:paraId="271ED8D4" w14:textId="0CAFC3B1" w:rsidR="009D570C" w:rsidRPr="0002120B" w:rsidRDefault="00D14D2C" w:rsidP="009D570C">
      <w:pPr>
        <w:widowControl w:val="0"/>
        <w:autoSpaceDE w:val="0"/>
        <w:autoSpaceDN w:val="0"/>
        <w:adjustRightInd w:val="0"/>
        <w:ind w:firstLine="540"/>
        <w:jc w:val="both"/>
        <w:rPr>
          <w:rFonts w:ascii="Tahoma" w:hAnsi="Tahoma" w:cs="Tahoma"/>
        </w:rPr>
      </w:pPr>
      <w:r w:rsidRPr="0002120B">
        <w:rPr>
          <w:rFonts w:ascii="Tahoma" w:hAnsi="Tahoma" w:cs="Tahoma"/>
        </w:rPr>
        <w:t>2</w:t>
      </w:r>
      <w:r w:rsidR="000A30F8" w:rsidRPr="0002120B">
        <w:rPr>
          <w:rFonts w:ascii="Tahoma" w:hAnsi="Tahoma" w:cs="Tahoma"/>
        </w:rPr>
        <w:t>3</w:t>
      </w:r>
      <w:r w:rsidR="0066431B" w:rsidRPr="0002120B">
        <w:rPr>
          <w:rFonts w:ascii="Tahoma" w:hAnsi="Tahoma" w:cs="Tahoma"/>
        </w:rPr>
        <w:t>. </w:t>
      </w:r>
      <w:r w:rsidR="009D570C" w:rsidRPr="0002120B">
        <w:rPr>
          <w:rFonts w:ascii="Tahoma" w:hAnsi="Tahoma" w:cs="Tahoma"/>
        </w:rPr>
        <w:t>Осуществление деятельности на земельных участках, р</w:t>
      </w:r>
      <w:r w:rsidR="0066431B" w:rsidRPr="0002120B">
        <w:rPr>
          <w:rFonts w:ascii="Tahoma" w:hAnsi="Tahoma" w:cs="Tahoma"/>
        </w:rPr>
        <w:t>асположенных в </w:t>
      </w:r>
      <w:r w:rsidR="00151CF5" w:rsidRPr="0002120B">
        <w:rPr>
          <w:rFonts w:ascii="Tahoma" w:hAnsi="Tahoma" w:cs="Tahoma"/>
        </w:rPr>
        <w:t>границах зон с</w:t>
      </w:r>
      <w:r w:rsidR="00C95723">
        <w:rPr>
          <w:rFonts w:ascii="Tahoma" w:hAnsi="Tahoma" w:cs="Tahoma"/>
        </w:rPr>
        <w:t xml:space="preserve"> </w:t>
      </w:r>
      <w:r w:rsidR="009D570C" w:rsidRPr="0002120B">
        <w:rPr>
          <w:rFonts w:ascii="Tahoma" w:hAnsi="Tahoma" w:cs="Tahoma"/>
        </w:rPr>
        <w:t xml:space="preserve">особыми условиями использования территории может быть ограничено в целях защиты жизни и здоровья населения и окружающей среды от вредного воздействия промышленных объектов, объектов транспорта и других объектов, являющихся источниками негативного </w:t>
      </w:r>
      <w:r w:rsidR="0066431B" w:rsidRPr="0002120B">
        <w:rPr>
          <w:rFonts w:ascii="Tahoma" w:hAnsi="Tahoma" w:cs="Tahoma"/>
        </w:rPr>
        <w:t>воздействия на среду обитания и </w:t>
      </w:r>
      <w:r w:rsidR="009D570C" w:rsidRPr="0002120B">
        <w:rPr>
          <w:rFonts w:ascii="Tahoma" w:hAnsi="Tahoma" w:cs="Tahoma"/>
        </w:rPr>
        <w:t>здоровье человека, а также в целях обеспечения безопасной эксплуатации объектов связи, электроэнергетики, трубопроводов и защиты иных охраняемых объектов, сохранения объектов культурного наследия и их территорий, предотвращения неблагоприятных антропогенных воздействий на особо охраняемые природные территории, водные объекты, объекты растительного и животного мира и в иных случаях, установленных федеральными законами.</w:t>
      </w:r>
    </w:p>
    <w:p w14:paraId="65710FF6" w14:textId="77777777" w:rsidR="009D570C" w:rsidRPr="0002120B" w:rsidRDefault="009D570C" w:rsidP="009D570C">
      <w:pPr>
        <w:autoSpaceDE w:val="0"/>
        <w:autoSpaceDN w:val="0"/>
        <w:adjustRightInd w:val="0"/>
        <w:ind w:firstLine="540"/>
        <w:jc w:val="both"/>
        <w:rPr>
          <w:rFonts w:ascii="Tahoma" w:hAnsi="Tahoma" w:cs="Tahoma"/>
        </w:rPr>
      </w:pPr>
      <w:r w:rsidRPr="0002120B">
        <w:rPr>
          <w:rFonts w:ascii="Tahoma" w:hAnsi="Tahoma" w:cs="Tahoma"/>
        </w:rPr>
        <w:t xml:space="preserve">Границы зон с особыми условиями использования территорий отображаются на карте градостроительного зонирования и могут не совпадать с границами территориальных зон. </w:t>
      </w:r>
    </w:p>
    <w:p w14:paraId="3D7E2D21" w14:textId="37C0971D"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Землепользование и застройка в границах зон с особыми условиями использования территорий осуществляю</w:t>
      </w:r>
      <w:r w:rsidR="0066431B" w:rsidRPr="0002120B">
        <w:rPr>
          <w:rFonts w:ascii="Tahoma" w:hAnsi="Tahoma" w:cs="Tahoma"/>
        </w:rPr>
        <w:t>тся: с соблюдением запре</w:t>
      </w:r>
      <w:r w:rsidR="00D77F68" w:rsidRPr="0002120B">
        <w:rPr>
          <w:rFonts w:ascii="Tahoma" w:hAnsi="Tahoma" w:cs="Tahoma"/>
        </w:rPr>
        <w:t>тов</w:t>
      </w:r>
      <w:r w:rsidR="0066431B" w:rsidRPr="0002120B">
        <w:rPr>
          <w:rFonts w:ascii="Tahoma" w:hAnsi="Tahoma" w:cs="Tahoma"/>
        </w:rPr>
        <w:t xml:space="preserve"> и</w:t>
      </w:r>
      <w:r w:rsidR="00C11FDD">
        <w:rPr>
          <w:rFonts w:ascii="Tahoma" w:hAnsi="Tahoma" w:cs="Tahoma"/>
        </w:rPr>
        <w:t xml:space="preserve"> </w:t>
      </w:r>
      <w:r w:rsidRPr="0002120B">
        <w:rPr>
          <w:rFonts w:ascii="Tahoma" w:hAnsi="Tahoma" w:cs="Tahoma"/>
        </w:rPr>
        <w:t>ограничений, установленных действующим законодательством Российской Федерации</w:t>
      </w:r>
      <w:r w:rsidR="00151CF5" w:rsidRPr="0002120B">
        <w:rPr>
          <w:rFonts w:ascii="Tahoma" w:hAnsi="Tahoma" w:cs="Tahoma"/>
        </w:rPr>
        <w:t>, нормами и правилами для зон с </w:t>
      </w:r>
      <w:r w:rsidRPr="0002120B">
        <w:rPr>
          <w:rFonts w:ascii="Tahoma" w:hAnsi="Tahoma" w:cs="Tahoma"/>
        </w:rPr>
        <w:t>особыми условиями использования территорий; с соблюдением требований градостроительных регламентов, установленных Правилами.</w:t>
      </w:r>
    </w:p>
    <w:p w14:paraId="2C961FE2" w14:textId="77777777" w:rsidR="009D570C" w:rsidRPr="0002120B" w:rsidRDefault="009D570C" w:rsidP="009D570C">
      <w:pPr>
        <w:widowControl w:val="0"/>
        <w:autoSpaceDE w:val="0"/>
        <w:autoSpaceDN w:val="0"/>
        <w:adjustRightInd w:val="0"/>
        <w:ind w:firstLine="540"/>
        <w:jc w:val="both"/>
        <w:rPr>
          <w:rFonts w:ascii="Tahoma" w:hAnsi="Tahoma" w:cs="Tahoma"/>
        </w:rPr>
      </w:pPr>
    </w:p>
    <w:p w14:paraId="60ECAE8B" w14:textId="38BEBE30" w:rsidR="009D570C" w:rsidRPr="0002120B" w:rsidRDefault="009D570C" w:rsidP="00673E29">
      <w:pPr>
        <w:pStyle w:val="ConsPlusNormal"/>
        <w:rPr>
          <w:rFonts w:ascii="Tahoma" w:hAnsi="Tahoma" w:cs="Tahoma"/>
        </w:rPr>
      </w:pPr>
      <w:r w:rsidRPr="0002120B">
        <w:rPr>
          <w:rFonts w:ascii="Tahoma" w:hAnsi="Tahoma" w:cs="Tahoma"/>
        </w:rPr>
        <w:t>Статья</w:t>
      </w:r>
      <w:r w:rsidR="00867AA8" w:rsidRPr="0002120B">
        <w:rPr>
          <w:rFonts w:ascii="Tahoma" w:hAnsi="Tahoma" w:cs="Tahoma"/>
          <w:lang w:val="en-US"/>
        </w:rPr>
        <w:t> </w:t>
      </w:r>
      <w:r w:rsidR="008860ED">
        <w:rPr>
          <w:rFonts w:ascii="Tahoma" w:hAnsi="Tahoma" w:cs="Tahoma"/>
        </w:rPr>
        <w:t>4</w:t>
      </w:r>
      <w:r w:rsidRPr="0002120B">
        <w:rPr>
          <w:rFonts w:ascii="Tahoma" w:hAnsi="Tahoma" w:cs="Tahoma"/>
        </w:rPr>
        <w:t xml:space="preserve">. Подготовка документации по планировке территории органами местного самоуправления </w:t>
      </w:r>
    </w:p>
    <w:p w14:paraId="72F0E65B" w14:textId="77777777" w:rsidR="009D570C" w:rsidRPr="0002120B" w:rsidRDefault="009D570C" w:rsidP="009D570C">
      <w:pPr>
        <w:widowControl w:val="0"/>
        <w:autoSpaceDE w:val="0"/>
        <w:autoSpaceDN w:val="0"/>
        <w:adjustRightInd w:val="0"/>
        <w:ind w:firstLine="540"/>
        <w:jc w:val="both"/>
        <w:rPr>
          <w:rFonts w:ascii="Tahoma" w:hAnsi="Tahoma" w:cs="Tahoma"/>
        </w:rPr>
      </w:pPr>
    </w:p>
    <w:p w14:paraId="1EC2256D" w14:textId="2914221C"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1.</w:t>
      </w:r>
      <w:r w:rsidR="00867AA8" w:rsidRPr="0002120B">
        <w:rPr>
          <w:rFonts w:ascii="Tahoma" w:hAnsi="Tahoma" w:cs="Tahoma"/>
          <w:lang w:val="en-US"/>
        </w:rPr>
        <w:t> </w:t>
      </w:r>
      <w:r w:rsidRPr="0002120B">
        <w:rPr>
          <w:rFonts w:ascii="Tahoma" w:hAnsi="Tahoma" w:cs="Tahoma"/>
        </w:rPr>
        <w:t xml:space="preserve">Подготовка документации по планировке территории осуществляется в целях обеспечения устойчивого развития территории, </w:t>
      </w:r>
      <w:r w:rsidR="00EC7AAF" w:rsidRPr="0002120B">
        <w:rPr>
          <w:rFonts w:ascii="Tahoma" w:hAnsi="Tahoma" w:cs="Tahoma"/>
        </w:rPr>
        <w:t xml:space="preserve">в том числе </w:t>
      </w:r>
      <w:r w:rsidRPr="0002120B">
        <w:rPr>
          <w:rFonts w:ascii="Tahoma" w:hAnsi="Tahoma" w:cs="Tahoma"/>
        </w:rPr>
        <w:t>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19227D86" w14:textId="71DB8AAF"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lastRenderedPageBreak/>
        <w:t>2.</w:t>
      </w:r>
      <w:r w:rsidR="00867AA8" w:rsidRPr="0002120B">
        <w:rPr>
          <w:rFonts w:ascii="Tahoma" w:hAnsi="Tahoma" w:cs="Tahoma"/>
          <w:lang w:val="en-US"/>
        </w:rPr>
        <w:t> </w:t>
      </w:r>
      <w:r w:rsidRPr="0002120B">
        <w:rPr>
          <w:rFonts w:ascii="Tahoma" w:hAnsi="Tahoma" w:cs="Tahoma"/>
        </w:rPr>
        <w:t>Видами документации по планировке территории являются:</w:t>
      </w:r>
    </w:p>
    <w:p w14:paraId="5B3636A0" w14:textId="0C0C0C13"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1</w:t>
      </w:r>
      <w:r w:rsidR="0066431B" w:rsidRPr="0002120B">
        <w:rPr>
          <w:rFonts w:ascii="Tahoma" w:hAnsi="Tahoma" w:cs="Tahoma"/>
        </w:rPr>
        <w:t>) </w:t>
      </w:r>
      <w:r w:rsidRPr="0002120B">
        <w:rPr>
          <w:rFonts w:ascii="Tahoma" w:hAnsi="Tahoma" w:cs="Tahoma"/>
        </w:rPr>
        <w:t>проект планировки территории;</w:t>
      </w:r>
    </w:p>
    <w:p w14:paraId="49DA73C3" w14:textId="0D283F6C"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2</w:t>
      </w:r>
      <w:r w:rsidR="0066431B" w:rsidRPr="0002120B">
        <w:rPr>
          <w:rFonts w:ascii="Tahoma" w:hAnsi="Tahoma" w:cs="Tahoma"/>
        </w:rPr>
        <w:t>) </w:t>
      </w:r>
      <w:r w:rsidRPr="0002120B">
        <w:rPr>
          <w:rFonts w:ascii="Tahoma" w:hAnsi="Tahoma" w:cs="Tahoma"/>
        </w:rPr>
        <w:t>проект межевания территории.</w:t>
      </w:r>
    </w:p>
    <w:p w14:paraId="5C97DF4C" w14:textId="0B5B77A3" w:rsidR="009D570C" w:rsidRPr="008860ED"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 xml:space="preserve">3. Порядок подготовки </w:t>
      </w:r>
      <w:r w:rsidRPr="008860ED">
        <w:rPr>
          <w:rFonts w:ascii="Tahoma" w:hAnsi="Tahoma" w:cs="Tahoma"/>
        </w:rPr>
        <w:t>документации по планировк</w:t>
      </w:r>
      <w:r w:rsidR="00415880" w:rsidRPr="008860ED">
        <w:rPr>
          <w:rFonts w:ascii="Tahoma" w:hAnsi="Tahoma" w:cs="Tahoma"/>
        </w:rPr>
        <w:t>е</w:t>
      </w:r>
      <w:r w:rsidRPr="008860ED">
        <w:rPr>
          <w:rFonts w:ascii="Tahoma" w:hAnsi="Tahoma" w:cs="Tahoma"/>
        </w:rPr>
        <w:t xml:space="preserve"> территории устанавливается Градостроительным кодексом Российской Федерации, </w:t>
      </w:r>
      <w:r w:rsidR="00C11FDD" w:rsidRPr="008860ED">
        <w:rPr>
          <w:rFonts w:ascii="Tahoma" w:hAnsi="Tahoma" w:cs="Tahoma"/>
        </w:rPr>
        <w:t>постановлением Правительства Российской Федерации от 02 февраля 2024 года № 112 «Об утверждении Правил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исполнительных органов субъектов Российской Федерации и</w:t>
      </w:r>
      <w:r w:rsidR="009A1AC5">
        <w:rPr>
          <w:rFonts w:ascii="Tahoma" w:hAnsi="Tahoma" w:cs="Tahoma"/>
        </w:rPr>
        <w:t> </w:t>
      </w:r>
      <w:bookmarkStart w:id="26" w:name="_GoBack"/>
      <w:bookmarkEnd w:id="26"/>
      <w:r w:rsidR="00C11FDD" w:rsidRPr="008860ED">
        <w:rPr>
          <w:rFonts w:ascii="Tahoma" w:hAnsi="Tahoma" w:cs="Tahoma"/>
        </w:rPr>
        <w:t xml:space="preserve">органов местного самоуправления, принятия решения об утверждении документации по планировке территории, внесения изменений в такую документацию, отмены такой документации или ее отдельных частей, признания отдельных частей такой документации не подлежащими применению, а также подготовки и утверждения проекта планировки территории в отношении территорий исторических поселений федерального и регионального значения», </w:t>
      </w:r>
      <w:r w:rsidR="00B9690C" w:rsidRPr="008860ED">
        <w:rPr>
          <w:rFonts w:ascii="Tahoma" w:hAnsi="Tahoma" w:cs="Tahoma"/>
        </w:rPr>
        <w:t>п</w:t>
      </w:r>
      <w:r w:rsidRPr="008860ED">
        <w:rPr>
          <w:rFonts w:ascii="Tahoma" w:hAnsi="Tahoma" w:cs="Tahoma"/>
        </w:rPr>
        <w:t>остановлением Администрации Приморского края от</w:t>
      </w:r>
      <w:r w:rsidR="007E3CC9">
        <w:rPr>
          <w:rFonts w:ascii="Tahoma" w:hAnsi="Tahoma" w:cs="Tahoma"/>
        </w:rPr>
        <w:t> </w:t>
      </w:r>
      <w:r w:rsidRPr="008860ED">
        <w:rPr>
          <w:rFonts w:ascii="Tahoma" w:hAnsi="Tahoma" w:cs="Tahoma"/>
        </w:rPr>
        <w:t>29</w:t>
      </w:r>
      <w:r w:rsidR="007E3CC9">
        <w:rPr>
          <w:rFonts w:ascii="Tahoma" w:hAnsi="Tahoma" w:cs="Tahoma"/>
        </w:rPr>
        <w:t> </w:t>
      </w:r>
      <w:r w:rsidRPr="008860ED">
        <w:rPr>
          <w:rFonts w:ascii="Tahoma" w:hAnsi="Tahoma" w:cs="Tahoma"/>
        </w:rPr>
        <w:t>февраля 2016 г</w:t>
      </w:r>
      <w:r w:rsidR="00514162" w:rsidRPr="008860ED">
        <w:rPr>
          <w:rFonts w:ascii="Tahoma" w:hAnsi="Tahoma" w:cs="Tahoma"/>
        </w:rPr>
        <w:t>ода</w:t>
      </w:r>
      <w:r w:rsidRPr="008860ED">
        <w:rPr>
          <w:rFonts w:ascii="Tahoma" w:hAnsi="Tahoma" w:cs="Tahoma"/>
        </w:rPr>
        <w:t xml:space="preserve"> №</w:t>
      </w:r>
      <w:r w:rsidR="00A90B1F" w:rsidRPr="008860ED">
        <w:rPr>
          <w:rFonts w:ascii="Tahoma" w:hAnsi="Tahoma" w:cs="Tahoma"/>
        </w:rPr>
        <w:t> </w:t>
      </w:r>
      <w:r w:rsidRPr="008860ED">
        <w:rPr>
          <w:rFonts w:ascii="Tahoma" w:hAnsi="Tahoma" w:cs="Tahoma"/>
        </w:rPr>
        <w:t>78-па «Об утверждении Порядка подготовки, утверждения документации по планировке территорий Владивостокского, Артемовского городских округов и поселений Надеждинского, Шкотовского муниципальных районов</w:t>
      </w:r>
      <w:r w:rsidR="00356BEC" w:rsidRPr="008860ED">
        <w:rPr>
          <w:rFonts w:ascii="Tahoma" w:hAnsi="Tahoma" w:cs="Tahoma"/>
        </w:rPr>
        <w:t>, внесения изменений в такую документацию, отмены такой документации или ее отдельных частей, признания отдельных частей такой документации не подлежащими применению</w:t>
      </w:r>
      <w:r w:rsidRPr="008860ED">
        <w:rPr>
          <w:rFonts w:ascii="Tahoma" w:hAnsi="Tahoma" w:cs="Tahoma"/>
        </w:rPr>
        <w:t>».</w:t>
      </w:r>
    </w:p>
    <w:p w14:paraId="47C81567" w14:textId="32A656BD" w:rsidR="00FE3F71" w:rsidRPr="0002120B" w:rsidRDefault="0066431B" w:rsidP="00FE3F71">
      <w:pPr>
        <w:widowControl w:val="0"/>
        <w:autoSpaceDE w:val="0"/>
        <w:autoSpaceDN w:val="0"/>
        <w:adjustRightInd w:val="0"/>
        <w:ind w:firstLine="567"/>
        <w:jc w:val="both"/>
        <w:rPr>
          <w:rFonts w:ascii="Tahoma" w:hAnsi="Tahoma" w:cs="Tahoma"/>
        </w:rPr>
      </w:pPr>
      <w:r w:rsidRPr="008860ED">
        <w:rPr>
          <w:rFonts w:ascii="Tahoma" w:hAnsi="Tahoma" w:cs="Tahoma"/>
        </w:rPr>
        <w:t>4. </w:t>
      </w:r>
      <w:r w:rsidR="00FE3F71" w:rsidRPr="008860ED">
        <w:rPr>
          <w:rFonts w:ascii="Tahoma" w:hAnsi="Tahoma" w:cs="Tahoma"/>
        </w:rPr>
        <w:t xml:space="preserve">Сведения об утвержденном проекте межевания территории в течение пяти рабочих дней с даты вступления в силу решения об утверждении указанного проекта межевания </w:t>
      </w:r>
      <w:r w:rsidR="00C11FDD" w:rsidRPr="008860ED">
        <w:rPr>
          <w:rFonts w:ascii="Tahoma" w:hAnsi="Tahoma" w:cs="Tahoma"/>
        </w:rPr>
        <w:t xml:space="preserve">территории </w:t>
      </w:r>
      <w:r w:rsidR="00FE3F71" w:rsidRPr="008860ED">
        <w:rPr>
          <w:rFonts w:ascii="Tahoma" w:hAnsi="Tahoma" w:cs="Tahoma"/>
        </w:rPr>
        <w:t>подлежат</w:t>
      </w:r>
      <w:r w:rsidR="00FE3F71" w:rsidRPr="0002120B">
        <w:rPr>
          <w:rFonts w:ascii="Tahoma" w:hAnsi="Tahoma" w:cs="Tahoma"/>
        </w:rPr>
        <w:t xml:space="preserve"> направлению в орган регистрации прав в порядке, установленном Федеральным законом от 13 июля 2015 г</w:t>
      </w:r>
      <w:r w:rsidR="00514162" w:rsidRPr="0002120B">
        <w:rPr>
          <w:rFonts w:ascii="Tahoma" w:hAnsi="Tahoma" w:cs="Tahoma"/>
        </w:rPr>
        <w:t>ода</w:t>
      </w:r>
      <w:r w:rsidR="00FE3F71" w:rsidRPr="0002120B">
        <w:rPr>
          <w:rFonts w:ascii="Tahoma" w:hAnsi="Tahoma" w:cs="Tahoma"/>
        </w:rPr>
        <w:t xml:space="preserve"> №</w:t>
      </w:r>
      <w:r w:rsidR="00AA1C2C" w:rsidRPr="0002120B">
        <w:rPr>
          <w:rFonts w:ascii="Tahoma" w:hAnsi="Tahoma" w:cs="Tahoma"/>
        </w:rPr>
        <w:t> </w:t>
      </w:r>
      <w:r w:rsidR="00FE3F71" w:rsidRPr="0002120B">
        <w:rPr>
          <w:rFonts w:ascii="Tahoma" w:hAnsi="Tahoma" w:cs="Tahoma"/>
        </w:rPr>
        <w:t>218-ФЗ «О</w:t>
      </w:r>
      <w:r w:rsidR="00C11FDD">
        <w:rPr>
          <w:rFonts w:ascii="Tahoma" w:hAnsi="Tahoma" w:cs="Tahoma"/>
        </w:rPr>
        <w:t> </w:t>
      </w:r>
      <w:r w:rsidR="00FE3F71" w:rsidRPr="0002120B">
        <w:rPr>
          <w:rFonts w:ascii="Tahoma" w:hAnsi="Tahoma" w:cs="Tahoma"/>
        </w:rPr>
        <w:t>государственной р</w:t>
      </w:r>
      <w:r w:rsidR="00151CF5" w:rsidRPr="0002120B">
        <w:rPr>
          <w:rFonts w:ascii="Tahoma" w:hAnsi="Tahoma" w:cs="Tahoma"/>
        </w:rPr>
        <w:t>егистрации недвижимости» (далее </w:t>
      </w:r>
      <w:r w:rsidR="00FE3F71" w:rsidRPr="0002120B">
        <w:rPr>
          <w:rFonts w:ascii="Tahoma" w:hAnsi="Tahoma" w:cs="Tahoma"/>
        </w:rPr>
        <w:t xml:space="preserve">– Федеральный закон </w:t>
      </w:r>
      <w:r w:rsidR="007E3CC9">
        <w:rPr>
          <w:rFonts w:ascii="Tahoma" w:hAnsi="Tahoma" w:cs="Tahoma"/>
        </w:rPr>
        <w:br/>
      </w:r>
      <w:r w:rsidR="00FE3F71" w:rsidRPr="0002120B">
        <w:rPr>
          <w:rFonts w:ascii="Tahoma" w:hAnsi="Tahoma" w:cs="Tahoma"/>
        </w:rPr>
        <w:t>№</w:t>
      </w:r>
      <w:r w:rsidR="001A23DC" w:rsidRPr="0002120B">
        <w:rPr>
          <w:rFonts w:ascii="Tahoma" w:hAnsi="Tahoma" w:cs="Tahoma"/>
        </w:rPr>
        <w:t> </w:t>
      </w:r>
      <w:r w:rsidR="00FE3F71" w:rsidRPr="0002120B">
        <w:rPr>
          <w:rFonts w:ascii="Tahoma" w:hAnsi="Tahoma" w:cs="Tahoma"/>
        </w:rPr>
        <w:t>218-ФЗ).</w:t>
      </w:r>
    </w:p>
    <w:p w14:paraId="61E9ED41" w14:textId="77777777" w:rsidR="00FE3F71" w:rsidRPr="0002120B" w:rsidRDefault="00FE3F71" w:rsidP="00FE3F71">
      <w:pPr>
        <w:widowControl w:val="0"/>
        <w:autoSpaceDE w:val="0"/>
        <w:autoSpaceDN w:val="0"/>
        <w:adjustRightInd w:val="0"/>
        <w:ind w:firstLine="540"/>
        <w:jc w:val="both"/>
        <w:rPr>
          <w:rFonts w:ascii="Tahoma" w:hAnsi="Tahoma" w:cs="Tahoma"/>
          <w:b/>
        </w:rPr>
      </w:pPr>
    </w:p>
    <w:p w14:paraId="50F9EB35" w14:textId="0D77DD8E" w:rsidR="009D570C" w:rsidRPr="0002120B" w:rsidRDefault="009D570C" w:rsidP="00673E29">
      <w:pPr>
        <w:pStyle w:val="ConsPlusNormal"/>
        <w:rPr>
          <w:rFonts w:ascii="Tahoma" w:hAnsi="Tahoma" w:cs="Tahoma"/>
        </w:rPr>
      </w:pPr>
      <w:r w:rsidRPr="0002120B">
        <w:rPr>
          <w:rFonts w:ascii="Tahoma" w:hAnsi="Tahoma" w:cs="Tahoma"/>
        </w:rPr>
        <w:t>Статья</w:t>
      </w:r>
      <w:r w:rsidR="00867AA8" w:rsidRPr="0002120B">
        <w:rPr>
          <w:rFonts w:ascii="Tahoma" w:hAnsi="Tahoma" w:cs="Tahoma"/>
          <w:lang w:val="en-US"/>
        </w:rPr>
        <w:t> </w:t>
      </w:r>
      <w:r w:rsidR="008860ED">
        <w:rPr>
          <w:rFonts w:ascii="Tahoma" w:hAnsi="Tahoma" w:cs="Tahoma"/>
        </w:rPr>
        <w:t>5</w:t>
      </w:r>
      <w:r w:rsidRPr="0002120B">
        <w:rPr>
          <w:rFonts w:ascii="Tahoma" w:hAnsi="Tahoma" w:cs="Tahoma"/>
        </w:rPr>
        <w:t xml:space="preserve">. Проведение </w:t>
      </w:r>
      <w:r w:rsidR="00BA6165" w:rsidRPr="0002120B">
        <w:rPr>
          <w:rFonts w:ascii="Tahoma" w:hAnsi="Tahoma" w:cs="Tahoma"/>
        </w:rPr>
        <w:t xml:space="preserve">общественных обсуждений или </w:t>
      </w:r>
      <w:r w:rsidRPr="0002120B">
        <w:rPr>
          <w:rFonts w:ascii="Tahoma" w:hAnsi="Tahoma" w:cs="Tahoma"/>
        </w:rPr>
        <w:t>публичных слушаний по вопросам землепользования и застройки</w:t>
      </w:r>
    </w:p>
    <w:p w14:paraId="1EC1206E" w14:textId="77777777" w:rsidR="009D570C" w:rsidRPr="0002120B" w:rsidRDefault="009D570C" w:rsidP="009D570C">
      <w:pPr>
        <w:widowControl w:val="0"/>
        <w:autoSpaceDE w:val="0"/>
        <w:autoSpaceDN w:val="0"/>
        <w:adjustRightInd w:val="0"/>
        <w:ind w:firstLine="540"/>
        <w:jc w:val="both"/>
        <w:rPr>
          <w:rFonts w:ascii="Tahoma" w:hAnsi="Tahoma" w:cs="Tahoma"/>
        </w:rPr>
      </w:pPr>
    </w:p>
    <w:p w14:paraId="1D44AFD9" w14:textId="4672F598" w:rsidR="00FE3F71" w:rsidRPr="0002120B" w:rsidRDefault="00FE3F71" w:rsidP="00514162">
      <w:pPr>
        <w:widowControl w:val="0"/>
        <w:autoSpaceDE w:val="0"/>
        <w:autoSpaceDN w:val="0"/>
        <w:adjustRightInd w:val="0"/>
        <w:ind w:firstLine="567"/>
        <w:jc w:val="both"/>
        <w:rPr>
          <w:rFonts w:ascii="Tahoma" w:hAnsi="Tahoma" w:cs="Tahoma"/>
        </w:rPr>
      </w:pPr>
      <w:r w:rsidRPr="0002120B">
        <w:rPr>
          <w:rFonts w:ascii="Tahoma" w:hAnsi="Tahoma" w:cs="Tahoma"/>
        </w:rPr>
        <w:t>Проведение общественных обсуждений или публичных слушаний по вопросам землепользования и застройки осуществляется в соответствии с Градостроительным кодексом Российской Федерации, в порядке, утвержденном постановлением Администрации Приморского края от 25 августа 2015 г</w:t>
      </w:r>
      <w:r w:rsidR="00514162" w:rsidRPr="0002120B">
        <w:rPr>
          <w:rFonts w:ascii="Tahoma" w:hAnsi="Tahoma" w:cs="Tahoma"/>
        </w:rPr>
        <w:t>ода</w:t>
      </w:r>
      <w:r w:rsidRPr="0002120B">
        <w:rPr>
          <w:rFonts w:ascii="Tahoma" w:hAnsi="Tahoma" w:cs="Tahoma"/>
        </w:rPr>
        <w:t xml:space="preserve"> №</w:t>
      </w:r>
      <w:r w:rsidR="00AA1C2C" w:rsidRPr="0002120B">
        <w:rPr>
          <w:rFonts w:ascii="Tahoma" w:hAnsi="Tahoma" w:cs="Tahoma"/>
        </w:rPr>
        <w:t> </w:t>
      </w:r>
      <w:r w:rsidRPr="0002120B">
        <w:rPr>
          <w:rFonts w:ascii="Tahoma" w:hAnsi="Tahoma" w:cs="Tahoma"/>
        </w:rPr>
        <w:t>303-па «</w:t>
      </w:r>
      <w:r w:rsidR="007C062B" w:rsidRPr="0002120B">
        <w:rPr>
          <w:rFonts w:ascii="Tahoma" w:hAnsi="Tahoma" w:cs="Tahoma"/>
        </w:rPr>
        <w:t>Об утверждении Порядка организации и проведения общественных обсуждений или публичных слушаний по вопросам градостроительной деятельности на территориях Владивостокского, Артемовского городских округов, Надеждинского муниципального района Приморского края, Шкотовского муниципального округа Приморского края</w:t>
      </w:r>
      <w:r w:rsidRPr="0002120B">
        <w:rPr>
          <w:rFonts w:ascii="Tahoma" w:hAnsi="Tahoma" w:cs="Tahoma"/>
        </w:rPr>
        <w:t xml:space="preserve">», </w:t>
      </w:r>
      <w:r w:rsidR="009E111D" w:rsidRPr="0002120B">
        <w:rPr>
          <w:rFonts w:ascii="Tahoma" w:hAnsi="Tahoma" w:cs="Tahoma"/>
        </w:rPr>
        <w:t xml:space="preserve">муниципальным правовым актом </w:t>
      </w:r>
      <w:r w:rsidR="00BA00CB" w:rsidRPr="00BA00CB">
        <w:rPr>
          <w:rFonts w:ascii="Tahoma" w:hAnsi="Tahoma" w:cs="Tahoma"/>
        </w:rPr>
        <w:t>Надеждинского</w:t>
      </w:r>
      <w:r w:rsidR="00BA00CB">
        <w:rPr>
          <w:rFonts w:ascii="Tahoma" w:hAnsi="Tahoma" w:cs="Tahoma"/>
        </w:rPr>
        <w:t xml:space="preserve"> </w:t>
      </w:r>
      <w:r w:rsidR="009E111D" w:rsidRPr="0002120B">
        <w:rPr>
          <w:rFonts w:ascii="Tahoma" w:hAnsi="Tahoma" w:cs="Tahoma"/>
        </w:rPr>
        <w:t>муниципального округа</w:t>
      </w:r>
      <w:r w:rsidRPr="0002120B">
        <w:rPr>
          <w:rFonts w:ascii="Tahoma" w:hAnsi="Tahoma" w:cs="Tahoma"/>
        </w:rPr>
        <w:t>.</w:t>
      </w:r>
    </w:p>
    <w:p w14:paraId="65FEF5D2" w14:textId="77777777" w:rsidR="009D570C" w:rsidRPr="0002120B" w:rsidRDefault="009D570C" w:rsidP="009D570C">
      <w:pPr>
        <w:widowControl w:val="0"/>
        <w:autoSpaceDE w:val="0"/>
        <w:autoSpaceDN w:val="0"/>
        <w:adjustRightInd w:val="0"/>
        <w:ind w:firstLine="540"/>
        <w:jc w:val="both"/>
        <w:rPr>
          <w:rFonts w:ascii="Tahoma" w:hAnsi="Tahoma" w:cs="Tahoma"/>
          <w:b/>
        </w:rPr>
      </w:pPr>
    </w:p>
    <w:p w14:paraId="012963EB" w14:textId="7564F1B0" w:rsidR="009D570C" w:rsidRPr="0002120B" w:rsidRDefault="009D570C" w:rsidP="00673E29">
      <w:pPr>
        <w:pStyle w:val="ConsPlusNormal"/>
        <w:rPr>
          <w:rFonts w:ascii="Tahoma" w:hAnsi="Tahoma" w:cs="Tahoma"/>
        </w:rPr>
      </w:pPr>
      <w:r w:rsidRPr="0002120B">
        <w:rPr>
          <w:rFonts w:ascii="Tahoma" w:hAnsi="Tahoma" w:cs="Tahoma"/>
        </w:rPr>
        <w:t>Статья</w:t>
      </w:r>
      <w:r w:rsidR="00867AA8" w:rsidRPr="0002120B">
        <w:rPr>
          <w:rFonts w:ascii="Tahoma" w:hAnsi="Tahoma" w:cs="Tahoma"/>
          <w:lang w:val="en-US"/>
        </w:rPr>
        <w:t> </w:t>
      </w:r>
      <w:r w:rsidR="008860ED">
        <w:rPr>
          <w:rFonts w:ascii="Tahoma" w:hAnsi="Tahoma" w:cs="Tahoma"/>
        </w:rPr>
        <w:t>6</w:t>
      </w:r>
      <w:r w:rsidRPr="0002120B">
        <w:rPr>
          <w:rFonts w:ascii="Tahoma" w:hAnsi="Tahoma" w:cs="Tahoma"/>
        </w:rPr>
        <w:t xml:space="preserve">. Внесение изменений в Правила </w:t>
      </w:r>
      <w:r w:rsidR="00961228" w:rsidRPr="0002120B">
        <w:rPr>
          <w:rFonts w:ascii="Tahoma" w:hAnsi="Tahoma" w:cs="Tahoma"/>
        </w:rPr>
        <w:t xml:space="preserve">землепользования и застройки </w:t>
      </w:r>
      <w:r w:rsidR="0056598E" w:rsidRPr="0056598E">
        <w:rPr>
          <w:rFonts w:ascii="Tahoma" w:hAnsi="Tahoma" w:cs="Tahoma"/>
        </w:rPr>
        <w:t>Надеждинского</w:t>
      </w:r>
      <w:r w:rsidR="0056598E">
        <w:rPr>
          <w:rFonts w:ascii="Tahoma" w:hAnsi="Tahoma" w:cs="Tahoma"/>
        </w:rPr>
        <w:t xml:space="preserve"> </w:t>
      </w:r>
      <w:r w:rsidR="00B902D2" w:rsidRPr="0002120B">
        <w:rPr>
          <w:rFonts w:ascii="Tahoma" w:hAnsi="Tahoma" w:cs="Tahoma"/>
        </w:rPr>
        <w:t>муниципального округа</w:t>
      </w:r>
    </w:p>
    <w:p w14:paraId="2BEACDB1" w14:textId="77777777" w:rsidR="009D570C" w:rsidRPr="0002120B" w:rsidRDefault="009D570C" w:rsidP="009D570C">
      <w:pPr>
        <w:widowControl w:val="0"/>
        <w:autoSpaceDE w:val="0"/>
        <w:autoSpaceDN w:val="0"/>
        <w:adjustRightInd w:val="0"/>
        <w:ind w:firstLine="540"/>
        <w:jc w:val="both"/>
        <w:rPr>
          <w:rFonts w:ascii="Tahoma" w:hAnsi="Tahoma" w:cs="Tahoma"/>
        </w:rPr>
      </w:pPr>
    </w:p>
    <w:p w14:paraId="01B131E8" w14:textId="5800E59D" w:rsidR="00FE3F71" w:rsidRPr="0002120B" w:rsidRDefault="0066431B" w:rsidP="00FE3F71">
      <w:pPr>
        <w:widowControl w:val="0"/>
        <w:autoSpaceDE w:val="0"/>
        <w:autoSpaceDN w:val="0"/>
        <w:adjustRightInd w:val="0"/>
        <w:ind w:firstLine="540"/>
        <w:jc w:val="both"/>
        <w:rPr>
          <w:rFonts w:ascii="Tahoma" w:hAnsi="Tahoma" w:cs="Tahoma"/>
        </w:rPr>
      </w:pPr>
      <w:r w:rsidRPr="0002120B">
        <w:rPr>
          <w:rFonts w:ascii="Tahoma" w:hAnsi="Tahoma" w:cs="Tahoma"/>
        </w:rPr>
        <w:t>1. </w:t>
      </w:r>
      <w:r w:rsidR="00FE3F71" w:rsidRPr="0002120B">
        <w:rPr>
          <w:rFonts w:ascii="Tahoma" w:hAnsi="Tahoma" w:cs="Tahoma"/>
        </w:rPr>
        <w:t>Внесение изменений в Правила, в том числе путем</w:t>
      </w:r>
      <w:r w:rsidR="00151CF5" w:rsidRPr="0002120B">
        <w:rPr>
          <w:rFonts w:ascii="Tahoma" w:hAnsi="Tahoma" w:cs="Tahoma"/>
        </w:rPr>
        <w:t xml:space="preserve"> их уточнения, осуществляется в </w:t>
      </w:r>
      <w:r w:rsidR="00FE3F71" w:rsidRPr="0002120B">
        <w:rPr>
          <w:rFonts w:ascii="Tahoma" w:hAnsi="Tahoma" w:cs="Tahoma"/>
        </w:rPr>
        <w:t>соответствии с Градостроительным кодексом Российской Федерации, в порядке, установленном постановлением №</w:t>
      </w:r>
      <w:r w:rsidR="00AA1C2C" w:rsidRPr="0002120B">
        <w:rPr>
          <w:rFonts w:ascii="Tahoma" w:hAnsi="Tahoma" w:cs="Tahoma"/>
        </w:rPr>
        <w:t> </w:t>
      </w:r>
      <w:r w:rsidR="00FE3F71" w:rsidRPr="0002120B">
        <w:rPr>
          <w:rFonts w:ascii="Tahoma" w:hAnsi="Tahoma" w:cs="Tahoma"/>
        </w:rPr>
        <w:t xml:space="preserve">180-па. </w:t>
      </w:r>
    </w:p>
    <w:p w14:paraId="05D44D74" w14:textId="15969B7E" w:rsidR="00FE3F71" w:rsidRPr="0056598E" w:rsidRDefault="00FE3F71" w:rsidP="00FE3F71">
      <w:pPr>
        <w:widowControl w:val="0"/>
        <w:autoSpaceDE w:val="0"/>
        <w:autoSpaceDN w:val="0"/>
        <w:adjustRightInd w:val="0"/>
        <w:ind w:firstLine="540"/>
        <w:jc w:val="both"/>
        <w:rPr>
          <w:rFonts w:ascii="Tahoma" w:hAnsi="Tahoma" w:cs="Tahoma"/>
        </w:rPr>
      </w:pPr>
      <w:r w:rsidRPr="0056598E">
        <w:rPr>
          <w:rFonts w:ascii="Tahoma" w:hAnsi="Tahoma" w:cs="Tahoma"/>
        </w:rPr>
        <w:t>2.</w:t>
      </w:r>
      <w:r w:rsidR="0066431B" w:rsidRPr="0056598E">
        <w:rPr>
          <w:rFonts w:ascii="Tahoma" w:hAnsi="Tahoma" w:cs="Tahoma"/>
        </w:rPr>
        <w:t> </w:t>
      </w:r>
      <w:r w:rsidRPr="0056598E">
        <w:rPr>
          <w:rFonts w:ascii="Tahoma" w:hAnsi="Tahoma" w:cs="Tahoma"/>
        </w:rPr>
        <w:t>Основаниями для рассмотрения вопроса о внесении изменений в Правила являются:</w:t>
      </w:r>
    </w:p>
    <w:p w14:paraId="23CC9FC1" w14:textId="2220903F" w:rsidR="009D570C" w:rsidRPr="0056598E" w:rsidRDefault="009D570C" w:rsidP="009D570C">
      <w:pPr>
        <w:widowControl w:val="0"/>
        <w:autoSpaceDE w:val="0"/>
        <w:autoSpaceDN w:val="0"/>
        <w:adjustRightInd w:val="0"/>
        <w:ind w:firstLine="540"/>
        <w:jc w:val="both"/>
        <w:rPr>
          <w:rFonts w:ascii="Tahoma" w:hAnsi="Tahoma" w:cs="Tahoma"/>
        </w:rPr>
      </w:pPr>
      <w:r w:rsidRPr="0056598E">
        <w:rPr>
          <w:rFonts w:ascii="Tahoma" w:hAnsi="Tahoma" w:cs="Tahoma"/>
        </w:rPr>
        <w:t>1</w:t>
      </w:r>
      <w:r w:rsidR="0066431B" w:rsidRPr="0056598E">
        <w:rPr>
          <w:rFonts w:ascii="Tahoma" w:hAnsi="Tahoma" w:cs="Tahoma"/>
        </w:rPr>
        <w:t>) </w:t>
      </w:r>
      <w:r w:rsidRPr="0056598E">
        <w:rPr>
          <w:rFonts w:ascii="Tahoma" w:hAnsi="Tahoma" w:cs="Tahoma"/>
        </w:rPr>
        <w:t>несоответствие</w:t>
      </w:r>
      <w:r w:rsidR="00987275">
        <w:rPr>
          <w:rFonts w:ascii="Tahoma" w:hAnsi="Tahoma" w:cs="Tahoma"/>
        </w:rPr>
        <w:t xml:space="preserve"> </w:t>
      </w:r>
      <w:r w:rsidRPr="0056598E">
        <w:rPr>
          <w:rFonts w:ascii="Tahoma" w:hAnsi="Tahoma" w:cs="Tahoma"/>
        </w:rPr>
        <w:t xml:space="preserve">Правил генеральному плану </w:t>
      </w:r>
      <w:bookmarkStart w:id="27" w:name="_Hlk182846867"/>
      <w:r w:rsidR="0056598E" w:rsidRPr="0056598E">
        <w:rPr>
          <w:rFonts w:ascii="Tahoma" w:hAnsi="Tahoma" w:cs="Tahoma"/>
        </w:rPr>
        <w:t xml:space="preserve">Надеждинского </w:t>
      </w:r>
      <w:r w:rsidR="00144FC0" w:rsidRPr="0056598E">
        <w:rPr>
          <w:rFonts w:ascii="Tahoma" w:hAnsi="Tahoma" w:cs="Tahoma"/>
        </w:rPr>
        <w:t>муниципального округа</w:t>
      </w:r>
      <w:r w:rsidR="00D718C6" w:rsidRPr="0056598E">
        <w:t xml:space="preserve"> </w:t>
      </w:r>
      <w:r w:rsidR="00D718C6" w:rsidRPr="0056598E">
        <w:rPr>
          <w:rFonts w:ascii="Tahoma" w:hAnsi="Tahoma" w:cs="Tahoma"/>
        </w:rPr>
        <w:t>Приморского края</w:t>
      </w:r>
      <w:bookmarkEnd w:id="27"/>
      <w:r w:rsidRPr="0056598E">
        <w:rPr>
          <w:rFonts w:ascii="Tahoma" w:hAnsi="Tahoma" w:cs="Tahoma"/>
        </w:rPr>
        <w:t xml:space="preserve">, возникшее в результате внесения </w:t>
      </w:r>
      <w:r w:rsidR="004417D3" w:rsidRPr="0056598E">
        <w:rPr>
          <w:rFonts w:ascii="Tahoma" w:hAnsi="Tahoma" w:cs="Tahoma"/>
        </w:rPr>
        <w:t xml:space="preserve">изменений </w:t>
      </w:r>
      <w:r w:rsidRPr="0056598E">
        <w:rPr>
          <w:rFonts w:ascii="Tahoma" w:hAnsi="Tahoma" w:cs="Tahoma"/>
        </w:rPr>
        <w:t xml:space="preserve">в генеральный </w:t>
      </w:r>
      <w:r w:rsidRPr="0056598E">
        <w:rPr>
          <w:rFonts w:ascii="Tahoma" w:hAnsi="Tahoma" w:cs="Tahoma"/>
        </w:rPr>
        <w:lastRenderedPageBreak/>
        <w:t>план;</w:t>
      </w:r>
    </w:p>
    <w:p w14:paraId="7C196522" w14:textId="59C2CBBC" w:rsidR="009D570C" w:rsidRPr="0056598E" w:rsidRDefault="005C16B3" w:rsidP="009D570C">
      <w:pPr>
        <w:widowControl w:val="0"/>
        <w:autoSpaceDE w:val="0"/>
        <w:autoSpaceDN w:val="0"/>
        <w:adjustRightInd w:val="0"/>
        <w:ind w:firstLine="540"/>
        <w:jc w:val="both"/>
        <w:rPr>
          <w:rFonts w:ascii="Tahoma" w:hAnsi="Tahoma" w:cs="Tahoma"/>
        </w:rPr>
      </w:pPr>
      <w:r w:rsidRPr="0056598E">
        <w:rPr>
          <w:rFonts w:ascii="Tahoma" w:hAnsi="Tahoma" w:cs="Tahoma"/>
        </w:rPr>
        <w:t>2</w:t>
      </w:r>
      <w:r w:rsidR="00A72CEC" w:rsidRPr="0056598E">
        <w:rPr>
          <w:rFonts w:ascii="Tahoma" w:hAnsi="Tahoma" w:cs="Tahoma"/>
        </w:rPr>
        <w:t>) </w:t>
      </w:r>
      <w:r w:rsidR="009D570C" w:rsidRPr="0056598E">
        <w:rPr>
          <w:rFonts w:ascii="Tahoma" w:hAnsi="Tahoma" w:cs="Tahoma"/>
        </w:rPr>
        <w:t>поступление предложений об изменении границ территориальных зон, изменени</w:t>
      </w:r>
      <w:r w:rsidR="00EC7AAF" w:rsidRPr="0056598E">
        <w:rPr>
          <w:rFonts w:ascii="Tahoma" w:hAnsi="Tahoma" w:cs="Tahoma"/>
        </w:rPr>
        <w:t>и градостроительных регламентов;</w:t>
      </w:r>
    </w:p>
    <w:p w14:paraId="15FAB7B9" w14:textId="5042EF27" w:rsidR="00EC7AAF" w:rsidRPr="0056598E" w:rsidRDefault="005C16B3" w:rsidP="00EC7AAF">
      <w:pPr>
        <w:widowControl w:val="0"/>
        <w:autoSpaceDE w:val="0"/>
        <w:autoSpaceDN w:val="0"/>
        <w:adjustRightInd w:val="0"/>
        <w:ind w:firstLine="540"/>
        <w:jc w:val="both"/>
        <w:rPr>
          <w:rFonts w:ascii="Tahoma" w:hAnsi="Tahoma" w:cs="Tahoma"/>
        </w:rPr>
      </w:pPr>
      <w:r w:rsidRPr="0056598E">
        <w:rPr>
          <w:rFonts w:ascii="Tahoma" w:hAnsi="Tahoma" w:cs="Tahoma"/>
        </w:rPr>
        <w:t>3</w:t>
      </w:r>
      <w:r w:rsidR="0066431B" w:rsidRPr="0056598E">
        <w:rPr>
          <w:rFonts w:ascii="Tahoma" w:hAnsi="Tahoma" w:cs="Tahoma"/>
        </w:rPr>
        <w:t>) </w:t>
      </w:r>
      <w:r w:rsidR="00EC7AAF" w:rsidRPr="0056598E">
        <w:rPr>
          <w:rFonts w:ascii="Tahoma" w:hAnsi="Tahoma" w:cs="Tahoma"/>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2758D27A" w14:textId="2FB77ABF" w:rsidR="00AF6DEA" w:rsidRPr="0056598E" w:rsidRDefault="005C16B3" w:rsidP="00C11FDD">
      <w:pPr>
        <w:pStyle w:val="a5"/>
        <w:rPr>
          <w:rFonts w:ascii="Tahoma" w:hAnsi="Tahoma" w:cs="Tahoma"/>
          <w:lang w:eastAsia="en-US"/>
        </w:rPr>
      </w:pPr>
      <w:r w:rsidRPr="0056598E">
        <w:rPr>
          <w:rFonts w:ascii="Tahoma" w:hAnsi="Tahoma" w:cs="Tahoma"/>
          <w:lang w:val="ru-RU"/>
        </w:rPr>
        <w:t>4</w:t>
      </w:r>
      <w:r w:rsidR="00C11FDD" w:rsidRPr="0056598E">
        <w:rPr>
          <w:rFonts w:ascii="Tahoma" w:hAnsi="Tahoma" w:cs="Tahoma"/>
          <w:lang w:val="ru-RU"/>
        </w:rPr>
        <w:t>) </w:t>
      </w:r>
      <w:r w:rsidR="00AF6DEA" w:rsidRPr="0056598E">
        <w:rPr>
          <w:rFonts w:ascii="Tahoma" w:hAnsi="Tahoma" w:cs="Tahoma"/>
        </w:rPr>
        <w:t xml:space="preserve">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w:t>
      </w:r>
      <w:r w:rsidR="00D36B9B" w:rsidRPr="0056598E">
        <w:rPr>
          <w:rFonts w:ascii="Tahoma" w:hAnsi="Tahoma" w:cs="Tahoma"/>
          <w:lang w:eastAsia="en-US"/>
        </w:rPr>
        <w:t xml:space="preserve">генеральном плане </w:t>
      </w:r>
      <w:r w:rsidR="0056598E" w:rsidRPr="0056598E">
        <w:rPr>
          <w:rFonts w:ascii="Tahoma" w:hAnsi="Tahoma" w:cs="Tahoma"/>
          <w:lang w:eastAsia="en-US"/>
        </w:rPr>
        <w:t>Надеждинского</w:t>
      </w:r>
      <w:r w:rsidR="00D36B9B" w:rsidRPr="0056598E">
        <w:rPr>
          <w:rFonts w:ascii="Tahoma" w:hAnsi="Tahoma" w:cs="Tahoma"/>
          <w:lang w:eastAsia="en-US"/>
        </w:rPr>
        <w:t xml:space="preserve"> муниципального округа Приморского края</w:t>
      </w:r>
      <w:r w:rsidR="00AF6DEA" w:rsidRPr="0056598E">
        <w:rPr>
          <w:rFonts w:ascii="Tahoma" w:hAnsi="Tahoma" w:cs="Tahoma"/>
        </w:rPr>
        <w:t>,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w:t>
      </w:r>
      <w:r w:rsidR="00D36B9B" w:rsidRPr="0056598E">
        <w:rPr>
          <w:rFonts w:ascii="Tahoma" w:hAnsi="Tahoma" w:cs="Tahoma"/>
          <w:lang w:val="ru-RU"/>
        </w:rPr>
        <w:t> </w:t>
      </w:r>
      <w:r w:rsidR="00AF6DEA" w:rsidRPr="0056598E">
        <w:rPr>
          <w:rFonts w:ascii="Tahoma" w:hAnsi="Tahoma" w:cs="Tahoma"/>
        </w:rPr>
        <w:t>Единый государственный реестр недвижимости сведений о границах населенных пунктов;</w:t>
      </w:r>
    </w:p>
    <w:p w14:paraId="4E66E848" w14:textId="11EB0438" w:rsidR="00EC7AAF" w:rsidRPr="0056598E" w:rsidRDefault="005C16B3" w:rsidP="00EC7AAF">
      <w:pPr>
        <w:widowControl w:val="0"/>
        <w:autoSpaceDE w:val="0"/>
        <w:autoSpaceDN w:val="0"/>
        <w:adjustRightInd w:val="0"/>
        <w:ind w:firstLine="540"/>
        <w:jc w:val="both"/>
        <w:rPr>
          <w:rFonts w:ascii="Tahoma" w:hAnsi="Tahoma" w:cs="Tahoma"/>
        </w:rPr>
      </w:pPr>
      <w:r w:rsidRPr="0056598E">
        <w:rPr>
          <w:rFonts w:ascii="Tahoma" w:hAnsi="Tahoma" w:cs="Tahoma"/>
        </w:rPr>
        <w:t>5</w:t>
      </w:r>
      <w:r w:rsidR="00AF6DEA" w:rsidRPr="0056598E">
        <w:rPr>
          <w:rFonts w:ascii="Tahoma" w:hAnsi="Tahoma" w:cs="Tahoma"/>
        </w:rPr>
        <w:t>) </w:t>
      </w:r>
      <w:r w:rsidR="00EC7AAF" w:rsidRPr="0056598E">
        <w:rPr>
          <w:rFonts w:ascii="Tahoma" w:hAnsi="Tahoma" w:cs="Tahoma"/>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5CE9F536" w14:textId="231E6470" w:rsidR="00EC7AAF" w:rsidRPr="0056598E" w:rsidRDefault="005C16B3" w:rsidP="00EC7AAF">
      <w:pPr>
        <w:widowControl w:val="0"/>
        <w:autoSpaceDE w:val="0"/>
        <w:autoSpaceDN w:val="0"/>
        <w:adjustRightInd w:val="0"/>
        <w:ind w:firstLine="540"/>
        <w:jc w:val="both"/>
        <w:rPr>
          <w:rFonts w:ascii="Tahoma" w:hAnsi="Tahoma" w:cs="Tahoma"/>
        </w:rPr>
      </w:pPr>
      <w:r w:rsidRPr="0056598E">
        <w:rPr>
          <w:rFonts w:ascii="Tahoma" w:hAnsi="Tahoma" w:cs="Tahoma"/>
        </w:rPr>
        <w:t>6</w:t>
      </w:r>
      <w:r w:rsidR="0066431B" w:rsidRPr="0056598E">
        <w:rPr>
          <w:rFonts w:ascii="Tahoma" w:hAnsi="Tahoma" w:cs="Tahoma"/>
        </w:rPr>
        <w:t>) </w:t>
      </w:r>
      <w:r w:rsidR="00EC7AAF" w:rsidRPr="0056598E">
        <w:rPr>
          <w:rFonts w:ascii="Tahoma" w:hAnsi="Tahoma" w:cs="Tahoma"/>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w:t>
      </w:r>
      <w:r w:rsidR="00FE3F71" w:rsidRPr="0056598E">
        <w:rPr>
          <w:rFonts w:ascii="Tahoma" w:hAnsi="Tahoma" w:cs="Tahoma"/>
        </w:rPr>
        <w:t>о значения;</w:t>
      </w:r>
    </w:p>
    <w:p w14:paraId="3BF1DF64" w14:textId="4FC0642D" w:rsidR="005C16B3" w:rsidRPr="0056598E" w:rsidRDefault="005C16B3" w:rsidP="005C16B3">
      <w:pPr>
        <w:pStyle w:val="a5"/>
        <w:rPr>
          <w:rFonts w:ascii="Tahoma" w:hAnsi="Tahoma" w:cs="Tahoma"/>
          <w:lang w:val="ru-RU"/>
        </w:rPr>
      </w:pPr>
      <w:r w:rsidRPr="0056598E">
        <w:rPr>
          <w:rFonts w:ascii="Tahoma" w:hAnsi="Tahoma" w:cs="Tahoma"/>
        </w:rPr>
        <w:t>7</w:t>
      </w:r>
      <w:r w:rsidR="0066431B" w:rsidRPr="0056598E">
        <w:rPr>
          <w:rFonts w:ascii="Tahoma" w:hAnsi="Tahoma" w:cs="Tahoma"/>
        </w:rPr>
        <w:t>) </w:t>
      </w:r>
      <w:r w:rsidR="00FE3F71" w:rsidRPr="0056598E">
        <w:rPr>
          <w:rFonts w:ascii="Tahoma" w:hAnsi="Tahoma" w:cs="Tahoma"/>
        </w:rPr>
        <w:t xml:space="preserve">принятие решения о </w:t>
      </w:r>
      <w:r w:rsidR="00A72CEC" w:rsidRPr="0056598E">
        <w:rPr>
          <w:rFonts w:ascii="Tahoma" w:hAnsi="Tahoma" w:cs="Tahoma"/>
        </w:rPr>
        <w:t>комплексном развитии территории</w:t>
      </w:r>
      <w:r w:rsidRPr="0056598E">
        <w:rPr>
          <w:rFonts w:ascii="Tahoma" w:hAnsi="Tahoma" w:cs="Tahoma"/>
          <w:lang w:val="ru-RU"/>
        </w:rPr>
        <w:t xml:space="preserve"> или заключение в</w:t>
      </w:r>
      <w:r w:rsidR="007E3CC9">
        <w:rPr>
          <w:rFonts w:ascii="Tahoma" w:hAnsi="Tahoma" w:cs="Tahoma"/>
          <w:lang w:val="ru-RU"/>
        </w:rPr>
        <w:t> </w:t>
      </w:r>
      <w:r w:rsidRPr="0056598E">
        <w:rPr>
          <w:rFonts w:ascii="Tahoma" w:hAnsi="Tahoma" w:cs="Tahoma"/>
          <w:lang w:val="ru-RU"/>
        </w:rPr>
        <w:t>соответствии со статьей 70 Градостроительного кодекса Российской Федерации договора о комплексном развитии территории;</w:t>
      </w:r>
    </w:p>
    <w:p w14:paraId="6341B196" w14:textId="0D9F80EB" w:rsidR="00A72CEC" w:rsidRPr="0056598E" w:rsidRDefault="005C16B3" w:rsidP="00FE3F71">
      <w:pPr>
        <w:autoSpaceDE w:val="0"/>
        <w:autoSpaceDN w:val="0"/>
        <w:adjustRightInd w:val="0"/>
        <w:ind w:firstLine="540"/>
        <w:jc w:val="both"/>
        <w:rPr>
          <w:rFonts w:ascii="Tahoma" w:hAnsi="Tahoma" w:cs="Tahoma"/>
        </w:rPr>
      </w:pPr>
      <w:r w:rsidRPr="0056598E">
        <w:rPr>
          <w:rFonts w:ascii="Tahoma" w:hAnsi="Tahoma" w:cs="Tahoma"/>
        </w:rPr>
        <w:t>8</w:t>
      </w:r>
      <w:r w:rsidR="00A72CEC" w:rsidRPr="0056598E">
        <w:rPr>
          <w:rFonts w:ascii="Tahoma" w:hAnsi="Tahoma" w:cs="Tahoma"/>
        </w:rPr>
        <w:t xml:space="preserve">) обнаружение мест захоронений погибших при защите Отечества, расположенных в границах </w:t>
      </w:r>
      <w:r w:rsidR="0056598E" w:rsidRPr="0056598E">
        <w:rPr>
          <w:rFonts w:ascii="Tahoma" w:hAnsi="Tahoma" w:cs="Tahoma"/>
        </w:rPr>
        <w:t xml:space="preserve">Надеждинского </w:t>
      </w:r>
      <w:r w:rsidR="00963FF2" w:rsidRPr="0056598E">
        <w:rPr>
          <w:rFonts w:ascii="Tahoma" w:hAnsi="Tahoma" w:cs="Tahoma"/>
        </w:rPr>
        <w:t>муниципального округа</w:t>
      </w:r>
      <w:r w:rsidR="00AF6DEA" w:rsidRPr="0056598E">
        <w:rPr>
          <w:rFonts w:ascii="Tahoma" w:hAnsi="Tahoma" w:cs="Tahoma"/>
        </w:rPr>
        <w:t>;</w:t>
      </w:r>
    </w:p>
    <w:p w14:paraId="7A014BD8" w14:textId="7B0BBC43" w:rsidR="00AF6DEA" w:rsidRPr="0002120B" w:rsidRDefault="005C16B3" w:rsidP="00AF6DEA">
      <w:pPr>
        <w:autoSpaceDE w:val="0"/>
        <w:autoSpaceDN w:val="0"/>
        <w:adjustRightInd w:val="0"/>
        <w:ind w:firstLine="540"/>
        <w:jc w:val="both"/>
        <w:rPr>
          <w:rFonts w:ascii="Tahoma" w:hAnsi="Tahoma" w:cs="Tahoma"/>
        </w:rPr>
      </w:pPr>
      <w:r w:rsidRPr="0056598E">
        <w:rPr>
          <w:rFonts w:ascii="Tahoma" w:hAnsi="Tahoma" w:cs="Tahoma"/>
        </w:rPr>
        <w:t>9</w:t>
      </w:r>
      <w:r w:rsidR="00AF6DEA" w:rsidRPr="0056598E">
        <w:rPr>
          <w:rFonts w:ascii="Tahoma" w:hAnsi="Tahoma" w:cs="Tahoma"/>
        </w:rPr>
        <w:t>) несоответствие сведений о границах терр</w:t>
      </w:r>
      <w:r w:rsidR="0002120B" w:rsidRPr="0056598E">
        <w:rPr>
          <w:rFonts w:ascii="Tahoma" w:hAnsi="Tahoma" w:cs="Tahoma"/>
        </w:rPr>
        <w:t>иториальных зон, содержащихся в </w:t>
      </w:r>
      <w:r w:rsidR="00D36B9B" w:rsidRPr="0056598E">
        <w:rPr>
          <w:rFonts w:ascii="Tahoma" w:hAnsi="Tahoma" w:cs="Tahoma"/>
        </w:rPr>
        <w:t>Правилах</w:t>
      </w:r>
      <w:r w:rsidR="00AF6DEA" w:rsidRPr="0056598E">
        <w:rPr>
          <w:rFonts w:ascii="Tahoma" w:hAnsi="Tahoma" w:cs="Tahoma"/>
        </w:rPr>
        <w:t>, содержащемуся в Един</w:t>
      </w:r>
      <w:r w:rsidR="00AF6DEA" w:rsidRPr="0002120B">
        <w:rPr>
          <w:rFonts w:ascii="Tahoma" w:hAnsi="Tahoma" w:cs="Tahoma"/>
        </w:rPr>
        <w:t>ом государственном реестре недвижимости описанию местоположения границ указанных территориальных зон, которое было изменено в</w:t>
      </w:r>
      <w:r w:rsidR="00D36B9B">
        <w:rPr>
          <w:rFonts w:ascii="Tahoma" w:hAnsi="Tahoma" w:cs="Tahoma"/>
        </w:rPr>
        <w:t> </w:t>
      </w:r>
      <w:r w:rsidR="00AF6DEA" w:rsidRPr="0002120B">
        <w:rPr>
          <w:rFonts w:ascii="Tahoma" w:hAnsi="Tahoma" w:cs="Tahoma"/>
        </w:rPr>
        <w:t xml:space="preserve">соответствии с федеральным законом </w:t>
      </w:r>
      <w:r w:rsidR="0002120B" w:rsidRPr="0002120B">
        <w:rPr>
          <w:rFonts w:ascii="Tahoma" w:hAnsi="Tahoma" w:cs="Tahoma"/>
        </w:rPr>
        <w:t>при внесении в </w:t>
      </w:r>
      <w:r w:rsidR="00AF6DEA" w:rsidRPr="0002120B">
        <w:rPr>
          <w:rFonts w:ascii="Tahoma" w:hAnsi="Tahoma" w:cs="Tahoma"/>
        </w:rPr>
        <w:t>Единый государственный реестр недвижимости сведений о границах территориальных зон.</w:t>
      </w:r>
    </w:p>
    <w:p w14:paraId="06E4FC8B" w14:textId="37908D61" w:rsidR="00FE3F71" w:rsidRPr="0002120B" w:rsidRDefault="00FE3F71" w:rsidP="00AF6DEA">
      <w:pPr>
        <w:autoSpaceDE w:val="0"/>
        <w:autoSpaceDN w:val="0"/>
        <w:adjustRightInd w:val="0"/>
        <w:ind w:firstLine="540"/>
        <w:jc w:val="both"/>
        <w:rPr>
          <w:rFonts w:ascii="Tahoma" w:hAnsi="Tahoma" w:cs="Tahoma"/>
        </w:rPr>
      </w:pPr>
      <w:r w:rsidRPr="0002120B">
        <w:rPr>
          <w:rFonts w:ascii="Tahoma" w:hAnsi="Tahoma" w:cs="Tahoma"/>
        </w:rPr>
        <w:t>3.</w:t>
      </w:r>
      <w:r w:rsidR="00867AA8" w:rsidRPr="0002120B">
        <w:rPr>
          <w:rFonts w:ascii="Tahoma" w:hAnsi="Tahoma" w:cs="Tahoma"/>
          <w:lang w:val="en-US"/>
        </w:rPr>
        <w:t> </w:t>
      </w:r>
      <w:r w:rsidRPr="0002120B">
        <w:rPr>
          <w:rFonts w:ascii="Tahoma" w:hAnsi="Tahoma" w:cs="Tahoma"/>
        </w:rPr>
        <w:t>В Комиссию с предложениями о внесении изменений в Правила обращаются:</w:t>
      </w:r>
    </w:p>
    <w:p w14:paraId="2A8F80B7" w14:textId="4C54C4AA"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1</w:t>
      </w:r>
      <w:r w:rsidR="0066431B" w:rsidRPr="0002120B">
        <w:rPr>
          <w:rFonts w:ascii="Tahoma" w:hAnsi="Tahoma" w:cs="Tahoma"/>
        </w:rPr>
        <w:t>) </w:t>
      </w:r>
      <w:r w:rsidRPr="0002120B">
        <w:rPr>
          <w:rFonts w:ascii="Tahoma" w:hAnsi="Tahoma" w:cs="Tahoma"/>
        </w:rPr>
        <w:t>федеральные органы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14:paraId="5E49C784" w14:textId="6A3BCC61" w:rsidR="009D570C" w:rsidRPr="00BF0B94" w:rsidRDefault="009D570C" w:rsidP="009D570C">
      <w:pPr>
        <w:widowControl w:val="0"/>
        <w:autoSpaceDE w:val="0"/>
        <w:autoSpaceDN w:val="0"/>
        <w:adjustRightInd w:val="0"/>
        <w:ind w:firstLine="540"/>
        <w:jc w:val="both"/>
        <w:rPr>
          <w:rFonts w:ascii="Tahoma" w:hAnsi="Tahoma" w:cs="Tahoma"/>
        </w:rPr>
      </w:pPr>
      <w:r w:rsidRPr="00BF0B94">
        <w:rPr>
          <w:rFonts w:ascii="Tahoma" w:hAnsi="Tahoma" w:cs="Tahoma"/>
        </w:rPr>
        <w:t>2</w:t>
      </w:r>
      <w:r w:rsidR="0066431B" w:rsidRPr="00BF0B94">
        <w:rPr>
          <w:rFonts w:ascii="Tahoma" w:hAnsi="Tahoma" w:cs="Tahoma"/>
        </w:rPr>
        <w:t>) </w:t>
      </w:r>
      <w:r w:rsidR="000543DA" w:rsidRPr="00BF0B94">
        <w:rPr>
          <w:rFonts w:ascii="Tahoma" w:hAnsi="Tahoma" w:cs="Tahoma"/>
          <w:lang w:eastAsia="en-US"/>
        </w:rPr>
        <w:t xml:space="preserve">исполнительные органы </w:t>
      </w:r>
      <w:r w:rsidRPr="00BF0B94">
        <w:rPr>
          <w:rFonts w:ascii="Tahoma" w:hAnsi="Tahoma" w:cs="Tahoma"/>
        </w:rPr>
        <w:t>Приморского края в случаях, если Правила могут воспрепятствовать функционированию, размещению объектов капитального строительства регионального значения;</w:t>
      </w:r>
    </w:p>
    <w:p w14:paraId="4AC06B82" w14:textId="6DD284AD" w:rsidR="009D570C" w:rsidRPr="00BF0B94" w:rsidRDefault="00F002B3" w:rsidP="009D570C">
      <w:pPr>
        <w:widowControl w:val="0"/>
        <w:autoSpaceDE w:val="0"/>
        <w:autoSpaceDN w:val="0"/>
        <w:adjustRightInd w:val="0"/>
        <w:ind w:firstLine="540"/>
        <w:jc w:val="both"/>
        <w:rPr>
          <w:rFonts w:ascii="Tahoma" w:hAnsi="Tahoma" w:cs="Tahoma"/>
        </w:rPr>
      </w:pPr>
      <w:r w:rsidRPr="00BF0B94">
        <w:rPr>
          <w:rFonts w:ascii="Tahoma" w:hAnsi="Tahoma" w:cs="Tahoma"/>
        </w:rPr>
        <w:t>3</w:t>
      </w:r>
      <w:r w:rsidR="0066431B" w:rsidRPr="00BF0B94">
        <w:rPr>
          <w:rFonts w:ascii="Tahoma" w:hAnsi="Tahoma" w:cs="Tahoma"/>
        </w:rPr>
        <w:t>) </w:t>
      </w:r>
      <w:r w:rsidR="009D570C" w:rsidRPr="00BF0B94">
        <w:rPr>
          <w:rFonts w:ascii="Tahoma" w:hAnsi="Tahoma" w:cs="Tahoma"/>
        </w:rPr>
        <w:t xml:space="preserve">органы местного самоуправления </w:t>
      </w:r>
      <w:r w:rsidR="0056598E" w:rsidRPr="00BF0B94">
        <w:rPr>
          <w:rFonts w:ascii="Tahoma" w:hAnsi="Tahoma" w:cs="Tahoma"/>
        </w:rPr>
        <w:t xml:space="preserve">Надеждинского </w:t>
      </w:r>
      <w:r w:rsidRPr="00BF0B94">
        <w:rPr>
          <w:rFonts w:ascii="Tahoma" w:hAnsi="Tahoma" w:cs="Tahoma"/>
        </w:rPr>
        <w:t xml:space="preserve">муниципального округа </w:t>
      </w:r>
      <w:r w:rsidR="009D570C" w:rsidRPr="00BF0B94">
        <w:rPr>
          <w:rFonts w:ascii="Tahoma" w:hAnsi="Tahoma" w:cs="Tahoma"/>
        </w:rPr>
        <w:t>в</w:t>
      </w:r>
      <w:r w:rsidR="007E3CC9">
        <w:rPr>
          <w:rFonts w:ascii="Tahoma" w:hAnsi="Tahoma" w:cs="Tahoma"/>
        </w:rPr>
        <w:t> </w:t>
      </w:r>
      <w:r w:rsidR="009D570C" w:rsidRPr="00BF0B94">
        <w:rPr>
          <w:rFonts w:ascii="Tahoma" w:hAnsi="Tahoma" w:cs="Tahoma"/>
        </w:rPr>
        <w:t>случаях, если необходимо совершенствовать порядок р</w:t>
      </w:r>
      <w:r w:rsidR="007E3CC9">
        <w:rPr>
          <w:rFonts w:ascii="Tahoma" w:hAnsi="Tahoma" w:cs="Tahoma"/>
        </w:rPr>
        <w:t xml:space="preserve">егулирования землепользования и </w:t>
      </w:r>
      <w:r w:rsidR="009D570C" w:rsidRPr="00BF0B94">
        <w:rPr>
          <w:rFonts w:ascii="Tahoma" w:hAnsi="Tahoma" w:cs="Tahoma"/>
        </w:rPr>
        <w:t xml:space="preserve">застройки на соответствующей территории </w:t>
      </w:r>
      <w:r w:rsidR="0056598E" w:rsidRPr="00BF0B94">
        <w:rPr>
          <w:rFonts w:ascii="Tahoma" w:hAnsi="Tahoma" w:cs="Tahoma"/>
        </w:rPr>
        <w:t xml:space="preserve">Надеждинского </w:t>
      </w:r>
      <w:r w:rsidRPr="00BF0B94">
        <w:rPr>
          <w:rFonts w:ascii="Tahoma" w:hAnsi="Tahoma" w:cs="Tahoma"/>
        </w:rPr>
        <w:t>муниципального округа</w:t>
      </w:r>
      <w:r w:rsidR="009D570C" w:rsidRPr="00BF0B94">
        <w:rPr>
          <w:rFonts w:ascii="Tahoma" w:hAnsi="Tahoma" w:cs="Tahoma"/>
        </w:rPr>
        <w:t>;</w:t>
      </w:r>
    </w:p>
    <w:p w14:paraId="74E6EFE1" w14:textId="3F596BDF" w:rsidR="00D407D7" w:rsidRPr="00BF0B94" w:rsidRDefault="00F002B3" w:rsidP="00FE3F71">
      <w:pPr>
        <w:widowControl w:val="0"/>
        <w:autoSpaceDE w:val="0"/>
        <w:autoSpaceDN w:val="0"/>
        <w:adjustRightInd w:val="0"/>
        <w:ind w:firstLine="540"/>
        <w:jc w:val="both"/>
        <w:rPr>
          <w:rFonts w:ascii="Tahoma" w:hAnsi="Tahoma" w:cs="Tahoma"/>
        </w:rPr>
      </w:pPr>
      <w:r w:rsidRPr="00BF0B94">
        <w:rPr>
          <w:rFonts w:ascii="Tahoma" w:hAnsi="Tahoma" w:cs="Tahoma"/>
        </w:rPr>
        <w:t>4</w:t>
      </w:r>
      <w:r w:rsidR="0066431B" w:rsidRPr="00BF0B94">
        <w:rPr>
          <w:rFonts w:ascii="Tahoma" w:hAnsi="Tahoma" w:cs="Tahoma"/>
        </w:rPr>
        <w:t>) </w:t>
      </w:r>
      <w:r w:rsidR="00D407D7" w:rsidRPr="00BF0B94">
        <w:rPr>
          <w:rFonts w:ascii="Tahoma" w:hAnsi="Tahoma" w:cs="Tahoma"/>
        </w:rPr>
        <w:t xml:space="preserve">органы местного самоуправления </w:t>
      </w:r>
      <w:bookmarkStart w:id="28" w:name="_Hlk141797613"/>
      <w:r w:rsidR="0056598E" w:rsidRPr="00BF0B94">
        <w:rPr>
          <w:rFonts w:ascii="Tahoma" w:hAnsi="Tahoma" w:cs="Tahoma"/>
        </w:rPr>
        <w:t xml:space="preserve">Надеждинского </w:t>
      </w:r>
      <w:r w:rsidRPr="00BF0B94">
        <w:rPr>
          <w:rFonts w:ascii="Tahoma" w:hAnsi="Tahoma" w:cs="Tahoma"/>
        </w:rPr>
        <w:t xml:space="preserve">муниципального округа </w:t>
      </w:r>
      <w:bookmarkEnd w:id="28"/>
      <w:r w:rsidR="00D407D7" w:rsidRPr="00BF0B94">
        <w:rPr>
          <w:rFonts w:ascii="Tahoma" w:hAnsi="Tahoma" w:cs="Tahoma"/>
        </w:rPr>
        <w:t>в</w:t>
      </w:r>
      <w:r w:rsidR="007E3CC9">
        <w:rPr>
          <w:rFonts w:ascii="Tahoma" w:hAnsi="Tahoma" w:cs="Tahoma"/>
        </w:rPr>
        <w:t> </w:t>
      </w:r>
      <w:r w:rsidR="00D407D7" w:rsidRPr="00BF0B94">
        <w:rPr>
          <w:rFonts w:ascii="Tahoma" w:hAnsi="Tahoma" w:cs="Tahoma"/>
        </w:rPr>
        <w:t>случаях обнаружения мест захоронений погибших при за</w:t>
      </w:r>
      <w:r w:rsidR="0002120B" w:rsidRPr="00BF0B94">
        <w:rPr>
          <w:rFonts w:ascii="Tahoma" w:hAnsi="Tahoma" w:cs="Tahoma"/>
        </w:rPr>
        <w:t xml:space="preserve">щите Отечества, </w:t>
      </w:r>
      <w:r w:rsidR="0002120B" w:rsidRPr="00BF0B94">
        <w:rPr>
          <w:rFonts w:ascii="Tahoma" w:hAnsi="Tahoma" w:cs="Tahoma"/>
        </w:rPr>
        <w:lastRenderedPageBreak/>
        <w:t>расположенных в </w:t>
      </w:r>
      <w:r w:rsidR="00D407D7" w:rsidRPr="00BF0B94">
        <w:rPr>
          <w:rFonts w:ascii="Tahoma" w:hAnsi="Tahoma" w:cs="Tahoma"/>
        </w:rPr>
        <w:t xml:space="preserve">границах </w:t>
      </w:r>
      <w:r w:rsidR="0056598E" w:rsidRPr="00BF0B94">
        <w:rPr>
          <w:rFonts w:ascii="Tahoma" w:hAnsi="Tahoma" w:cs="Tahoma"/>
        </w:rPr>
        <w:t xml:space="preserve">Надеждинского </w:t>
      </w:r>
      <w:r w:rsidRPr="00BF0B94">
        <w:rPr>
          <w:rFonts w:ascii="Tahoma" w:hAnsi="Tahoma" w:cs="Tahoma"/>
        </w:rPr>
        <w:t>муниципального округа</w:t>
      </w:r>
      <w:r w:rsidR="00D407D7" w:rsidRPr="00BF0B94">
        <w:rPr>
          <w:rFonts w:ascii="Tahoma" w:hAnsi="Tahoma" w:cs="Tahoma"/>
        </w:rPr>
        <w:t>;</w:t>
      </w:r>
    </w:p>
    <w:p w14:paraId="1B529558" w14:textId="6867303F" w:rsidR="00FE3F71" w:rsidRPr="00BF0B94" w:rsidRDefault="00F002B3" w:rsidP="00FE3F71">
      <w:pPr>
        <w:widowControl w:val="0"/>
        <w:autoSpaceDE w:val="0"/>
        <w:autoSpaceDN w:val="0"/>
        <w:adjustRightInd w:val="0"/>
        <w:ind w:firstLine="540"/>
        <w:jc w:val="both"/>
        <w:rPr>
          <w:rFonts w:ascii="Tahoma" w:hAnsi="Tahoma" w:cs="Tahoma"/>
        </w:rPr>
      </w:pPr>
      <w:r w:rsidRPr="00BF0B94">
        <w:rPr>
          <w:rFonts w:ascii="Tahoma" w:hAnsi="Tahoma" w:cs="Tahoma"/>
        </w:rPr>
        <w:t>5</w:t>
      </w:r>
      <w:r w:rsidR="00D407D7" w:rsidRPr="00BF0B94">
        <w:rPr>
          <w:rFonts w:ascii="Tahoma" w:hAnsi="Tahoma" w:cs="Tahoma"/>
        </w:rPr>
        <w:t>) </w:t>
      </w:r>
      <w:r w:rsidR="009D570C" w:rsidRPr="00BF0B94">
        <w:rPr>
          <w:rFonts w:ascii="Tahoma" w:hAnsi="Tahoma" w:cs="Tahoma"/>
        </w:rPr>
        <w:t xml:space="preserve">физические или юридические лица в инициативном порядке либо в случаях, если </w:t>
      </w:r>
      <w:r w:rsidR="00151CF5" w:rsidRPr="00BF0B94">
        <w:rPr>
          <w:rFonts w:ascii="Tahoma" w:hAnsi="Tahoma" w:cs="Tahoma"/>
        </w:rPr>
        <w:t>в </w:t>
      </w:r>
      <w:r w:rsidR="009D570C" w:rsidRPr="00BF0B94">
        <w:rPr>
          <w:rFonts w:ascii="Tahoma" w:hAnsi="Tahoma" w:cs="Tahoma"/>
        </w:rPr>
        <w:t xml:space="preserve">результате применения Правил </w:t>
      </w:r>
      <w:r w:rsidR="0002120B" w:rsidRPr="00BF0B94">
        <w:rPr>
          <w:rFonts w:ascii="Tahoma" w:hAnsi="Tahoma" w:cs="Tahoma"/>
        </w:rPr>
        <w:t>земельные участки и </w:t>
      </w:r>
      <w:r w:rsidR="009D570C" w:rsidRPr="00BF0B94">
        <w:rPr>
          <w:rFonts w:ascii="Tahoma" w:hAnsi="Tahoma" w:cs="Tahoma"/>
        </w:rPr>
        <w:t>объекты капитального строительства не используются эффективно, причиняется вред их правообладателям, снижается</w:t>
      </w:r>
      <w:r w:rsidR="0066431B" w:rsidRPr="00BF0B94">
        <w:rPr>
          <w:rFonts w:ascii="Tahoma" w:hAnsi="Tahoma" w:cs="Tahoma"/>
        </w:rPr>
        <w:t xml:space="preserve"> стоимость земельных участков и </w:t>
      </w:r>
      <w:r w:rsidR="009D570C" w:rsidRPr="00BF0B94">
        <w:rPr>
          <w:rFonts w:ascii="Tahoma" w:hAnsi="Tahoma" w:cs="Tahoma"/>
        </w:rPr>
        <w:t>объектов капитального строительства, не реализуются права и законные интересы граждан и их объединений</w:t>
      </w:r>
      <w:r w:rsidR="00FE3F71" w:rsidRPr="00BF0B94">
        <w:rPr>
          <w:rFonts w:ascii="Tahoma" w:hAnsi="Tahoma" w:cs="Tahoma"/>
        </w:rPr>
        <w:t>;</w:t>
      </w:r>
    </w:p>
    <w:p w14:paraId="0962EDB2" w14:textId="194209E9" w:rsidR="00867AA8" w:rsidRPr="00BF0B94" w:rsidRDefault="00F002B3" w:rsidP="00867AA8">
      <w:pPr>
        <w:autoSpaceDE w:val="0"/>
        <w:autoSpaceDN w:val="0"/>
        <w:adjustRightInd w:val="0"/>
        <w:ind w:firstLine="540"/>
        <w:jc w:val="both"/>
        <w:rPr>
          <w:rFonts w:ascii="Tahoma" w:hAnsi="Tahoma" w:cs="Tahoma"/>
        </w:rPr>
      </w:pPr>
      <w:r w:rsidRPr="00BF0B94">
        <w:rPr>
          <w:rFonts w:ascii="Tahoma" w:hAnsi="Tahoma" w:cs="Tahoma"/>
          <w:lang w:eastAsia="en-US"/>
        </w:rPr>
        <w:t>6) </w:t>
      </w:r>
      <w:r w:rsidR="00867AA8" w:rsidRPr="00BF0B94">
        <w:rPr>
          <w:rFonts w:ascii="Tahoma" w:hAnsi="Tahoma" w:cs="Tahoma"/>
        </w:rPr>
        <w:t>уполномоченный федеральный орган исполнительной власти, оператор комплексного развития территории, лицо,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14:paraId="72035377" w14:textId="02604D70" w:rsidR="00867AA8" w:rsidRPr="0002120B" w:rsidRDefault="00F002B3" w:rsidP="00867AA8">
      <w:pPr>
        <w:autoSpaceDE w:val="0"/>
        <w:autoSpaceDN w:val="0"/>
        <w:adjustRightInd w:val="0"/>
        <w:ind w:firstLine="540"/>
        <w:jc w:val="both"/>
        <w:rPr>
          <w:rFonts w:ascii="Tahoma" w:hAnsi="Tahoma" w:cs="Tahoma"/>
        </w:rPr>
      </w:pPr>
      <w:r w:rsidRPr="00BF0B94">
        <w:rPr>
          <w:rFonts w:ascii="Tahoma" w:hAnsi="Tahoma" w:cs="Tahoma"/>
          <w:lang w:eastAsia="en-US"/>
        </w:rPr>
        <w:t xml:space="preserve">7) Правительство Приморского края, орган местного самоуправления </w:t>
      </w:r>
      <w:r w:rsidR="0056598E" w:rsidRPr="00BF0B94">
        <w:rPr>
          <w:rFonts w:ascii="Tahoma" w:hAnsi="Tahoma" w:cs="Tahoma"/>
          <w:lang w:eastAsia="en-US"/>
        </w:rPr>
        <w:t xml:space="preserve">Надеждинского </w:t>
      </w:r>
      <w:r w:rsidRPr="00BF0B94">
        <w:rPr>
          <w:rFonts w:ascii="Tahoma" w:hAnsi="Tahoma" w:cs="Tahoma"/>
        </w:rPr>
        <w:t>муниципального округа</w:t>
      </w:r>
      <w:r w:rsidRPr="00BF0B94">
        <w:rPr>
          <w:rFonts w:ascii="Tahoma" w:hAnsi="Tahoma" w:cs="Tahoma"/>
          <w:lang w:eastAsia="en-US"/>
        </w:rPr>
        <w:t xml:space="preserve">, </w:t>
      </w:r>
      <w:r w:rsidR="00867AA8" w:rsidRPr="00BF0B94">
        <w:rPr>
          <w:rFonts w:ascii="Tahoma" w:hAnsi="Tahoma" w:cs="Tahoma"/>
        </w:rPr>
        <w:t>оператор комплексного развития территории,</w:t>
      </w:r>
      <w:r w:rsidR="00867AA8" w:rsidRPr="00BF0B94">
        <w:t xml:space="preserve"> </w:t>
      </w:r>
      <w:r w:rsidR="00867AA8" w:rsidRPr="00BF0B94">
        <w:rPr>
          <w:rFonts w:ascii="Tahoma" w:hAnsi="Tahoma" w:cs="Tahoma"/>
        </w:rPr>
        <w:t xml:space="preserve">лицо, с которым заключен договор о комплексном развитии территории, в целях реализации решения о комплексном развитии территории, принятого Правительством Приморского края, главой </w:t>
      </w:r>
      <w:r w:rsidR="00BF0B94" w:rsidRPr="00BF0B94">
        <w:rPr>
          <w:rFonts w:ascii="Tahoma" w:hAnsi="Tahoma" w:cs="Tahoma"/>
        </w:rPr>
        <w:t xml:space="preserve">Надеждинского </w:t>
      </w:r>
      <w:r w:rsidR="000543DA" w:rsidRPr="00BF0B94">
        <w:rPr>
          <w:rFonts w:ascii="Tahoma" w:hAnsi="Tahoma" w:cs="Tahoma"/>
        </w:rPr>
        <w:t>муниципального округа</w:t>
      </w:r>
      <w:r w:rsidR="00867AA8" w:rsidRPr="00BF0B94">
        <w:rPr>
          <w:rFonts w:ascii="Tahoma" w:hAnsi="Tahoma" w:cs="Tahoma"/>
        </w:rPr>
        <w:t>, а также в целях комплексного развития территории по инициативе правообладателей.</w:t>
      </w:r>
    </w:p>
    <w:p w14:paraId="505EBA12" w14:textId="43CB201A" w:rsidR="00FE3F71" w:rsidRPr="0002120B" w:rsidRDefault="00FE3F71" w:rsidP="00867AA8">
      <w:pPr>
        <w:spacing w:before="60" w:after="60"/>
        <w:ind w:firstLine="567"/>
        <w:jc w:val="both"/>
        <w:rPr>
          <w:rFonts w:ascii="Tahoma" w:hAnsi="Tahoma" w:cs="Tahoma"/>
        </w:rPr>
      </w:pPr>
    </w:p>
    <w:p w14:paraId="796CF56B" w14:textId="52A30641" w:rsidR="009D570C" w:rsidRPr="0002120B" w:rsidRDefault="009D570C" w:rsidP="00294D35">
      <w:pPr>
        <w:pStyle w:val="ConsPlusNormal"/>
        <w:rPr>
          <w:rFonts w:ascii="Tahoma" w:hAnsi="Tahoma" w:cs="Tahoma"/>
        </w:rPr>
      </w:pPr>
      <w:r w:rsidRPr="0002120B">
        <w:rPr>
          <w:rFonts w:ascii="Tahoma" w:hAnsi="Tahoma" w:cs="Tahoma"/>
        </w:rPr>
        <w:t>Статья</w:t>
      </w:r>
      <w:r w:rsidR="00867AA8" w:rsidRPr="0002120B">
        <w:rPr>
          <w:rFonts w:ascii="Tahoma" w:hAnsi="Tahoma" w:cs="Tahoma"/>
          <w:lang w:val="en-US"/>
        </w:rPr>
        <w:t> </w:t>
      </w:r>
      <w:r w:rsidR="008860ED">
        <w:rPr>
          <w:rFonts w:ascii="Tahoma" w:hAnsi="Tahoma" w:cs="Tahoma"/>
        </w:rPr>
        <w:t>7</w:t>
      </w:r>
      <w:r w:rsidRPr="0002120B">
        <w:rPr>
          <w:rFonts w:ascii="Tahoma" w:hAnsi="Tahoma" w:cs="Tahoma"/>
        </w:rPr>
        <w:t xml:space="preserve">. Регулирование иных вопросов землепользования и застройки </w:t>
      </w:r>
    </w:p>
    <w:p w14:paraId="641008B9" w14:textId="77777777" w:rsidR="009D570C" w:rsidRPr="0002120B" w:rsidRDefault="009D570C" w:rsidP="009D570C">
      <w:pPr>
        <w:widowControl w:val="0"/>
        <w:autoSpaceDE w:val="0"/>
        <w:autoSpaceDN w:val="0"/>
        <w:adjustRightInd w:val="0"/>
        <w:ind w:firstLine="540"/>
        <w:jc w:val="both"/>
        <w:rPr>
          <w:rFonts w:ascii="Tahoma" w:hAnsi="Tahoma" w:cs="Tahoma"/>
        </w:rPr>
      </w:pPr>
    </w:p>
    <w:p w14:paraId="363CE4B5" w14:textId="24448421" w:rsidR="00A9443F" w:rsidRDefault="0066431B" w:rsidP="00A9443F">
      <w:pPr>
        <w:widowControl w:val="0"/>
        <w:autoSpaceDE w:val="0"/>
        <w:autoSpaceDN w:val="0"/>
        <w:adjustRightInd w:val="0"/>
        <w:ind w:firstLine="540"/>
        <w:jc w:val="both"/>
        <w:rPr>
          <w:rFonts w:ascii="Tahoma" w:hAnsi="Tahoma" w:cs="Tahoma"/>
        </w:rPr>
      </w:pPr>
      <w:bookmarkStart w:id="29" w:name="_Toc449446986"/>
      <w:bookmarkStart w:id="30" w:name="_Toc449517850"/>
      <w:bookmarkStart w:id="31" w:name="_Toc449622216"/>
      <w:bookmarkStart w:id="32" w:name="_Toc449708181"/>
      <w:bookmarkStart w:id="33" w:name="_Toc449708435"/>
      <w:bookmarkStart w:id="34" w:name="_Toc449716063"/>
      <w:bookmarkStart w:id="35" w:name="_Toc428285060"/>
      <w:bookmarkStart w:id="36" w:name="_Toc428285057"/>
      <w:bookmarkStart w:id="37" w:name="_Toc449446984"/>
      <w:bookmarkStart w:id="38" w:name="_Toc449517848"/>
      <w:bookmarkStart w:id="39" w:name="_Toc449622214"/>
      <w:bookmarkStart w:id="40" w:name="_Toc449708179"/>
      <w:bookmarkStart w:id="41" w:name="_Toc449708433"/>
      <w:bookmarkStart w:id="42" w:name="_Toc449716061"/>
      <w:r w:rsidRPr="0002120B">
        <w:rPr>
          <w:rFonts w:ascii="Tahoma" w:hAnsi="Tahoma" w:cs="Tahoma"/>
        </w:rPr>
        <w:t>1. </w:t>
      </w:r>
      <w:r w:rsidR="004D0BBA" w:rsidRPr="0002120B">
        <w:rPr>
          <w:rFonts w:ascii="Tahoma" w:hAnsi="Tahoma" w:cs="Tahoma"/>
        </w:rPr>
        <w:t>При образовании земельного участка, на котором расположены здание, сооружение, права на которые возникли в установленном законом порядке до вступления в силу настоящих Правил, требования о соблюдении предельных минимальных</w:t>
      </w:r>
      <w:r w:rsidR="00151CF5" w:rsidRPr="0002120B">
        <w:rPr>
          <w:rFonts w:ascii="Tahoma" w:hAnsi="Tahoma" w:cs="Tahoma"/>
        </w:rPr>
        <w:t xml:space="preserve"> размеров земельных участков, а</w:t>
      </w:r>
      <w:r w:rsidR="00017584">
        <w:rPr>
          <w:rFonts w:ascii="Tahoma" w:hAnsi="Tahoma" w:cs="Tahoma"/>
        </w:rPr>
        <w:t xml:space="preserve"> </w:t>
      </w:r>
      <w:r w:rsidR="004D0BBA" w:rsidRPr="0002120B">
        <w:rPr>
          <w:rFonts w:ascii="Tahoma" w:hAnsi="Tahoma" w:cs="Tahoma"/>
        </w:rPr>
        <w:t>также видов разрешенного использования в случае, если разрешенное использование такого здания, сооружения не соответствуют градостроительному регламенту, установленному настоящими Правилами, не применяются вне зависим</w:t>
      </w:r>
      <w:r w:rsidR="00151CF5" w:rsidRPr="0002120B">
        <w:rPr>
          <w:rFonts w:ascii="Tahoma" w:hAnsi="Tahoma" w:cs="Tahoma"/>
        </w:rPr>
        <w:t>ости от территориальной зоны, в </w:t>
      </w:r>
      <w:r w:rsidR="004D0BBA" w:rsidRPr="0002120B">
        <w:rPr>
          <w:rFonts w:ascii="Tahoma" w:hAnsi="Tahoma" w:cs="Tahoma"/>
        </w:rPr>
        <w:t>границах которой находится образуемый земельный участок. В указанном случае вид разрешенного использования образуемого земел</w:t>
      </w:r>
      <w:r w:rsidRPr="0002120B">
        <w:rPr>
          <w:rFonts w:ascii="Tahoma" w:hAnsi="Tahoma" w:cs="Tahoma"/>
        </w:rPr>
        <w:t>ьного участка устанавливается с </w:t>
      </w:r>
      <w:r w:rsidR="004D0BBA" w:rsidRPr="0002120B">
        <w:rPr>
          <w:rFonts w:ascii="Tahoma" w:hAnsi="Tahoma" w:cs="Tahoma"/>
        </w:rPr>
        <w:t xml:space="preserve">учетом разрешенного использования расположенных на нем здания, </w:t>
      </w:r>
      <w:r w:rsidR="00151CF5" w:rsidRPr="0002120B">
        <w:rPr>
          <w:rFonts w:ascii="Tahoma" w:hAnsi="Tahoma" w:cs="Tahoma"/>
        </w:rPr>
        <w:t>сооружения и</w:t>
      </w:r>
      <w:r w:rsidRPr="0002120B">
        <w:rPr>
          <w:rFonts w:ascii="Tahoma" w:hAnsi="Tahoma" w:cs="Tahoma"/>
        </w:rPr>
        <w:t> </w:t>
      </w:r>
      <w:r w:rsidR="00151CF5" w:rsidRPr="0002120B">
        <w:rPr>
          <w:rFonts w:ascii="Tahoma" w:hAnsi="Tahoma" w:cs="Tahoma"/>
        </w:rPr>
        <w:t>в</w:t>
      </w:r>
      <w:r w:rsidRPr="0002120B">
        <w:rPr>
          <w:rFonts w:ascii="Tahoma" w:hAnsi="Tahoma" w:cs="Tahoma"/>
        </w:rPr>
        <w:t> </w:t>
      </w:r>
      <w:r w:rsidR="00151CF5" w:rsidRPr="0002120B">
        <w:rPr>
          <w:rFonts w:ascii="Tahoma" w:hAnsi="Tahoma" w:cs="Tahoma"/>
        </w:rPr>
        <w:t>соответствии с </w:t>
      </w:r>
      <w:r w:rsidR="00A9443F" w:rsidRPr="0002120B">
        <w:rPr>
          <w:rFonts w:ascii="Tahoma" w:hAnsi="Tahoma" w:cs="Tahoma"/>
        </w:rPr>
        <w:t>Классификатором видов разрешенного использования земельных участков.</w:t>
      </w:r>
    </w:p>
    <w:p w14:paraId="1B3DB575" w14:textId="77777777" w:rsidR="004A4F92" w:rsidRPr="004A4F92" w:rsidRDefault="004A4F92" w:rsidP="004A4F92">
      <w:pPr>
        <w:widowControl w:val="0"/>
        <w:autoSpaceDE w:val="0"/>
        <w:autoSpaceDN w:val="0"/>
        <w:adjustRightInd w:val="0"/>
        <w:ind w:firstLine="540"/>
        <w:jc w:val="both"/>
        <w:rPr>
          <w:rFonts w:ascii="Tahoma" w:hAnsi="Tahoma" w:cs="Tahoma"/>
        </w:rPr>
      </w:pPr>
      <w:r w:rsidRPr="004A4F92">
        <w:rPr>
          <w:rFonts w:ascii="Tahoma" w:hAnsi="Tahoma" w:cs="Tahoma"/>
        </w:rPr>
        <w:t>1.1. В случае несоответствия вида разрешённого использования земельного участка виду разрешённого использования расположенного на нём здания, сооружения, права на которые возникли в установленном законом порядке до вступления в силу настоящих Правил, требования о соблюдении видов разрешенного использования в случае, если разрешенное использование такого здания, сооружения не соответствуют градостроительному регламенту, установленному настоящими Правилами, не применяются вне зависимости от территориальной зоны, в границах которой находится земельный участок. В указанном случае вид разрешенного использования земельного участка изменяется с учетом разрешенного использования расположенных на нем здания, сооружения и в соответствии с Классификатором видов разрешенного использования земельных участков.</w:t>
      </w:r>
    </w:p>
    <w:p w14:paraId="738DA3A7" w14:textId="182A6BA8" w:rsidR="004A4F92" w:rsidRPr="0002120B" w:rsidRDefault="004A4F92" w:rsidP="004A4F92">
      <w:pPr>
        <w:widowControl w:val="0"/>
        <w:autoSpaceDE w:val="0"/>
        <w:autoSpaceDN w:val="0"/>
        <w:adjustRightInd w:val="0"/>
        <w:ind w:firstLine="540"/>
        <w:jc w:val="both"/>
        <w:rPr>
          <w:rFonts w:ascii="Tahoma" w:hAnsi="Tahoma" w:cs="Tahoma"/>
        </w:rPr>
      </w:pPr>
      <w:r w:rsidRPr="004A4F92">
        <w:rPr>
          <w:rFonts w:ascii="Tahoma" w:hAnsi="Tahoma" w:cs="Tahoma"/>
        </w:rPr>
        <w:t>1.2. При внесении в Единый государственный реестр недвижимости сведений о виде разрешенного использования здания, сооружения, права на которые возникли в</w:t>
      </w:r>
      <w:r w:rsidR="007E3CC9">
        <w:rPr>
          <w:rFonts w:ascii="Tahoma" w:hAnsi="Tahoma" w:cs="Tahoma"/>
        </w:rPr>
        <w:t> </w:t>
      </w:r>
      <w:r w:rsidRPr="004A4F92">
        <w:rPr>
          <w:rFonts w:ascii="Tahoma" w:hAnsi="Tahoma" w:cs="Tahoma"/>
        </w:rPr>
        <w:t>установленном законом порядке до вступления в силу настоящих Правил, требования о соблюдении видов разрешенного использования в случае, если разрешенное использование такого здания, сооружения не соответствуют градостроительному регламенту, установленному настоящими Правилами, не применяются вне зависимости от территориальной зоны, в границах которой находится здание, сооружение. В</w:t>
      </w:r>
      <w:r w:rsidR="007E3CC9">
        <w:rPr>
          <w:rFonts w:ascii="Tahoma" w:hAnsi="Tahoma" w:cs="Tahoma"/>
        </w:rPr>
        <w:t> </w:t>
      </w:r>
      <w:r w:rsidRPr="004A4F92">
        <w:rPr>
          <w:rFonts w:ascii="Tahoma" w:hAnsi="Tahoma" w:cs="Tahoma"/>
        </w:rPr>
        <w:t xml:space="preserve">указанном случае вид разрешенного использования здания, сооружения </w:t>
      </w:r>
      <w:r w:rsidRPr="004A4F92">
        <w:rPr>
          <w:rFonts w:ascii="Tahoma" w:hAnsi="Tahoma" w:cs="Tahoma"/>
        </w:rPr>
        <w:lastRenderedPageBreak/>
        <w:t>устанавливается на основании сведений о здании или сооружении, указанных в</w:t>
      </w:r>
      <w:r w:rsidR="007E3CC9">
        <w:rPr>
          <w:rFonts w:ascii="Tahoma" w:hAnsi="Tahoma" w:cs="Tahoma"/>
        </w:rPr>
        <w:t> </w:t>
      </w:r>
      <w:r w:rsidRPr="004A4F92">
        <w:rPr>
          <w:rFonts w:ascii="Tahoma" w:hAnsi="Tahoma" w:cs="Tahoma"/>
        </w:rPr>
        <w:t>техническом плане, либо в соответствии с видом разрешенного использования земельного участка, на котором данное здание, сооружение расположено, на основании сведений, содержащихся в Едином государственном реестре недвижимости, и в обоих случаях в соответствии с Классификатором видов разрешенного использования земельных участков.</w:t>
      </w:r>
    </w:p>
    <w:p w14:paraId="12B0A90D" w14:textId="120D9E0B" w:rsidR="004D0BBA" w:rsidRPr="0002120B" w:rsidRDefault="0066431B" w:rsidP="004D0BBA">
      <w:pPr>
        <w:widowControl w:val="0"/>
        <w:autoSpaceDE w:val="0"/>
        <w:autoSpaceDN w:val="0"/>
        <w:adjustRightInd w:val="0"/>
        <w:ind w:firstLine="540"/>
        <w:jc w:val="both"/>
        <w:rPr>
          <w:rFonts w:ascii="Tahoma" w:hAnsi="Tahoma" w:cs="Tahoma"/>
        </w:rPr>
      </w:pPr>
      <w:r w:rsidRPr="0002120B">
        <w:rPr>
          <w:rFonts w:ascii="Tahoma" w:hAnsi="Tahoma" w:cs="Tahoma"/>
        </w:rPr>
        <w:t>2. </w:t>
      </w:r>
      <w:r w:rsidR="004D0BBA" w:rsidRPr="0002120B">
        <w:rPr>
          <w:rFonts w:ascii="Tahoma" w:hAnsi="Tahoma" w:cs="Tahoma"/>
        </w:rPr>
        <w:t>Требование к предельному минимальному и (или) максимальному размеру земельных участков не применяется при образовании земельных участков путем раздела, объединения, выдела из земельных участков, а также перераспределения земельных участков, за исключением случаев, предусмотренных ст. 39.28 Земельного кодекса Российской Федерации.</w:t>
      </w:r>
    </w:p>
    <w:p w14:paraId="19627074" w14:textId="2DD83289" w:rsidR="00E059C3" w:rsidRPr="0002120B" w:rsidRDefault="00E059C3" w:rsidP="00E059C3">
      <w:pPr>
        <w:widowControl w:val="0"/>
        <w:autoSpaceDE w:val="0"/>
        <w:autoSpaceDN w:val="0"/>
        <w:adjustRightInd w:val="0"/>
        <w:ind w:firstLine="540"/>
        <w:jc w:val="both"/>
        <w:rPr>
          <w:rFonts w:ascii="Tahoma" w:hAnsi="Tahoma" w:cs="Tahoma"/>
        </w:rPr>
      </w:pPr>
      <w:r w:rsidRPr="0002120B">
        <w:rPr>
          <w:rFonts w:ascii="Tahoma" w:hAnsi="Tahoma" w:cs="Tahoma"/>
        </w:rPr>
        <w:t>3.</w:t>
      </w:r>
      <w:r w:rsidR="00867AA8" w:rsidRPr="0002120B">
        <w:rPr>
          <w:rFonts w:ascii="Tahoma" w:hAnsi="Tahoma" w:cs="Tahoma"/>
          <w:lang w:val="en-US"/>
        </w:rPr>
        <w:t> </w:t>
      </w:r>
      <w:r w:rsidRPr="0002120B">
        <w:rPr>
          <w:rFonts w:ascii="Tahoma" w:hAnsi="Tahoma" w:cs="Tahoma"/>
        </w:rPr>
        <w:t>В границах зон затопления, подтопления запрещаются:</w:t>
      </w:r>
    </w:p>
    <w:p w14:paraId="7080C6F6" w14:textId="5384BAA8" w:rsidR="00E059C3" w:rsidRPr="0002120B" w:rsidRDefault="00E059C3" w:rsidP="00E059C3">
      <w:pPr>
        <w:widowControl w:val="0"/>
        <w:autoSpaceDE w:val="0"/>
        <w:autoSpaceDN w:val="0"/>
        <w:adjustRightInd w:val="0"/>
        <w:ind w:firstLine="540"/>
        <w:jc w:val="both"/>
        <w:rPr>
          <w:rFonts w:ascii="Tahoma" w:hAnsi="Tahoma" w:cs="Tahoma"/>
        </w:rPr>
      </w:pPr>
      <w:r w:rsidRPr="0002120B">
        <w:rPr>
          <w:rFonts w:ascii="Tahoma" w:hAnsi="Tahoma" w:cs="Tahoma"/>
        </w:rPr>
        <w:t>1)</w:t>
      </w:r>
      <w:r w:rsidR="00867AA8" w:rsidRPr="0002120B">
        <w:rPr>
          <w:rFonts w:ascii="Tahoma" w:hAnsi="Tahoma" w:cs="Tahoma"/>
          <w:lang w:val="en-US"/>
        </w:rPr>
        <w:t> </w:t>
      </w:r>
      <w:r w:rsidRPr="0002120B">
        <w:rPr>
          <w:rFonts w:ascii="Tahoma" w:hAnsi="Tahoma" w:cs="Tahoma"/>
        </w:rPr>
        <w:t>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175DCDBF" w14:textId="71D2470C" w:rsidR="00E059C3" w:rsidRPr="0002120B" w:rsidRDefault="00E059C3" w:rsidP="00E059C3">
      <w:pPr>
        <w:widowControl w:val="0"/>
        <w:autoSpaceDE w:val="0"/>
        <w:autoSpaceDN w:val="0"/>
        <w:adjustRightInd w:val="0"/>
        <w:ind w:firstLine="540"/>
        <w:jc w:val="both"/>
        <w:rPr>
          <w:rFonts w:ascii="Tahoma" w:hAnsi="Tahoma" w:cs="Tahoma"/>
        </w:rPr>
      </w:pPr>
      <w:r w:rsidRPr="0002120B">
        <w:rPr>
          <w:rFonts w:ascii="Tahoma" w:hAnsi="Tahoma" w:cs="Tahoma"/>
        </w:rPr>
        <w:t>2)</w:t>
      </w:r>
      <w:r w:rsidR="00867AA8" w:rsidRPr="0002120B">
        <w:rPr>
          <w:rFonts w:ascii="Tahoma" w:hAnsi="Tahoma" w:cs="Tahoma"/>
          <w:lang w:val="en-US"/>
        </w:rPr>
        <w:t> </w:t>
      </w:r>
      <w:r w:rsidRPr="0002120B">
        <w:rPr>
          <w:rFonts w:ascii="Tahoma" w:hAnsi="Tahoma" w:cs="Tahoma"/>
        </w:rPr>
        <w:t>использование сточных вод в целях повышения почвенного плодородия;</w:t>
      </w:r>
    </w:p>
    <w:p w14:paraId="04AACDF7" w14:textId="32F3F33D" w:rsidR="00E059C3" w:rsidRPr="0002120B" w:rsidRDefault="00E059C3" w:rsidP="00E059C3">
      <w:pPr>
        <w:widowControl w:val="0"/>
        <w:autoSpaceDE w:val="0"/>
        <w:autoSpaceDN w:val="0"/>
        <w:adjustRightInd w:val="0"/>
        <w:ind w:firstLine="540"/>
        <w:jc w:val="both"/>
        <w:rPr>
          <w:rFonts w:ascii="Tahoma" w:hAnsi="Tahoma" w:cs="Tahoma"/>
        </w:rPr>
      </w:pPr>
      <w:r w:rsidRPr="0002120B">
        <w:rPr>
          <w:rFonts w:ascii="Tahoma" w:hAnsi="Tahoma" w:cs="Tahoma"/>
        </w:rPr>
        <w:t>3)</w:t>
      </w:r>
      <w:r w:rsidR="00867AA8" w:rsidRPr="0002120B">
        <w:rPr>
          <w:rFonts w:ascii="Tahoma" w:hAnsi="Tahoma" w:cs="Tahoma"/>
          <w:lang w:val="en-US"/>
        </w:rPr>
        <w:t> </w:t>
      </w:r>
      <w:r w:rsidRPr="0002120B">
        <w:rPr>
          <w:rFonts w:ascii="Tahoma" w:hAnsi="Tahoma" w:cs="Tahoma"/>
        </w:rPr>
        <w:t>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14:paraId="510B4052" w14:textId="1DD18CA2" w:rsidR="00E059C3" w:rsidRPr="0002120B" w:rsidRDefault="00E059C3" w:rsidP="00E059C3">
      <w:pPr>
        <w:widowControl w:val="0"/>
        <w:autoSpaceDE w:val="0"/>
        <w:autoSpaceDN w:val="0"/>
        <w:adjustRightInd w:val="0"/>
        <w:ind w:firstLine="540"/>
        <w:jc w:val="both"/>
        <w:rPr>
          <w:rFonts w:ascii="Tahoma" w:hAnsi="Tahoma" w:cs="Tahoma"/>
        </w:rPr>
      </w:pPr>
      <w:r w:rsidRPr="0002120B">
        <w:rPr>
          <w:rFonts w:ascii="Tahoma" w:hAnsi="Tahoma" w:cs="Tahoma"/>
        </w:rPr>
        <w:t>4)</w:t>
      </w:r>
      <w:r w:rsidR="00867AA8" w:rsidRPr="0002120B">
        <w:rPr>
          <w:rFonts w:ascii="Tahoma" w:hAnsi="Tahoma" w:cs="Tahoma"/>
          <w:lang w:val="en-US"/>
        </w:rPr>
        <w:t> </w:t>
      </w:r>
      <w:r w:rsidRPr="0002120B">
        <w:rPr>
          <w:rFonts w:ascii="Tahoma" w:hAnsi="Tahoma" w:cs="Tahoma"/>
        </w:rPr>
        <w:t>осуществление авиационных мер по борьбе с вредными организмами.</w:t>
      </w:r>
    </w:p>
    <w:p w14:paraId="1E5206A1" w14:textId="2E70D1B7" w:rsidR="004D0BBA" w:rsidRPr="0002120B" w:rsidRDefault="00E059C3" w:rsidP="004D0BBA">
      <w:pPr>
        <w:widowControl w:val="0"/>
        <w:autoSpaceDE w:val="0"/>
        <w:autoSpaceDN w:val="0"/>
        <w:adjustRightInd w:val="0"/>
        <w:ind w:firstLine="540"/>
        <w:jc w:val="both"/>
        <w:rPr>
          <w:rFonts w:ascii="Tahoma" w:hAnsi="Tahoma" w:cs="Tahoma"/>
        </w:rPr>
      </w:pPr>
      <w:r w:rsidRPr="0002120B">
        <w:rPr>
          <w:rFonts w:ascii="Tahoma" w:hAnsi="Tahoma" w:cs="Tahoma"/>
        </w:rPr>
        <w:t>4</w:t>
      </w:r>
      <w:r w:rsidR="004D0BBA" w:rsidRPr="0002120B">
        <w:rPr>
          <w:rFonts w:ascii="Tahoma" w:hAnsi="Tahoma" w:cs="Tahoma"/>
        </w:rPr>
        <w:t>.</w:t>
      </w:r>
      <w:r w:rsidR="0066431B" w:rsidRPr="0002120B">
        <w:rPr>
          <w:rFonts w:ascii="Tahoma" w:hAnsi="Tahoma" w:cs="Tahoma"/>
        </w:rPr>
        <w:t> </w:t>
      </w:r>
      <w:r w:rsidR="004D0BBA" w:rsidRPr="0002120B">
        <w:rPr>
          <w:rFonts w:ascii="Tahoma" w:hAnsi="Tahoma" w:cs="Tahoma"/>
        </w:rPr>
        <w:t>В случае отмены либо внесения изменений в нормативные правовые акты Российской Федерации, Приморского края, Правила применяются в части, не противоречащей федеральному законодательству и законодательству Приморского края.</w:t>
      </w:r>
    </w:p>
    <w:bookmarkEnd w:id="29"/>
    <w:bookmarkEnd w:id="30"/>
    <w:bookmarkEnd w:id="31"/>
    <w:bookmarkEnd w:id="32"/>
    <w:bookmarkEnd w:id="33"/>
    <w:bookmarkEnd w:id="34"/>
    <w:bookmarkEnd w:id="35"/>
    <w:bookmarkEnd w:id="36"/>
    <w:bookmarkEnd w:id="37"/>
    <w:bookmarkEnd w:id="38"/>
    <w:bookmarkEnd w:id="39"/>
    <w:bookmarkEnd w:id="40"/>
    <w:bookmarkEnd w:id="41"/>
    <w:bookmarkEnd w:id="42"/>
    <w:p w14:paraId="0070847E" w14:textId="175C0BBD" w:rsidR="009D570C" w:rsidRPr="0002120B" w:rsidRDefault="00E059C3" w:rsidP="00D562F9">
      <w:pPr>
        <w:widowControl w:val="0"/>
        <w:autoSpaceDE w:val="0"/>
        <w:autoSpaceDN w:val="0"/>
        <w:adjustRightInd w:val="0"/>
        <w:ind w:firstLine="540"/>
        <w:jc w:val="both"/>
        <w:rPr>
          <w:rFonts w:ascii="Tahoma" w:hAnsi="Tahoma" w:cs="Tahoma"/>
        </w:rPr>
      </w:pPr>
      <w:r w:rsidRPr="0002120B">
        <w:rPr>
          <w:rFonts w:ascii="Tahoma" w:hAnsi="Tahoma" w:cs="Tahoma"/>
        </w:rPr>
        <w:t>5</w:t>
      </w:r>
      <w:r w:rsidR="00A9443F" w:rsidRPr="0002120B">
        <w:rPr>
          <w:rFonts w:ascii="Tahoma" w:hAnsi="Tahoma" w:cs="Tahoma"/>
        </w:rPr>
        <w:t>.</w:t>
      </w:r>
      <w:r w:rsidR="00867AA8" w:rsidRPr="0002120B">
        <w:rPr>
          <w:rFonts w:ascii="Tahoma" w:hAnsi="Tahoma" w:cs="Tahoma"/>
          <w:lang w:val="en-US"/>
        </w:rPr>
        <w:t> </w:t>
      </w:r>
      <w:r w:rsidR="00A9443F" w:rsidRPr="0002120B">
        <w:rPr>
          <w:rFonts w:ascii="Tahoma" w:hAnsi="Tahoma" w:cs="Tahoma"/>
        </w:rPr>
        <w:t>Сведения о территориальных зонах, устанавливаемых Правилами, после утверждения Правил подлежат направлению в орган регистрации прав в порядке, установленном Федеральным законом №</w:t>
      </w:r>
      <w:r w:rsidR="001A23DC" w:rsidRPr="0002120B">
        <w:rPr>
          <w:rFonts w:ascii="Tahoma" w:hAnsi="Tahoma" w:cs="Tahoma"/>
        </w:rPr>
        <w:t> </w:t>
      </w:r>
      <w:r w:rsidR="00A9443F" w:rsidRPr="0002120B">
        <w:rPr>
          <w:rFonts w:ascii="Tahoma" w:hAnsi="Tahoma" w:cs="Tahoma"/>
        </w:rPr>
        <w:t>218-ФЗ.</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sectPr w:rsidR="009D570C" w:rsidRPr="0002120B" w:rsidSect="00EA7180">
      <w:headerReference w:type="default" r:id="rId15"/>
      <w:footerReference w:type="default" r:id="rId16"/>
      <w:pgSz w:w="11906" w:h="16838" w:code="9"/>
      <w:pgMar w:top="1134" w:right="851" w:bottom="1134"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F7F892E" w16cid:durableId="2C31F4DD"/>
</w16cid:commentsIds>
</file>

<file path=word/customizations.xml><?xml version="1.0" encoding="utf-8"?>
<wne:tcg xmlns:r="http://schemas.openxmlformats.org/officeDocument/2006/relationships" xmlns:wne="http://schemas.microsoft.com/office/word/2006/wordml">
  <wne:keymaps>
    <wne:keymap wne:kcmPrimary="0231">
      <wne:acd wne:acdName="acd3"/>
    </wne:keymap>
    <wne:keymap wne:kcmPrimary="0432">
      <wne:acd wne:acdName="acd9"/>
    </wne:keymap>
    <wne:keymap wne:kcmPrimary="0433">
      <wne:acd wne:acdName="acd10"/>
    </wne:keymap>
    <wne:keymap wne:kcmPrimary="0434">
      <wne:acd wne:acdName="acd2"/>
    </wne:keymap>
    <wne:keymap wne:kcmPrimary="0441">
      <wne:acd wne:acdName="acd11"/>
    </wne:keymap>
    <wne:keymap wne:kcmPrimary="0457">
      <wne:acd wne:acdName="acd12"/>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Manifest>
  </wne:toolbars>
  <wne:acds>
    <wne:acd wne:acdName="acd0" wne:fciIndexBasedOn="0065"/>
    <wne:acd wne:acdName="acd1" wne:fciIndexBasedOn="0065"/>
    <wne:acd wne:argValue="AgAfBEMEPQQ6BEIEIAA0AA==" wne:acdName="acd2" wne:fciIndexBasedOn="0065"/>
    <wne:acd wne:argValue="LfBTAHkAbQBiAG8AbAA=" wne:acdName="acd3" wne:fciBasedOn="Symbol"/>
    <wne:acd wne:acdName="acd4" wne:fciIndexBasedOn="0065"/>
    <wne:acd wne:acdName="acd5" wne:fciIndexBasedOn="0065"/>
    <wne:acd wne:acdName="acd6" wne:fciIndexBasedOn="0065"/>
    <wne:acd wne:acdName="acd7" wne:fciIndexBasedOn="0065"/>
    <wne:acd wne:acdName="acd8" wne:fciIndexBasedOn="0065"/>
    <wne:acd wne:argValue="AQAAAAIA" wne:acdName="acd9" wne:fciIndexBasedOn="0065"/>
    <wne:acd wne:argValue="AQAAAAMA" wne:acdName="acd10" wne:fciIndexBasedOn="0065"/>
    <wne:acd wne:argValue="AgAQBDEENwQwBEYE" wne:acdName="acd11" wne:fciIndexBasedOn="0065"/>
    <wne:acd wne:argValue="AQAAAC8A" wne:acdName="acd1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A6758" w14:textId="77777777" w:rsidR="00111BC8" w:rsidRDefault="00111BC8">
      <w:r>
        <w:separator/>
      </w:r>
    </w:p>
    <w:p w14:paraId="762B5D34" w14:textId="77777777" w:rsidR="00111BC8" w:rsidRDefault="00111BC8"/>
  </w:endnote>
  <w:endnote w:type="continuationSeparator" w:id="0">
    <w:p w14:paraId="33FCCAEB" w14:textId="77777777" w:rsidR="00111BC8" w:rsidRDefault="00111BC8">
      <w:r>
        <w:continuationSeparator/>
      </w:r>
    </w:p>
    <w:p w14:paraId="04016BB9" w14:textId="77777777" w:rsidR="00111BC8" w:rsidRDefault="00111BC8"/>
  </w:endnote>
  <w:endnote w:type="continuationNotice" w:id="1">
    <w:p w14:paraId="7CCF8334" w14:textId="77777777" w:rsidR="00111BC8" w:rsidRDefault="00111B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20007A87" w:usb1="80000000" w:usb2="00000008" w:usb3="00000000" w:csb0="000001FF" w:csb1="00000000"/>
  </w:font>
  <w:font w:name="Verdana">
    <w:panose1 w:val="020B0604030504040204"/>
    <w:charset w:val="CC"/>
    <w:family w:val="swiss"/>
    <w:pitch w:val="variable"/>
    <w:sig w:usb0="A00006FF" w:usb1="4000205B" w:usb2="00000010" w:usb3="00000000" w:csb0="000001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Liberation Serif">
    <w:altName w:val="Times New Roman"/>
    <w:charset w:val="01"/>
    <w:family w:val="roman"/>
    <w:pitch w:val="variable"/>
    <w:sig w:usb0="A00002AF" w:usb1="5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4575508"/>
      <w:docPartObj>
        <w:docPartGallery w:val="Page Numbers (Bottom of Page)"/>
        <w:docPartUnique/>
      </w:docPartObj>
    </w:sdtPr>
    <w:sdtEndPr>
      <w:rPr>
        <w:rFonts w:ascii="Tahoma" w:hAnsi="Tahoma" w:cs="Tahoma"/>
      </w:rPr>
    </w:sdtEndPr>
    <w:sdtContent>
      <w:p w14:paraId="2A3F3DBF" w14:textId="77777777" w:rsidR="006C11D1" w:rsidRPr="00596022" w:rsidRDefault="006C11D1" w:rsidP="00FA76B3">
        <w:pPr>
          <w:pStyle w:val="afff4"/>
          <w:jc w:val="right"/>
          <w:rPr>
            <w:rFonts w:ascii="Tahoma" w:hAnsi="Tahoma" w:cs="Tahoma"/>
          </w:rPr>
        </w:pPr>
        <w:r w:rsidRPr="00596022">
          <w:rPr>
            <w:rFonts w:ascii="Tahoma" w:hAnsi="Tahoma" w:cs="Tahoma"/>
          </w:rPr>
          <w:fldChar w:fldCharType="begin"/>
        </w:r>
        <w:r w:rsidRPr="00596022">
          <w:rPr>
            <w:rFonts w:ascii="Tahoma" w:hAnsi="Tahoma" w:cs="Tahoma"/>
          </w:rPr>
          <w:instrText>PAGE   \* MERGEFORMAT</w:instrText>
        </w:r>
        <w:r w:rsidRPr="00596022">
          <w:rPr>
            <w:rFonts w:ascii="Tahoma" w:hAnsi="Tahoma" w:cs="Tahoma"/>
          </w:rPr>
          <w:fldChar w:fldCharType="separate"/>
        </w:r>
        <w:r w:rsidR="0088029C">
          <w:rPr>
            <w:rFonts w:ascii="Tahoma" w:hAnsi="Tahoma" w:cs="Tahoma"/>
            <w:noProof/>
          </w:rPr>
          <w:t>3</w:t>
        </w:r>
        <w:r w:rsidRPr="00596022">
          <w:rPr>
            <w:rFonts w:ascii="Tahoma" w:hAnsi="Tahoma" w:cs="Tahoma"/>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3673924"/>
      <w:docPartObj>
        <w:docPartGallery w:val="Page Numbers (Bottom of Page)"/>
        <w:docPartUnique/>
      </w:docPartObj>
    </w:sdtPr>
    <w:sdtEndPr>
      <w:rPr>
        <w:rFonts w:ascii="Tahoma" w:hAnsi="Tahoma" w:cs="Tahoma"/>
        <w:sz w:val="22"/>
        <w:szCs w:val="22"/>
      </w:rPr>
    </w:sdtEndPr>
    <w:sdtContent>
      <w:p w14:paraId="65B04870" w14:textId="115E9940" w:rsidR="000C3454" w:rsidRPr="0066431B" w:rsidRDefault="000C3454">
        <w:pPr>
          <w:pStyle w:val="afff4"/>
          <w:jc w:val="right"/>
          <w:rPr>
            <w:rFonts w:ascii="Tahoma" w:hAnsi="Tahoma" w:cs="Tahoma"/>
            <w:sz w:val="22"/>
            <w:szCs w:val="22"/>
          </w:rPr>
        </w:pPr>
        <w:r w:rsidRPr="0066431B">
          <w:rPr>
            <w:rFonts w:ascii="Tahoma" w:hAnsi="Tahoma" w:cs="Tahoma"/>
            <w:sz w:val="22"/>
            <w:szCs w:val="22"/>
          </w:rPr>
          <w:fldChar w:fldCharType="begin"/>
        </w:r>
        <w:r w:rsidRPr="0066431B">
          <w:rPr>
            <w:rFonts w:ascii="Tahoma" w:hAnsi="Tahoma" w:cs="Tahoma"/>
            <w:sz w:val="22"/>
            <w:szCs w:val="22"/>
          </w:rPr>
          <w:instrText>PAGE   \* MERGEFORMAT</w:instrText>
        </w:r>
        <w:r w:rsidRPr="0066431B">
          <w:rPr>
            <w:rFonts w:ascii="Tahoma" w:hAnsi="Tahoma" w:cs="Tahoma"/>
            <w:sz w:val="22"/>
            <w:szCs w:val="22"/>
          </w:rPr>
          <w:fldChar w:fldCharType="separate"/>
        </w:r>
        <w:r w:rsidR="00852795" w:rsidRPr="00852795">
          <w:rPr>
            <w:rFonts w:ascii="Tahoma" w:hAnsi="Tahoma" w:cs="Tahoma"/>
            <w:noProof/>
            <w:sz w:val="22"/>
            <w:szCs w:val="22"/>
            <w:lang w:val="ru-RU"/>
          </w:rPr>
          <w:t>13</w:t>
        </w:r>
        <w:r w:rsidRPr="0066431B">
          <w:rPr>
            <w:rFonts w:ascii="Tahoma" w:hAnsi="Tahoma" w:cs="Tahoma"/>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33CF6B" w14:textId="77777777" w:rsidR="00111BC8" w:rsidRDefault="00111BC8">
      <w:r>
        <w:separator/>
      </w:r>
    </w:p>
    <w:p w14:paraId="35A92645" w14:textId="77777777" w:rsidR="00111BC8" w:rsidRDefault="00111BC8"/>
  </w:footnote>
  <w:footnote w:type="continuationSeparator" w:id="0">
    <w:p w14:paraId="4031609C" w14:textId="77777777" w:rsidR="00111BC8" w:rsidRDefault="00111BC8">
      <w:r>
        <w:continuationSeparator/>
      </w:r>
    </w:p>
    <w:p w14:paraId="415414F7" w14:textId="77777777" w:rsidR="00111BC8" w:rsidRDefault="00111BC8"/>
  </w:footnote>
  <w:footnote w:type="continuationNotice" w:id="1">
    <w:p w14:paraId="2ED278D2" w14:textId="77777777" w:rsidR="00111BC8" w:rsidRDefault="00111BC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E18EF" w14:textId="2E8332C9" w:rsidR="00673E29" w:rsidRPr="000C3454" w:rsidRDefault="00673E29" w:rsidP="000C3454">
    <w:pPr>
      <w:pStyle w:val="aff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24"/>
    <w:lvl w:ilvl="0">
      <w:start w:val="1"/>
      <w:numFmt w:val="decimal"/>
      <w:lvlText w:val="%1)"/>
      <w:lvlJc w:val="left"/>
      <w:pPr>
        <w:tabs>
          <w:tab w:val="num" w:pos="0"/>
        </w:tabs>
        <w:ind w:left="1069" w:hanging="360"/>
      </w:pPr>
      <w:rPr>
        <w:b/>
        <w:i/>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15:restartNumberingAfterBreak="0">
    <w:nsid w:val="00000003"/>
    <w:multiLevelType w:val="multilevel"/>
    <w:tmpl w:val="00000003"/>
    <w:name w:val="WW8Num3"/>
    <w:lvl w:ilvl="0">
      <w:start w:val="1"/>
      <w:numFmt w:val="bullet"/>
      <w:suff w:val="space"/>
      <w:lvlText w:val="–"/>
      <w:lvlJc w:val="left"/>
      <w:pPr>
        <w:tabs>
          <w:tab w:val="num" w:pos="0"/>
        </w:tabs>
        <w:ind w:left="0" w:firstLine="567"/>
      </w:pPr>
      <w:rPr>
        <w:rFonts w:ascii="Times New Roman" w:hAnsi="Times New Roman" w:cs="Times New Roman"/>
      </w:rPr>
    </w:lvl>
    <w:lvl w:ilvl="1">
      <w:start w:val="1"/>
      <w:numFmt w:val="bullet"/>
      <w:suff w:val="space"/>
      <w:lvlText w:val="–"/>
      <w:lvlJc w:val="left"/>
      <w:pPr>
        <w:tabs>
          <w:tab w:val="num" w:pos="0"/>
        </w:tabs>
        <w:ind w:left="0" w:firstLine="567"/>
      </w:pPr>
      <w:rPr>
        <w:rFonts w:ascii="Times New Roman" w:hAnsi="Times New Roman" w:cs="Times New Roman"/>
      </w:rPr>
    </w:lvl>
    <w:lvl w:ilvl="2">
      <w:start w:val="1"/>
      <w:numFmt w:val="bullet"/>
      <w:suff w:val="space"/>
      <w:lvlText w:val=""/>
      <w:lvlJc w:val="left"/>
      <w:pPr>
        <w:tabs>
          <w:tab w:val="num" w:pos="0"/>
        </w:tabs>
        <w:ind w:left="0" w:firstLine="567"/>
      </w:pPr>
      <w:rPr>
        <w:rFonts w:ascii="Symbol" w:hAnsi="Symbol"/>
      </w:rPr>
    </w:lvl>
    <w:lvl w:ilvl="3">
      <w:start w:val="1"/>
      <w:numFmt w:val="bullet"/>
      <w:suff w:val="space"/>
      <w:lvlText w:val="–"/>
      <w:lvlJc w:val="left"/>
      <w:pPr>
        <w:tabs>
          <w:tab w:val="num" w:pos="0"/>
        </w:tabs>
        <w:ind w:left="0" w:firstLine="567"/>
      </w:pPr>
      <w:rPr>
        <w:rFonts w:ascii="Times New Roman" w:hAnsi="Times New Roman" w:cs="Times New Roman"/>
      </w:rPr>
    </w:lvl>
    <w:lvl w:ilvl="4">
      <w:start w:val="1"/>
      <w:numFmt w:val="bullet"/>
      <w:suff w:val="space"/>
      <w:lvlText w:val="–"/>
      <w:lvlJc w:val="left"/>
      <w:pPr>
        <w:tabs>
          <w:tab w:val="num" w:pos="0"/>
        </w:tabs>
        <w:ind w:left="0" w:firstLine="567"/>
      </w:pPr>
      <w:rPr>
        <w:rFonts w:ascii="Times New Roman" w:hAnsi="Times New Roman" w:cs="Times New Roman"/>
      </w:rPr>
    </w:lvl>
    <w:lvl w:ilvl="5">
      <w:start w:val="1"/>
      <w:numFmt w:val="bullet"/>
      <w:suff w:val="space"/>
      <w:lvlText w:val="–"/>
      <w:lvlJc w:val="left"/>
      <w:pPr>
        <w:tabs>
          <w:tab w:val="num" w:pos="0"/>
        </w:tabs>
        <w:ind w:left="0" w:firstLine="567"/>
      </w:pPr>
      <w:rPr>
        <w:rFonts w:ascii="Times New Roman" w:hAnsi="Times New Roman" w:cs="Times New Roman"/>
      </w:rPr>
    </w:lvl>
    <w:lvl w:ilvl="6">
      <w:start w:val="1"/>
      <w:numFmt w:val="bullet"/>
      <w:suff w:val="space"/>
      <w:lvlText w:val=""/>
      <w:lvlJc w:val="left"/>
      <w:pPr>
        <w:tabs>
          <w:tab w:val="num" w:pos="0"/>
        </w:tabs>
        <w:ind w:left="0" w:firstLine="567"/>
      </w:pPr>
      <w:rPr>
        <w:rFonts w:ascii="Symbol" w:hAnsi="Symbol"/>
      </w:rPr>
    </w:lvl>
    <w:lvl w:ilvl="7">
      <w:start w:val="1"/>
      <w:numFmt w:val="bullet"/>
      <w:suff w:val="space"/>
      <w:lvlText w:val="–"/>
      <w:lvlJc w:val="left"/>
      <w:pPr>
        <w:tabs>
          <w:tab w:val="num" w:pos="0"/>
        </w:tabs>
        <w:ind w:left="0" w:firstLine="567"/>
      </w:pPr>
      <w:rPr>
        <w:rFonts w:ascii="Times New Roman" w:hAnsi="Times New Roman" w:cs="Times New Roman"/>
      </w:rPr>
    </w:lvl>
    <w:lvl w:ilvl="8">
      <w:start w:val="1"/>
      <w:numFmt w:val="bullet"/>
      <w:suff w:val="space"/>
      <w:lvlText w:val=""/>
      <w:lvlJc w:val="left"/>
      <w:pPr>
        <w:tabs>
          <w:tab w:val="num" w:pos="0"/>
        </w:tabs>
        <w:ind w:left="0" w:firstLine="567"/>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17"/>
    <w:multiLevelType w:val="singleLevel"/>
    <w:tmpl w:val="00000017"/>
    <w:name w:val="WW8Num72"/>
    <w:lvl w:ilvl="0">
      <w:numFmt w:val="bullet"/>
      <w:lvlText w:val="–"/>
      <w:lvlJc w:val="left"/>
      <w:pPr>
        <w:tabs>
          <w:tab w:val="num" w:pos="720"/>
        </w:tabs>
        <w:ind w:left="720" w:hanging="360"/>
      </w:pPr>
      <w:rPr>
        <w:rFonts w:ascii="Times New Roman" w:hAnsi="Times New Roman" w:cs="Times New Roman"/>
      </w:rPr>
    </w:lvl>
  </w:abstractNum>
  <w:abstractNum w:abstractNumId="4" w15:restartNumberingAfterBreak="0">
    <w:nsid w:val="000A326C"/>
    <w:multiLevelType w:val="multilevel"/>
    <w:tmpl w:val="6FDA6744"/>
    <w:lvl w:ilvl="0">
      <w:start w:val="1"/>
      <w:numFmt w:val="decimal"/>
      <w:pStyle w:val="a"/>
      <w:isLgl/>
      <w:suff w:val="space"/>
      <w:lvlText w:val="%1"/>
      <w:lvlJc w:val="left"/>
      <w:pPr>
        <w:ind w:left="1"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5" w15:restartNumberingAfterBreak="0">
    <w:nsid w:val="004B6C3E"/>
    <w:multiLevelType w:val="hybridMultilevel"/>
    <w:tmpl w:val="CCBE0EA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02E94D55"/>
    <w:multiLevelType w:val="hybridMultilevel"/>
    <w:tmpl w:val="EE28FC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41B246B"/>
    <w:multiLevelType w:val="multilevel"/>
    <w:tmpl w:val="0419001F"/>
    <w:styleLink w:val="1"/>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7783F80"/>
    <w:multiLevelType w:val="hybridMultilevel"/>
    <w:tmpl w:val="D444B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1179FB"/>
    <w:multiLevelType w:val="hybridMultilevel"/>
    <w:tmpl w:val="B09A8C2E"/>
    <w:styleLink w:val="1111111"/>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1B71C3"/>
    <w:multiLevelType w:val="hybridMultilevel"/>
    <w:tmpl w:val="7BA29C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B9501A1"/>
    <w:multiLevelType w:val="hybridMultilevel"/>
    <w:tmpl w:val="883ABA72"/>
    <w:lvl w:ilvl="0" w:tplc="1206E9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0BB976BF"/>
    <w:multiLevelType w:val="hybridMultilevel"/>
    <w:tmpl w:val="AE42899A"/>
    <w:lvl w:ilvl="0" w:tplc="3B3E38F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0C49762F"/>
    <w:multiLevelType w:val="hybridMultilevel"/>
    <w:tmpl w:val="5FE405E6"/>
    <w:lvl w:ilvl="0" w:tplc="2E20E21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0CA9733F"/>
    <w:multiLevelType w:val="hybridMultilevel"/>
    <w:tmpl w:val="1ED4F054"/>
    <w:lvl w:ilvl="0" w:tplc="50EE4348">
      <w:start w:val="1"/>
      <w:numFmt w:val="bullet"/>
      <w:pStyle w:val="2"/>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0D9426EC"/>
    <w:multiLevelType w:val="hybridMultilevel"/>
    <w:tmpl w:val="D0F4B6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0EF631C1"/>
    <w:multiLevelType w:val="hybridMultilevel"/>
    <w:tmpl w:val="04C2CA60"/>
    <w:lvl w:ilvl="0" w:tplc="3B3E38F8">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10320E8C"/>
    <w:multiLevelType w:val="hybridMultilevel"/>
    <w:tmpl w:val="834A5120"/>
    <w:lvl w:ilvl="0" w:tplc="3B3E38F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15063623"/>
    <w:multiLevelType w:val="multilevel"/>
    <w:tmpl w:val="0419001D"/>
    <w:styleLink w:val="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5A21C10"/>
    <w:multiLevelType w:val="hybridMultilevel"/>
    <w:tmpl w:val="A5F4290E"/>
    <w:lvl w:ilvl="0" w:tplc="3B3E38F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16C4049C"/>
    <w:multiLevelType w:val="hybridMultilevel"/>
    <w:tmpl w:val="660C5D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22" w15:restartNumberingAfterBreak="0">
    <w:nsid w:val="190E6A7F"/>
    <w:multiLevelType w:val="hybridMultilevel"/>
    <w:tmpl w:val="ADFAEF30"/>
    <w:lvl w:ilvl="0" w:tplc="3B3E38F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197964C6"/>
    <w:multiLevelType w:val="hybridMultilevel"/>
    <w:tmpl w:val="A73885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9C71D0B"/>
    <w:multiLevelType w:val="multilevel"/>
    <w:tmpl w:val="BE322C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1A892833"/>
    <w:multiLevelType w:val="hybridMultilevel"/>
    <w:tmpl w:val="C5EEB238"/>
    <w:lvl w:ilvl="0" w:tplc="3B3E38F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1DBA28F8"/>
    <w:multiLevelType w:val="hybridMultilevel"/>
    <w:tmpl w:val="660C5D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F443397"/>
    <w:multiLevelType w:val="hybridMultilevel"/>
    <w:tmpl w:val="A7D631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0A52284"/>
    <w:multiLevelType w:val="hybridMultilevel"/>
    <w:tmpl w:val="FF74A750"/>
    <w:lvl w:ilvl="0" w:tplc="7E9CB37E">
      <w:start w:val="1"/>
      <w:numFmt w:val="decimal"/>
      <w:lvlText w:val="%1."/>
      <w:lvlJc w:val="left"/>
      <w:pPr>
        <w:tabs>
          <w:tab w:val="num" w:pos="720"/>
        </w:tabs>
        <w:ind w:left="72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9" w15:restartNumberingAfterBreak="0">
    <w:nsid w:val="213C41F9"/>
    <w:multiLevelType w:val="hybridMultilevel"/>
    <w:tmpl w:val="5D6A024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21C07A6A"/>
    <w:multiLevelType w:val="hybridMultilevel"/>
    <w:tmpl w:val="A7D631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88A7F7B"/>
    <w:multiLevelType w:val="hybridMultilevel"/>
    <w:tmpl w:val="EAF6A2E2"/>
    <w:lvl w:ilvl="0" w:tplc="04190005">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3" w15:restartNumberingAfterBreak="0">
    <w:nsid w:val="2928211F"/>
    <w:multiLevelType w:val="hybridMultilevel"/>
    <w:tmpl w:val="68EA34FE"/>
    <w:lvl w:ilvl="0" w:tplc="B81A64AA">
      <w:start w:val="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5B70E6"/>
    <w:multiLevelType w:val="hybridMultilevel"/>
    <w:tmpl w:val="0A34D150"/>
    <w:lvl w:ilvl="0" w:tplc="3B3E38F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2C557F61"/>
    <w:multiLevelType w:val="multilevel"/>
    <w:tmpl w:val="48F6531C"/>
    <w:lvl w:ilvl="0">
      <w:start w:val="1"/>
      <w:numFmt w:val="decimal"/>
      <w:pStyle w:val="a1"/>
      <w:lvlText w:val="%1"/>
      <w:lvlJc w:val="left"/>
      <w:pPr>
        <w:tabs>
          <w:tab w:val="num" w:pos="283"/>
        </w:tabs>
        <w:ind w:left="-57" w:firstLine="57"/>
      </w:pPr>
      <w:rPr>
        <w:rFonts w:hint="default"/>
      </w:rPr>
    </w:lvl>
    <w:lvl w:ilvl="1">
      <w:start w:val="9"/>
      <w:numFmt w:val="decimal"/>
      <w:isLgl/>
      <w:lvlText w:val="%1.%2."/>
      <w:lvlJc w:val="left"/>
      <w:pPr>
        <w:ind w:left="1075" w:hanging="720"/>
      </w:pPr>
      <w:rPr>
        <w:rFonts w:hint="default"/>
      </w:rPr>
    </w:lvl>
    <w:lvl w:ilvl="2">
      <w:start w:val="2"/>
      <w:numFmt w:val="decimal"/>
      <w:isLgl/>
      <w:lvlText w:val="%1.%2.%3."/>
      <w:lvlJc w:val="left"/>
      <w:pPr>
        <w:ind w:left="1430" w:hanging="720"/>
      </w:pPr>
      <w:rPr>
        <w:rFonts w:hint="default"/>
      </w:rPr>
    </w:lvl>
    <w:lvl w:ilvl="3">
      <w:start w:val="1"/>
      <w:numFmt w:val="decimal"/>
      <w:isLgl/>
      <w:lvlText w:val="%1.%2.%3.%4."/>
      <w:lvlJc w:val="left"/>
      <w:pPr>
        <w:ind w:left="2145" w:hanging="1080"/>
      </w:pPr>
      <w:rPr>
        <w:rFonts w:hint="default"/>
      </w:rPr>
    </w:lvl>
    <w:lvl w:ilvl="4">
      <w:start w:val="1"/>
      <w:numFmt w:val="decimal"/>
      <w:isLgl/>
      <w:lvlText w:val="%1.%2.%3.%4.%5."/>
      <w:lvlJc w:val="left"/>
      <w:pPr>
        <w:ind w:left="2500" w:hanging="1080"/>
      </w:pPr>
      <w:rPr>
        <w:rFonts w:hint="default"/>
      </w:rPr>
    </w:lvl>
    <w:lvl w:ilvl="5">
      <w:start w:val="1"/>
      <w:numFmt w:val="decimal"/>
      <w:isLgl/>
      <w:lvlText w:val="%1.%2.%3.%4.%5.%6."/>
      <w:lvlJc w:val="left"/>
      <w:pPr>
        <w:ind w:left="3215" w:hanging="1440"/>
      </w:pPr>
      <w:rPr>
        <w:rFonts w:hint="default"/>
      </w:rPr>
    </w:lvl>
    <w:lvl w:ilvl="6">
      <w:start w:val="1"/>
      <w:numFmt w:val="decimal"/>
      <w:isLgl/>
      <w:lvlText w:val="%1.%2.%3.%4.%5.%6.%7."/>
      <w:lvlJc w:val="left"/>
      <w:pPr>
        <w:ind w:left="3930" w:hanging="1800"/>
      </w:pPr>
      <w:rPr>
        <w:rFonts w:hint="default"/>
      </w:rPr>
    </w:lvl>
    <w:lvl w:ilvl="7">
      <w:start w:val="1"/>
      <w:numFmt w:val="decimal"/>
      <w:isLgl/>
      <w:lvlText w:val="%1.%2.%3.%4.%5.%6.%7.%8."/>
      <w:lvlJc w:val="left"/>
      <w:pPr>
        <w:ind w:left="4285" w:hanging="1800"/>
      </w:pPr>
      <w:rPr>
        <w:rFonts w:hint="default"/>
      </w:rPr>
    </w:lvl>
    <w:lvl w:ilvl="8">
      <w:start w:val="1"/>
      <w:numFmt w:val="decimal"/>
      <w:isLgl/>
      <w:lvlText w:val="%1.%2.%3.%4.%5.%6.%7.%8.%9."/>
      <w:lvlJc w:val="left"/>
      <w:pPr>
        <w:ind w:left="5000" w:hanging="2160"/>
      </w:pPr>
      <w:rPr>
        <w:rFonts w:hint="default"/>
      </w:rPr>
    </w:lvl>
  </w:abstractNum>
  <w:abstractNum w:abstractNumId="36" w15:restartNumberingAfterBreak="0">
    <w:nsid w:val="2CA4495D"/>
    <w:multiLevelType w:val="hybridMultilevel"/>
    <w:tmpl w:val="6A8A93AC"/>
    <w:lvl w:ilvl="0" w:tplc="95241148">
      <w:start w:val="1"/>
      <w:numFmt w:val="decimal"/>
      <w:lvlText w:val="%1."/>
      <w:lvlJc w:val="left"/>
      <w:pPr>
        <w:tabs>
          <w:tab w:val="num" w:pos="1004"/>
        </w:tabs>
        <w:ind w:left="1004"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FFB7474"/>
    <w:multiLevelType w:val="hybridMultilevel"/>
    <w:tmpl w:val="B3DED6B2"/>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33541B6"/>
    <w:multiLevelType w:val="multilevel"/>
    <w:tmpl w:val="9C7CCBE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354147F9"/>
    <w:multiLevelType w:val="hybridMultilevel"/>
    <w:tmpl w:val="D0806D74"/>
    <w:lvl w:ilvl="0" w:tplc="F57EACDE">
      <w:start w:val="4"/>
      <w:numFmt w:val="bullet"/>
      <w:lvlText w:val="-"/>
      <w:lvlJc w:val="left"/>
      <w:pPr>
        <w:tabs>
          <w:tab w:val="num" w:pos="230"/>
        </w:tabs>
        <w:ind w:left="230" w:hanging="360"/>
      </w:pPr>
      <w:rPr>
        <w:rFonts w:hint="default"/>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tentative="1">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40" w15:restartNumberingAfterBreak="0">
    <w:nsid w:val="354608D4"/>
    <w:multiLevelType w:val="hybridMultilevel"/>
    <w:tmpl w:val="A73885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5831C22"/>
    <w:multiLevelType w:val="hybridMultilevel"/>
    <w:tmpl w:val="D5FA7E94"/>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43" w15:restartNumberingAfterBreak="0">
    <w:nsid w:val="37C657EE"/>
    <w:multiLevelType w:val="hybridMultilevel"/>
    <w:tmpl w:val="0FF0E11A"/>
    <w:lvl w:ilvl="0" w:tplc="3B3E38F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37E638F2"/>
    <w:multiLevelType w:val="hybridMultilevel"/>
    <w:tmpl w:val="A27E22C6"/>
    <w:lvl w:ilvl="0" w:tplc="04190001">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8345307"/>
    <w:multiLevelType w:val="multilevel"/>
    <w:tmpl w:val="9C7CCBE8"/>
    <w:styleLink w:val="1ai11"/>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6" w15:restartNumberingAfterBreak="0">
    <w:nsid w:val="38C47B22"/>
    <w:multiLevelType w:val="hybridMultilevel"/>
    <w:tmpl w:val="29947B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3D911A42"/>
    <w:multiLevelType w:val="multilevel"/>
    <w:tmpl w:val="C4F805CE"/>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0" w:firstLine="567"/>
      </w:pPr>
      <w:rPr>
        <w:rFonts w:hint="default"/>
        <w:b/>
        <w:i w:val="0"/>
        <w:strike w:val="0"/>
        <w:color w:val="auto"/>
      </w:rPr>
    </w:lvl>
    <w:lvl w:ilvl="3">
      <w:start w:val="1"/>
      <w:numFmt w:val="decimal"/>
      <w:suff w:val="space"/>
      <w:lvlText w:val="%1.%2.%3.%4"/>
      <w:lvlJc w:val="left"/>
      <w:pPr>
        <w:ind w:left="5104" w:firstLine="567"/>
      </w:pPr>
      <w:rPr>
        <w:rFonts w:hint="default"/>
        <w:b/>
        <w:i w:val="0"/>
        <w:color w:val="auto"/>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48" w15:restartNumberingAfterBreak="0">
    <w:nsid w:val="3E7F42AE"/>
    <w:multiLevelType w:val="hybridMultilevel"/>
    <w:tmpl w:val="8E34C74E"/>
    <w:lvl w:ilvl="0" w:tplc="3B3E38F8">
      <w:start w:val="1"/>
      <w:numFmt w:val="bullet"/>
      <w:lvlText w:val=""/>
      <w:lvlJc w:val="left"/>
      <w:pPr>
        <w:tabs>
          <w:tab w:val="num" w:pos="1247"/>
        </w:tabs>
        <w:ind w:left="1417" w:hanging="260"/>
      </w:pPr>
      <w:rPr>
        <w:rFonts w:ascii="Symbol" w:hAnsi="Symbol" w:hint="default"/>
      </w:rPr>
    </w:lvl>
    <w:lvl w:ilvl="1" w:tplc="04190003" w:tentative="1">
      <w:start w:val="1"/>
      <w:numFmt w:val="bullet"/>
      <w:lvlText w:val="o"/>
      <w:lvlJc w:val="left"/>
      <w:pPr>
        <w:tabs>
          <w:tab w:val="num" w:pos="2177"/>
        </w:tabs>
        <w:ind w:left="2177" w:hanging="360"/>
      </w:pPr>
      <w:rPr>
        <w:rFonts w:ascii="Courier New" w:hAnsi="Courier New" w:cs="Courier New" w:hint="default"/>
      </w:rPr>
    </w:lvl>
    <w:lvl w:ilvl="2" w:tplc="04190005" w:tentative="1">
      <w:start w:val="1"/>
      <w:numFmt w:val="bullet"/>
      <w:lvlText w:val=""/>
      <w:lvlJc w:val="left"/>
      <w:pPr>
        <w:tabs>
          <w:tab w:val="num" w:pos="2897"/>
        </w:tabs>
        <w:ind w:left="2897" w:hanging="360"/>
      </w:pPr>
      <w:rPr>
        <w:rFonts w:ascii="Wingdings" w:hAnsi="Wingdings" w:hint="default"/>
      </w:rPr>
    </w:lvl>
    <w:lvl w:ilvl="3" w:tplc="04190001" w:tentative="1">
      <w:start w:val="1"/>
      <w:numFmt w:val="bullet"/>
      <w:lvlText w:val=""/>
      <w:lvlJc w:val="left"/>
      <w:pPr>
        <w:tabs>
          <w:tab w:val="num" w:pos="3617"/>
        </w:tabs>
        <w:ind w:left="3617" w:hanging="360"/>
      </w:pPr>
      <w:rPr>
        <w:rFonts w:ascii="Symbol" w:hAnsi="Symbol" w:hint="default"/>
      </w:rPr>
    </w:lvl>
    <w:lvl w:ilvl="4" w:tplc="04190003" w:tentative="1">
      <w:start w:val="1"/>
      <w:numFmt w:val="bullet"/>
      <w:lvlText w:val="o"/>
      <w:lvlJc w:val="left"/>
      <w:pPr>
        <w:tabs>
          <w:tab w:val="num" w:pos="4337"/>
        </w:tabs>
        <w:ind w:left="4337" w:hanging="360"/>
      </w:pPr>
      <w:rPr>
        <w:rFonts w:ascii="Courier New" w:hAnsi="Courier New" w:cs="Courier New" w:hint="default"/>
      </w:rPr>
    </w:lvl>
    <w:lvl w:ilvl="5" w:tplc="04190005" w:tentative="1">
      <w:start w:val="1"/>
      <w:numFmt w:val="bullet"/>
      <w:lvlText w:val=""/>
      <w:lvlJc w:val="left"/>
      <w:pPr>
        <w:tabs>
          <w:tab w:val="num" w:pos="5057"/>
        </w:tabs>
        <w:ind w:left="5057" w:hanging="360"/>
      </w:pPr>
      <w:rPr>
        <w:rFonts w:ascii="Wingdings" w:hAnsi="Wingdings" w:hint="default"/>
      </w:rPr>
    </w:lvl>
    <w:lvl w:ilvl="6" w:tplc="04190001" w:tentative="1">
      <w:start w:val="1"/>
      <w:numFmt w:val="bullet"/>
      <w:lvlText w:val=""/>
      <w:lvlJc w:val="left"/>
      <w:pPr>
        <w:tabs>
          <w:tab w:val="num" w:pos="5777"/>
        </w:tabs>
        <w:ind w:left="5777" w:hanging="360"/>
      </w:pPr>
      <w:rPr>
        <w:rFonts w:ascii="Symbol" w:hAnsi="Symbol" w:hint="default"/>
      </w:rPr>
    </w:lvl>
    <w:lvl w:ilvl="7" w:tplc="04190003" w:tentative="1">
      <w:start w:val="1"/>
      <w:numFmt w:val="bullet"/>
      <w:lvlText w:val="o"/>
      <w:lvlJc w:val="left"/>
      <w:pPr>
        <w:tabs>
          <w:tab w:val="num" w:pos="6497"/>
        </w:tabs>
        <w:ind w:left="6497" w:hanging="360"/>
      </w:pPr>
      <w:rPr>
        <w:rFonts w:ascii="Courier New" w:hAnsi="Courier New" w:cs="Courier New" w:hint="default"/>
      </w:rPr>
    </w:lvl>
    <w:lvl w:ilvl="8" w:tplc="04190005" w:tentative="1">
      <w:start w:val="1"/>
      <w:numFmt w:val="bullet"/>
      <w:lvlText w:val=""/>
      <w:lvlJc w:val="left"/>
      <w:pPr>
        <w:tabs>
          <w:tab w:val="num" w:pos="7217"/>
        </w:tabs>
        <w:ind w:left="7217" w:hanging="360"/>
      </w:pPr>
      <w:rPr>
        <w:rFonts w:ascii="Wingdings" w:hAnsi="Wingdings" w:hint="default"/>
      </w:rPr>
    </w:lvl>
  </w:abstractNum>
  <w:abstractNum w:abstractNumId="49" w15:restartNumberingAfterBreak="0">
    <w:nsid w:val="41202E86"/>
    <w:multiLevelType w:val="hybridMultilevel"/>
    <w:tmpl w:val="FE48A8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2376CD6"/>
    <w:multiLevelType w:val="hybridMultilevel"/>
    <w:tmpl w:val="288850D4"/>
    <w:lvl w:ilvl="0" w:tplc="064ABF70">
      <w:start w:val="1"/>
      <w:numFmt w:val="decimal"/>
      <w:pStyle w:val="S"/>
      <w:lvlText w:val="Таблица %1."/>
      <w:lvlJc w:val="left"/>
      <w:pPr>
        <w:tabs>
          <w:tab w:val="num" w:pos="8100"/>
        </w:tabs>
        <w:ind w:left="810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lowerLetter"/>
      <w:lvlText w:val="%2."/>
      <w:lvlJc w:val="left"/>
      <w:pPr>
        <w:tabs>
          <w:tab w:val="num" w:pos="8820"/>
        </w:tabs>
        <w:ind w:left="8820" w:hanging="360"/>
      </w:pPr>
    </w:lvl>
    <w:lvl w:ilvl="2" w:tplc="04190005" w:tentative="1">
      <w:start w:val="1"/>
      <w:numFmt w:val="lowerRoman"/>
      <w:lvlText w:val="%3."/>
      <w:lvlJc w:val="right"/>
      <w:pPr>
        <w:tabs>
          <w:tab w:val="num" w:pos="9540"/>
        </w:tabs>
        <w:ind w:left="9540" w:hanging="180"/>
      </w:pPr>
    </w:lvl>
    <w:lvl w:ilvl="3" w:tplc="04190001" w:tentative="1">
      <w:start w:val="1"/>
      <w:numFmt w:val="decimal"/>
      <w:lvlText w:val="%4."/>
      <w:lvlJc w:val="left"/>
      <w:pPr>
        <w:tabs>
          <w:tab w:val="num" w:pos="10260"/>
        </w:tabs>
        <w:ind w:left="10260" w:hanging="360"/>
      </w:pPr>
    </w:lvl>
    <w:lvl w:ilvl="4" w:tplc="04190003" w:tentative="1">
      <w:start w:val="1"/>
      <w:numFmt w:val="lowerLetter"/>
      <w:lvlText w:val="%5."/>
      <w:lvlJc w:val="left"/>
      <w:pPr>
        <w:tabs>
          <w:tab w:val="num" w:pos="10980"/>
        </w:tabs>
        <w:ind w:left="10980" w:hanging="360"/>
      </w:pPr>
    </w:lvl>
    <w:lvl w:ilvl="5" w:tplc="04190005" w:tentative="1">
      <w:start w:val="1"/>
      <w:numFmt w:val="lowerRoman"/>
      <w:lvlText w:val="%6."/>
      <w:lvlJc w:val="right"/>
      <w:pPr>
        <w:tabs>
          <w:tab w:val="num" w:pos="11700"/>
        </w:tabs>
        <w:ind w:left="11700" w:hanging="180"/>
      </w:pPr>
    </w:lvl>
    <w:lvl w:ilvl="6" w:tplc="04190001" w:tentative="1">
      <w:start w:val="1"/>
      <w:numFmt w:val="decimal"/>
      <w:lvlText w:val="%7."/>
      <w:lvlJc w:val="left"/>
      <w:pPr>
        <w:tabs>
          <w:tab w:val="num" w:pos="12420"/>
        </w:tabs>
        <w:ind w:left="12420" w:hanging="360"/>
      </w:pPr>
    </w:lvl>
    <w:lvl w:ilvl="7" w:tplc="04190003" w:tentative="1">
      <w:start w:val="1"/>
      <w:numFmt w:val="lowerLetter"/>
      <w:lvlText w:val="%8."/>
      <w:lvlJc w:val="left"/>
      <w:pPr>
        <w:tabs>
          <w:tab w:val="num" w:pos="13140"/>
        </w:tabs>
        <w:ind w:left="13140" w:hanging="360"/>
      </w:pPr>
    </w:lvl>
    <w:lvl w:ilvl="8" w:tplc="04190005" w:tentative="1">
      <w:start w:val="1"/>
      <w:numFmt w:val="lowerRoman"/>
      <w:lvlText w:val="%9."/>
      <w:lvlJc w:val="right"/>
      <w:pPr>
        <w:tabs>
          <w:tab w:val="num" w:pos="13860"/>
        </w:tabs>
        <w:ind w:left="13860" w:hanging="180"/>
      </w:pPr>
    </w:lvl>
  </w:abstractNum>
  <w:abstractNum w:abstractNumId="51" w15:restartNumberingAfterBreak="0">
    <w:nsid w:val="44F23FD8"/>
    <w:multiLevelType w:val="hybridMultilevel"/>
    <w:tmpl w:val="E0944B20"/>
    <w:lvl w:ilvl="0" w:tplc="3B3E38F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49643F15"/>
    <w:multiLevelType w:val="hybridMultilevel"/>
    <w:tmpl w:val="51220E92"/>
    <w:styleLink w:val="1ai2"/>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53" w15:restartNumberingAfterBreak="0">
    <w:nsid w:val="49DF4393"/>
    <w:multiLevelType w:val="hybridMultilevel"/>
    <w:tmpl w:val="3E12CA84"/>
    <w:lvl w:ilvl="0" w:tplc="04190001">
      <w:start w:val="4"/>
      <w:numFmt w:val="bullet"/>
      <w:lvlText w:val="-"/>
      <w:lvlJc w:val="left"/>
      <w:pPr>
        <w:tabs>
          <w:tab w:val="num" w:pos="295"/>
        </w:tabs>
        <w:ind w:left="295"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9F03AEB"/>
    <w:multiLevelType w:val="hybridMultilevel"/>
    <w:tmpl w:val="1C00B31C"/>
    <w:lvl w:ilvl="0" w:tplc="BC98917A">
      <w:start w:val="1"/>
      <w:numFmt w:val="bullet"/>
      <w:lvlText w:val=""/>
      <w:lvlJc w:val="left"/>
      <w:pPr>
        <w:tabs>
          <w:tab w:val="num" w:pos="1069"/>
        </w:tabs>
        <w:ind w:left="1069" w:hanging="360"/>
      </w:pPr>
      <w:rPr>
        <w:rFonts w:ascii="Symbol" w:hAnsi="Symbol" w:hint="default"/>
      </w:rPr>
    </w:lvl>
    <w:lvl w:ilvl="1" w:tplc="04190003">
      <w:start w:val="1"/>
      <w:numFmt w:val="decimal"/>
      <w:lvlText w:val="%2."/>
      <w:lvlJc w:val="left"/>
      <w:pPr>
        <w:tabs>
          <w:tab w:val="num" w:pos="1440"/>
        </w:tabs>
        <w:ind w:left="1440" w:hanging="360"/>
      </w:pPr>
      <w:rPr>
        <w:rFonts w:hint="default"/>
      </w:rPr>
    </w:lvl>
    <w:lvl w:ilvl="2" w:tplc="29867F82">
      <w:start w:val="2"/>
      <w:numFmt w:val="decimal"/>
      <w:lvlText w:val="%3"/>
      <w:lvlJc w:val="left"/>
      <w:pPr>
        <w:tabs>
          <w:tab w:val="num" w:pos="2160"/>
        </w:tabs>
        <w:ind w:left="2160" w:hanging="360"/>
      </w:pPr>
      <w:rPr>
        <w:rFont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A2F353E"/>
    <w:multiLevelType w:val="hybridMultilevel"/>
    <w:tmpl w:val="C1D0C1FA"/>
    <w:lvl w:ilvl="0" w:tplc="58D8B8CA">
      <w:start w:val="1"/>
      <w:numFmt w:val="decimal"/>
      <w:pStyle w:val="S0"/>
      <w:lvlText w:val="Рисунок. %1"/>
      <w:lvlJc w:val="left"/>
      <w:pPr>
        <w:tabs>
          <w:tab w:val="num" w:pos="2149"/>
        </w:tabs>
        <w:ind w:left="2149"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56" w15:restartNumberingAfterBreak="0">
    <w:nsid w:val="4BDF68B4"/>
    <w:multiLevelType w:val="multilevel"/>
    <w:tmpl w:val="0419001F"/>
    <w:styleLink w:val="1ai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4C314100"/>
    <w:multiLevelType w:val="hybridMultilevel"/>
    <w:tmpl w:val="A63E46D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8" w15:restartNumberingAfterBreak="0">
    <w:nsid w:val="4F524598"/>
    <w:multiLevelType w:val="hybridMultilevel"/>
    <w:tmpl w:val="53322E88"/>
    <w:styleLink w:val="2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9" w15:restartNumberingAfterBreak="0">
    <w:nsid w:val="4F65195B"/>
    <w:multiLevelType w:val="multilevel"/>
    <w:tmpl w:val="01B4A21A"/>
    <w:lvl w:ilvl="0">
      <w:start w:val="1"/>
      <w:numFmt w:val="decimal"/>
      <w:pStyle w:val="12"/>
      <w:lvlText w:val="%1."/>
      <w:lvlJc w:val="left"/>
      <w:pPr>
        <w:ind w:left="927" w:hanging="360"/>
      </w:pPr>
      <w:rPr>
        <w:rFonts w:hint="default"/>
        <w:b w:val="0"/>
        <w:i w:val="0"/>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60" w15:restartNumberingAfterBreak="0">
    <w:nsid w:val="51352914"/>
    <w:multiLevelType w:val="hybridMultilevel"/>
    <w:tmpl w:val="241E0062"/>
    <w:lvl w:ilvl="0" w:tplc="69CAFBE2">
      <w:start w:val="1"/>
      <w:numFmt w:val="bullet"/>
      <w:pStyle w:val="OTCHET0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531B0903"/>
    <w:multiLevelType w:val="hybridMultilevel"/>
    <w:tmpl w:val="5AE2FA24"/>
    <w:lvl w:ilvl="0" w:tplc="4B185CCC">
      <w:start w:val="1"/>
      <w:numFmt w:val="decimal"/>
      <w:lvlText w:val="%1."/>
      <w:lvlJc w:val="left"/>
      <w:pPr>
        <w:tabs>
          <w:tab w:val="num" w:pos="547"/>
        </w:tabs>
        <w:ind w:left="547" w:hanging="360"/>
      </w:pPr>
    </w:lvl>
    <w:lvl w:ilvl="1" w:tplc="04190019" w:tentative="1">
      <w:start w:val="1"/>
      <w:numFmt w:val="lowerLetter"/>
      <w:lvlText w:val="%2."/>
      <w:lvlJc w:val="left"/>
      <w:pPr>
        <w:tabs>
          <w:tab w:val="num" w:pos="1267"/>
        </w:tabs>
        <w:ind w:left="1267" w:hanging="360"/>
      </w:pPr>
    </w:lvl>
    <w:lvl w:ilvl="2" w:tplc="0419001B" w:tentative="1">
      <w:start w:val="1"/>
      <w:numFmt w:val="lowerRoman"/>
      <w:lvlText w:val="%3."/>
      <w:lvlJc w:val="right"/>
      <w:pPr>
        <w:tabs>
          <w:tab w:val="num" w:pos="1987"/>
        </w:tabs>
        <w:ind w:left="1987" w:hanging="180"/>
      </w:pPr>
    </w:lvl>
    <w:lvl w:ilvl="3" w:tplc="0419000F" w:tentative="1">
      <w:start w:val="1"/>
      <w:numFmt w:val="decimal"/>
      <w:lvlText w:val="%4."/>
      <w:lvlJc w:val="left"/>
      <w:pPr>
        <w:tabs>
          <w:tab w:val="num" w:pos="2707"/>
        </w:tabs>
        <w:ind w:left="2707" w:hanging="360"/>
      </w:pPr>
    </w:lvl>
    <w:lvl w:ilvl="4" w:tplc="04190019" w:tentative="1">
      <w:start w:val="1"/>
      <w:numFmt w:val="lowerLetter"/>
      <w:lvlText w:val="%5."/>
      <w:lvlJc w:val="left"/>
      <w:pPr>
        <w:tabs>
          <w:tab w:val="num" w:pos="3427"/>
        </w:tabs>
        <w:ind w:left="3427" w:hanging="360"/>
      </w:pPr>
    </w:lvl>
    <w:lvl w:ilvl="5" w:tplc="0419001B" w:tentative="1">
      <w:start w:val="1"/>
      <w:numFmt w:val="lowerRoman"/>
      <w:lvlText w:val="%6."/>
      <w:lvlJc w:val="right"/>
      <w:pPr>
        <w:tabs>
          <w:tab w:val="num" w:pos="4147"/>
        </w:tabs>
        <w:ind w:left="4147" w:hanging="180"/>
      </w:pPr>
    </w:lvl>
    <w:lvl w:ilvl="6" w:tplc="0419000F" w:tentative="1">
      <w:start w:val="1"/>
      <w:numFmt w:val="decimal"/>
      <w:lvlText w:val="%7."/>
      <w:lvlJc w:val="left"/>
      <w:pPr>
        <w:tabs>
          <w:tab w:val="num" w:pos="4867"/>
        </w:tabs>
        <w:ind w:left="4867" w:hanging="360"/>
      </w:pPr>
    </w:lvl>
    <w:lvl w:ilvl="7" w:tplc="04190019" w:tentative="1">
      <w:start w:val="1"/>
      <w:numFmt w:val="lowerLetter"/>
      <w:lvlText w:val="%8."/>
      <w:lvlJc w:val="left"/>
      <w:pPr>
        <w:tabs>
          <w:tab w:val="num" w:pos="5587"/>
        </w:tabs>
        <w:ind w:left="5587" w:hanging="360"/>
      </w:pPr>
    </w:lvl>
    <w:lvl w:ilvl="8" w:tplc="0419001B" w:tentative="1">
      <w:start w:val="1"/>
      <w:numFmt w:val="lowerRoman"/>
      <w:lvlText w:val="%9."/>
      <w:lvlJc w:val="right"/>
      <w:pPr>
        <w:tabs>
          <w:tab w:val="num" w:pos="6307"/>
        </w:tabs>
        <w:ind w:left="6307" w:hanging="180"/>
      </w:pPr>
    </w:lvl>
  </w:abstractNum>
  <w:abstractNum w:abstractNumId="62" w15:restartNumberingAfterBreak="0">
    <w:nsid w:val="584C1824"/>
    <w:multiLevelType w:val="hybridMultilevel"/>
    <w:tmpl w:val="04208E48"/>
    <w:lvl w:ilvl="0" w:tplc="1E9A75A6">
      <w:start w:val="1"/>
      <w:numFmt w:val="bullet"/>
      <w:pStyle w:val="S1"/>
      <w:lvlText w:val=""/>
      <w:lvlJc w:val="left"/>
      <w:pPr>
        <w:tabs>
          <w:tab w:val="num" w:pos="1427"/>
        </w:tabs>
        <w:ind w:left="180" w:firstLine="720"/>
      </w:pPr>
      <w:rPr>
        <w:rFonts w:ascii="Symbol" w:hAnsi="Symbol" w:hint="default"/>
        <w:color w:val="auto"/>
      </w:rPr>
    </w:lvl>
    <w:lvl w:ilvl="1" w:tplc="04190019">
      <w:start w:val="4"/>
      <w:numFmt w:val="decimal"/>
      <w:lvlText w:val="%2."/>
      <w:lvlJc w:val="left"/>
      <w:pPr>
        <w:tabs>
          <w:tab w:val="num" w:pos="2160"/>
        </w:tabs>
        <w:ind w:left="216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3" w15:restartNumberingAfterBreak="0">
    <w:nsid w:val="59E60585"/>
    <w:multiLevelType w:val="hybridMultilevel"/>
    <w:tmpl w:val="38D6B882"/>
    <w:styleLink w:val="a2"/>
    <w:lvl w:ilvl="0" w:tplc="D8386870">
      <w:start w:val="1"/>
      <w:numFmt w:val="bullet"/>
      <w:lvlText w:val=""/>
      <w:lvlJc w:val="left"/>
      <w:pPr>
        <w:tabs>
          <w:tab w:val="num" w:pos="1069"/>
        </w:tabs>
        <w:ind w:left="1069"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5BE525CB"/>
    <w:multiLevelType w:val="hybridMultilevel"/>
    <w:tmpl w:val="5FCA66AE"/>
    <w:lvl w:ilvl="0" w:tplc="04190001">
      <w:start w:val="1"/>
      <w:numFmt w:val="decimal"/>
      <w:lvlText w:val="%1."/>
      <w:lvlJc w:val="left"/>
      <w:pPr>
        <w:tabs>
          <w:tab w:val="num" w:pos="720"/>
        </w:tabs>
        <w:ind w:left="72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5" w15:restartNumberingAfterBreak="0">
    <w:nsid w:val="5DE9037A"/>
    <w:multiLevelType w:val="hybridMultilevel"/>
    <w:tmpl w:val="0B982870"/>
    <w:lvl w:ilvl="0" w:tplc="87F898FC">
      <w:start w:val="1"/>
      <w:numFmt w:val="bullet"/>
      <w:lvlText w:val="–"/>
      <w:lvlJc w:val="left"/>
      <w:pPr>
        <w:ind w:left="1145" w:hanging="360"/>
      </w:pPr>
      <w:rPr>
        <w:rFonts w:ascii="Times New Roman" w:hAnsi="Times New Roman" w:cs="Times New Roman"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66" w15:restartNumberingAfterBreak="0">
    <w:nsid w:val="5EE961CC"/>
    <w:multiLevelType w:val="hybridMultilevel"/>
    <w:tmpl w:val="0966F926"/>
    <w:lvl w:ilvl="0" w:tplc="E89C5ECC">
      <w:start w:val="1"/>
      <w:numFmt w:val="decimal"/>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16E0E11"/>
    <w:multiLevelType w:val="hybridMultilevel"/>
    <w:tmpl w:val="B60EA8FE"/>
    <w:lvl w:ilvl="0" w:tplc="3B3E38F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63685A12"/>
    <w:multiLevelType w:val="multilevel"/>
    <w:tmpl w:val="30267690"/>
    <w:lvl w:ilvl="0">
      <w:start w:val="1"/>
      <w:numFmt w:val="decimal"/>
      <w:pStyle w:val="13"/>
      <w:lvlText w:val="%1."/>
      <w:lvlJc w:val="left"/>
      <w:pPr>
        <w:ind w:left="360" w:hanging="360"/>
      </w:pPr>
    </w:lvl>
    <w:lvl w:ilvl="1">
      <w:start w:val="1"/>
      <w:numFmt w:val="decimal"/>
      <w:pStyle w:val="21"/>
      <w:lvlText w:val="%1.%2."/>
      <w:lvlJc w:val="left"/>
      <w:pPr>
        <w:ind w:left="792" w:hanging="432"/>
      </w:pPr>
    </w:lvl>
    <w:lvl w:ilvl="2">
      <w:start w:val="1"/>
      <w:numFmt w:val="decimal"/>
      <w:pStyle w:val="3"/>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636D237D"/>
    <w:multiLevelType w:val="multilevel"/>
    <w:tmpl w:val="1EB441DA"/>
    <w:lvl w:ilvl="0">
      <w:start w:val="1"/>
      <w:numFmt w:val="bullet"/>
      <w:suff w:val="space"/>
      <w:lvlText w:val="–"/>
      <w:lvlJc w:val="left"/>
      <w:pPr>
        <w:ind w:left="-425"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70" w15:restartNumberingAfterBreak="0">
    <w:nsid w:val="63CA0934"/>
    <w:multiLevelType w:val="hybridMultilevel"/>
    <w:tmpl w:val="A38CA7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63DB1245"/>
    <w:multiLevelType w:val="hybridMultilevel"/>
    <w:tmpl w:val="0630DFD8"/>
    <w:lvl w:ilvl="0" w:tplc="FA7ABB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2" w15:restartNumberingAfterBreak="0">
    <w:nsid w:val="647228B5"/>
    <w:multiLevelType w:val="hybridMultilevel"/>
    <w:tmpl w:val="88906F28"/>
    <w:lvl w:ilvl="0" w:tplc="0419000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57468F8"/>
    <w:multiLevelType w:val="hybridMultilevel"/>
    <w:tmpl w:val="99827BFC"/>
    <w:lvl w:ilvl="0" w:tplc="3B3E38F8">
      <w:start w:val="1"/>
      <w:numFmt w:val="bullet"/>
      <w:lvlText w:val=""/>
      <w:lvlJc w:val="left"/>
      <w:pPr>
        <w:tabs>
          <w:tab w:val="num" w:pos="510"/>
        </w:tabs>
        <w:ind w:left="680" w:hanging="2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B1B3507"/>
    <w:multiLevelType w:val="hybridMultilevel"/>
    <w:tmpl w:val="11CE71FC"/>
    <w:lvl w:ilvl="0" w:tplc="1FA8D1F2">
      <w:start w:val="1"/>
      <w:numFmt w:val="decimal"/>
      <w:pStyle w:val="14"/>
      <w:lvlText w:val="Таблица %1 "/>
      <w:lvlJc w:val="right"/>
      <w:pPr>
        <w:tabs>
          <w:tab w:val="num" w:pos="1429"/>
        </w:tabs>
        <w:ind w:left="1429" w:firstLine="792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15:restartNumberingAfterBreak="0">
    <w:nsid w:val="6F8B01FB"/>
    <w:multiLevelType w:val="hybridMultilevel"/>
    <w:tmpl w:val="37DC75AE"/>
    <w:lvl w:ilvl="0" w:tplc="3B3E38F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6" w15:restartNumberingAfterBreak="0">
    <w:nsid w:val="704A0956"/>
    <w:multiLevelType w:val="hybridMultilevel"/>
    <w:tmpl w:val="BE400C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707A4E40"/>
    <w:multiLevelType w:val="hybridMultilevel"/>
    <w:tmpl w:val="6B90D0DC"/>
    <w:lvl w:ilvl="0" w:tplc="3B3E38F8">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8" w15:restartNumberingAfterBreak="0">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79" w15:restartNumberingAfterBreak="0">
    <w:nsid w:val="7B5E05A8"/>
    <w:multiLevelType w:val="hybridMultilevel"/>
    <w:tmpl w:val="7A6C0198"/>
    <w:lvl w:ilvl="0" w:tplc="F57EACDE">
      <w:start w:val="4"/>
      <w:numFmt w:val="bullet"/>
      <w:lvlText w:val="-"/>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5"/>
  </w:num>
  <w:num w:numId="3">
    <w:abstractNumId w:val="59"/>
  </w:num>
  <w:num w:numId="4">
    <w:abstractNumId w:val="78"/>
  </w:num>
  <w:num w:numId="5">
    <w:abstractNumId w:val="4"/>
  </w:num>
  <w:num w:numId="6">
    <w:abstractNumId w:val="9"/>
  </w:num>
  <w:num w:numId="7">
    <w:abstractNumId w:val="56"/>
  </w:num>
  <w:num w:numId="8">
    <w:abstractNumId w:val="52"/>
  </w:num>
  <w:num w:numId="9">
    <w:abstractNumId w:val="18"/>
  </w:num>
  <w:num w:numId="10">
    <w:abstractNumId w:val="7"/>
  </w:num>
  <w:num w:numId="11">
    <w:abstractNumId w:val="63"/>
  </w:num>
  <w:num w:numId="12">
    <w:abstractNumId w:val="55"/>
  </w:num>
  <w:num w:numId="13">
    <w:abstractNumId w:val="62"/>
  </w:num>
  <w:num w:numId="14">
    <w:abstractNumId w:val="42"/>
  </w:num>
  <w:num w:numId="15">
    <w:abstractNumId w:val="14"/>
  </w:num>
  <w:num w:numId="16">
    <w:abstractNumId w:val="58"/>
  </w:num>
  <w:num w:numId="17">
    <w:abstractNumId w:val="47"/>
  </w:num>
  <w:num w:numId="18">
    <w:abstractNumId w:val="68"/>
  </w:num>
  <w:num w:numId="19">
    <w:abstractNumId w:val="60"/>
  </w:num>
  <w:num w:numId="20">
    <w:abstractNumId w:val="74"/>
  </w:num>
  <w:num w:numId="21">
    <w:abstractNumId w:val="32"/>
  </w:num>
  <w:num w:numId="22">
    <w:abstractNumId w:val="50"/>
  </w:num>
  <w:num w:numId="23">
    <w:abstractNumId w:val="69"/>
  </w:num>
  <w:num w:numId="24">
    <w:abstractNumId w:val="48"/>
  </w:num>
  <w:num w:numId="25">
    <w:abstractNumId w:val="30"/>
  </w:num>
  <w:num w:numId="26">
    <w:abstractNumId w:val="10"/>
  </w:num>
  <w:num w:numId="27">
    <w:abstractNumId w:val="27"/>
  </w:num>
  <w:num w:numId="28">
    <w:abstractNumId w:val="40"/>
  </w:num>
  <w:num w:numId="29">
    <w:abstractNumId w:val="29"/>
  </w:num>
  <w:num w:numId="30">
    <w:abstractNumId w:val="76"/>
  </w:num>
  <w:num w:numId="31">
    <w:abstractNumId w:val="41"/>
  </w:num>
  <w:num w:numId="32">
    <w:abstractNumId w:val="23"/>
  </w:num>
  <w:num w:numId="33">
    <w:abstractNumId w:val="46"/>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20"/>
  </w:num>
  <w:num w:numId="37">
    <w:abstractNumId w:val="12"/>
  </w:num>
  <w:num w:numId="38">
    <w:abstractNumId w:val="75"/>
  </w:num>
  <w:num w:numId="39">
    <w:abstractNumId w:val="67"/>
  </w:num>
  <w:num w:numId="40">
    <w:abstractNumId w:val="8"/>
  </w:num>
  <w:num w:numId="41">
    <w:abstractNumId w:val="22"/>
  </w:num>
  <w:num w:numId="42">
    <w:abstractNumId w:val="6"/>
  </w:num>
  <w:num w:numId="43">
    <w:abstractNumId w:val="34"/>
  </w:num>
  <w:num w:numId="44">
    <w:abstractNumId w:val="61"/>
  </w:num>
  <w:num w:numId="45">
    <w:abstractNumId w:val="25"/>
  </w:num>
  <w:num w:numId="46">
    <w:abstractNumId w:val="43"/>
  </w:num>
  <w:num w:numId="47">
    <w:abstractNumId w:val="17"/>
  </w:num>
  <w:num w:numId="48">
    <w:abstractNumId w:val="19"/>
  </w:num>
  <w:num w:numId="49">
    <w:abstractNumId w:val="51"/>
  </w:num>
  <w:num w:numId="50">
    <w:abstractNumId w:val="73"/>
  </w:num>
  <w:num w:numId="51">
    <w:abstractNumId w:val="16"/>
  </w:num>
  <w:num w:numId="52">
    <w:abstractNumId w:val="77"/>
  </w:num>
  <w:num w:numId="53">
    <w:abstractNumId w:val="71"/>
  </w:num>
  <w:num w:numId="54">
    <w:abstractNumId w:val="13"/>
  </w:num>
  <w:num w:numId="55">
    <w:abstractNumId w:val="36"/>
    <w:lvlOverride w:ilvl="0">
      <w:startOverride w:val="1"/>
    </w:lvlOverride>
    <w:lvlOverride w:ilvl="1"/>
    <w:lvlOverride w:ilvl="2"/>
    <w:lvlOverride w:ilvl="3"/>
    <w:lvlOverride w:ilvl="4"/>
    <w:lvlOverride w:ilvl="5"/>
    <w:lvlOverride w:ilvl="6"/>
    <w:lvlOverride w:ilvl="7"/>
    <w:lvlOverride w:ilvl="8"/>
  </w:num>
  <w:num w:numId="56">
    <w:abstractNumId w:val="65"/>
  </w:num>
  <w:num w:numId="57">
    <w:abstractNumId w:val="53"/>
  </w:num>
  <w:num w:numId="58">
    <w:abstractNumId w:val="39"/>
  </w:num>
  <w:num w:numId="59">
    <w:abstractNumId w:val="44"/>
  </w:num>
  <w:num w:numId="60">
    <w:abstractNumId w:val="31"/>
  </w:num>
  <w:num w:numId="61">
    <w:abstractNumId w:val="54"/>
  </w:num>
  <w:num w:numId="62">
    <w:abstractNumId w:val="79"/>
  </w:num>
  <w:num w:numId="63">
    <w:abstractNumId w:val="64"/>
  </w:num>
  <w:num w:numId="64">
    <w:abstractNumId w:val="15"/>
  </w:num>
  <w:num w:numId="65">
    <w:abstractNumId w:val="70"/>
  </w:num>
  <w:num w:numId="66">
    <w:abstractNumId w:val="28"/>
  </w:num>
  <w:num w:numId="67">
    <w:abstractNumId w:val="72"/>
  </w:num>
  <w:num w:numId="68">
    <w:abstractNumId w:val="33"/>
  </w:num>
  <w:num w:numId="69">
    <w:abstractNumId w:val="37"/>
  </w:num>
  <w:num w:numId="70">
    <w:abstractNumId w:val="5"/>
  </w:num>
  <w:num w:numId="71">
    <w:abstractNumId w:val="57"/>
  </w:num>
  <w:num w:numId="72">
    <w:abstractNumId w:val="69"/>
  </w:num>
  <w:num w:numId="73">
    <w:abstractNumId w:val="45"/>
  </w:num>
  <w:num w:numId="74">
    <w:abstractNumId w:val="38"/>
    <w:lvlOverride w:ilvl="0">
      <w:lvl w:ilvl="0">
        <w:start w:val="1"/>
        <w:numFmt w:val="decimal"/>
        <w:lvlText w:val="%1"/>
        <w:lvlJc w:val="left"/>
        <w:pPr>
          <w:tabs>
            <w:tab w:val="num" w:pos="360"/>
          </w:tabs>
          <w:ind w:left="360" w:hanging="360"/>
        </w:pPr>
        <w:rPr>
          <w:rFonts w:hint="default"/>
          <w:b/>
          <w:sz w:val="20"/>
          <w:szCs w:val="20"/>
        </w:rPr>
      </w:lvl>
    </w:lvlOverride>
    <w:lvlOverride w:ilvl="1">
      <w:lvl w:ilvl="1">
        <w:start w:val="1"/>
        <w:numFmt w:val="decimal"/>
        <w:lvlText w:val="%1.%2"/>
        <w:lvlJc w:val="left"/>
        <w:pPr>
          <w:tabs>
            <w:tab w:val="num" w:pos="360"/>
          </w:tabs>
          <w:ind w:left="360" w:hanging="360"/>
        </w:pPr>
        <w:rPr>
          <w:rFonts w:hint="default"/>
          <w:b/>
          <w:sz w:val="20"/>
          <w:szCs w:val="20"/>
        </w:rPr>
      </w:lvl>
    </w:lvlOverride>
    <w:lvlOverride w:ilvl="2">
      <w:lvl w:ilvl="2">
        <w:start w:val="1"/>
        <w:numFmt w:val="decimal"/>
        <w:lvlText w:val="%1.%2.%3"/>
        <w:lvlJc w:val="left"/>
        <w:pPr>
          <w:tabs>
            <w:tab w:val="num" w:pos="1430"/>
          </w:tabs>
          <w:ind w:left="1430" w:hanging="720"/>
        </w:pPr>
        <w:rPr>
          <w:rFonts w:hint="default"/>
          <w:b w:val="0"/>
        </w:rPr>
      </w:lvl>
    </w:lvlOverride>
    <w:lvlOverride w:ilvl="3">
      <w:lvl w:ilvl="3">
        <w:start w:val="1"/>
        <w:numFmt w:val="decimal"/>
        <w:lvlText w:val="%1.%2.%3.%4"/>
        <w:lvlJc w:val="left"/>
        <w:pPr>
          <w:tabs>
            <w:tab w:val="num" w:pos="862"/>
          </w:tabs>
          <w:ind w:left="862" w:hanging="720"/>
        </w:pPr>
        <w:rPr>
          <w:rFonts w:hint="default"/>
          <w:b w:val="0"/>
        </w:rPr>
      </w:lvl>
    </w:lvlOverride>
    <w:lvlOverride w:ilvl="4">
      <w:lvl w:ilvl="4">
        <w:start w:val="1"/>
        <w:numFmt w:val="decimal"/>
        <w:lvlText w:val="%1.%2.%3.%4.%5"/>
        <w:lvlJc w:val="left"/>
        <w:pPr>
          <w:tabs>
            <w:tab w:val="num" w:pos="2520"/>
          </w:tabs>
          <w:ind w:left="2520" w:hanging="1080"/>
        </w:pPr>
        <w:rPr>
          <w:rFonts w:hint="default"/>
        </w:rPr>
      </w:lvl>
    </w:lvlOverride>
    <w:lvlOverride w:ilvl="5">
      <w:lvl w:ilvl="5">
        <w:start w:val="1"/>
        <w:numFmt w:val="decimal"/>
        <w:lvlText w:val="%1.%2.%3.%4.%5.%6"/>
        <w:lvlJc w:val="left"/>
        <w:pPr>
          <w:tabs>
            <w:tab w:val="num" w:pos="2880"/>
          </w:tabs>
          <w:ind w:left="2880" w:hanging="1080"/>
        </w:pPr>
        <w:rPr>
          <w:rFonts w:hint="default"/>
        </w:rPr>
      </w:lvl>
    </w:lvlOverride>
    <w:lvlOverride w:ilvl="6">
      <w:lvl w:ilvl="6">
        <w:start w:val="1"/>
        <w:numFmt w:val="decimal"/>
        <w:lvlText w:val="%1.%2.%3.%4.%5.%6.%7"/>
        <w:lvlJc w:val="left"/>
        <w:pPr>
          <w:tabs>
            <w:tab w:val="num" w:pos="3600"/>
          </w:tabs>
          <w:ind w:left="3600" w:hanging="1440"/>
        </w:pPr>
        <w:rPr>
          <w:rFonts w:hint="default"/>
        </w:rPr>
      </w:lvl>
    </w:lvlOverride>
    <w:lvlOverride w:ilvl="7">
      <w:lvl w:ilvl="7">
        <w:start w:val="1"/>
        <w:numFmt w:val="decimal"/>
        <w:lvlText w:val="%1.%2.%3.%4.%5.%6.%7.%8"/>
        <w:lvlJc w:val="left"/>
        <w:pPr>
          <w:tabs>
            <w:tab w:val="num" w:pos="3960"/>
          </w:tabs>
          <w:ind w:left="3960" w:hanging="1440"/>
        </w:pPr>
        <w:rPr>
          <w:rFonts w:hint="default"/>
        </w:rPr>
      </w:lvl>
    </w:lvlOverride>
    <w:lvlOverride w:ilvl="8">
      <w:lvl w:ilvl="8">
        <w:start w:val="1"/>
        <w:numFmt w:val="decimal"/>
        <w:lvlText w:val="%1.%2.%3.%4.%5.%6.%7.%8.%9"/>
        <w:lvlJc w:val="left"/>
        <w:pPr>
          <w:tabs>
            <w:tab w:val="num" w:pos="4680"/>
          </w:tabs>
          <w:ind w:left="4680" w:hanging="1800"/>
        </w:pPr>
        <w:rPr>
          <w:rFonts w:hint="default"/>
        </w:rPr>
      </w:lvl>
    </w:lvlOverride>
  </w:num>
  <w:num w:numId="75">
    <w:abstractNumId w:val="38"/>
    <w:lvlOverride w:ilvl="0">
      <w:startOverride w:val="1"/>
      <w:lvl w:ilvl="0">
        <w:start w:val="1"/>
        <w:numFmt w:val="decimal"/>
        <w:lvlText w:val="%1"/>
        <w:lvlJc w:val="left"/>
        <w:pPr>
          <w:tabs>
            <w:tab w:val="num" w:pos="360"/>
          </w:tabs>
          <w:ind w:left="360" w:hanging="360"/>
        </w:pPr>
        <w:rPr>
          <w:rFonts w:hint="default"/>
          <w:b/>
        </w:rPr>
      </w:lvl>
    </w:lvlOverride>
    <w:lvlOverride w:ilvl="1">
      <w:startOverride w:val="1"/>
      <w:lvl w:ilvl="1">
        <w:start w:val="1"/>
        <w:numFmt w:val="decimal"/>
        <w:lvlText w:val="%1.%2"/>
        <w:lvlJc w:val="left"/>
        <w:pPr>
          <w:tabs>
            <w:tab w:val="num" w:pos="360"/>
          </w:tabs>
          <w:ind w:left="360" w:hanging="360"/>
        </w:pPr>
        <w:rPr>
          <w:rFonts w:hint="default"/>
          <w:b/>
        </w:rPr>
      </w:lvl>
    </w:lvlOverride>
    <w:lvlOverride w:ilvl="2">
      <w:startOverride w:val="1"/>
      <w:lvl w:ilvl="2">
        <w:start w:val="1"/>
        <w:numFmt w:val="decimal"/>
        <w:lvlText w:val="%1.%2.%3"/>
        <w:lvlJc w:val="left"/>
        <w:pPr>
          <w:tabs>
            <w:tab w:val="num" w:pos="1430"/>
          </w:tabs>
          <w:ind w:left="1430" w:hanging="720"/>
        </w:pPr>
        <w:rPr>
          <w:rFonts w:hint="default"/>
          <w:b w:val="0"/>
          <w:sz w:val="20"/>
          <w:szCs w:val="20"/>
        </w:rPr>
      </w:lvl>
    </w:lvlOverride>
    <w:lvlOverride w:ilvl="3">
      <w:startOverride w:val="1"/>
      <w:lvl w:ilvl="3">
        <w:start w:val="1"/>
        <w:numFmt w:val="decimal"/>
        <w:lvlText w:val="%1.%2.%3.%4"/>
        <w:lvlJc w:val="left"/>
        <w:pPr>
          <w:tabs>
            <w:tab w:val="num" w:pos="1800"/>
          </w:tabs>
          <w:ind w:left="1800" w:hanging="720"/>
        </w:pPr>
        <w:rPr>
          <w:rFonts w:hint="default"/>
          <w:b w:val="0"/>
        </w:rPr>
      </w:lvl>
    </w:lvlOverride>
    <w:lvlOverride w:ilvl="4">
      <w:startOverride w:val="1"/>
      <w:lvl w:ilvl="4">
        <w:start w:val="1"/>
        <w:numFmt w:val="decimal"/>
        <w:lvlText w:val="%1.%2.%3.%4.%5"/>
        <w:lvlJc w:val="left"/>
        <w:pPr>
          <w:tabs>
            <w:tab w:val="num" w:pos="2520"/>
          </w:tabs>
          <w:ind w:left="2520" w:hanging="1080"/>
        </w:pPr>
        <w:rPr>
          <w:rFonts w:hint="default"/>
        </w:rPr>
      </w:lvl>
    </w:lvlOverride>
    <w:lvlOverride w:ilvl="5">
      <w:startOverride w:val="1"/>
      <w:lvl w:ilvl="5">
        <w:start w:val="1"/>
        <w:numFmt w:val="decimal"/>
        <w:lvlText w:val="%1.%2.%3.%4.%5.%6"/>
        <w:lvlJc w:val="left"/>
        <w:pPr>
          <w:tabs>
            <w:tab w:val="num" w:pos="2880"/>
          </w:tabs>
          <w:ind w:left="2880" w:hanging="1080"/>
        </w:pPr>
        <w:rPr>
          <w:rFonts w:hint="default"/>
        </w:rPr>
      </w:lvl>
    </w:lvlOverride>
    <w:lvlOverride w:ilvl="6">
      <w:startOverride w:val="1"/>
      <w:lvl w:ilvl="6">
        <w:start w:val="1"/>
        <w:numFmt w:val="decimal"/>
        <w:lvlText w:val="%1.%2.%3.%4.%5.%6.%7"/>
        <w:lvlJc w:val="left"/>
        <w:pPr>
          <w:tabs>
            <w:tab w:val="num" w:pos="3600"/>
          </w:tabs>
          <w:ind w:left="3600" w:hanging="1440"/>
        </w:pPr>
        <w:rPr>
          <w:rFonts w:hint="default"/>
        </w:rPr>
      </w:lvl>
    </w:lvlOverride>
    <w:lvlOverride w:ilvl="7">
      <w:startOverride w:val="1"/>
      <w:lvl w:ilvl="7">
        <w:start w:val="1"/>
        <w:numFmt w:val="decimal"/>
        <w:lvlText w:val="%1.%2.%3.%4.%5.%6.%7.%8"/>
        <w:lvlJc w:val="left"/>
        <w:pPr>
          <w:tabs>
            <w:tab w:val="num" w:pos="3960"/>
          </w:tabs>
          <w:ind w:left="3960" w:hanging="1440"/>
        </w:pPr>
        <w:rPr>
          <w:rFonts w:hint="default"/>
        </w:rPr>
      </w:lvl>
    </w:lvlOverride>
    <w:lvlOverride w:ilvl="8">
      <w:startOverride w:val="1"/>
      <w:lvl w:ilvl="8">
        <w:start w:val="1"/>
        <w:numFmt w:val="decimal"/>
        <w:lvlText w:val="%1.%2.%3.%4.%5.%6.%7.%8.%9"/>
        <w:lvlJc w:val="left"/>
        <w:pPr>
          <w:tabs>
            <w:tab w:val="num" w:pos="4680"/>
          </w:tabs>
          <w:ind w:left="4680" w:hanging="1800"/>
        </w:pPr>
        <w:rPr>
          <w:rFonts w:hint="default"/>
        </w:rPr>
      </w:lvl>
    </w:lvlOverride>
  </w:num>
  <w:num w:numId="76">
    <w:abstractNumId w:val="69"/>
  </w:num>
  <w:num w:numId="77">
    <w:abstractNumId w:val="66"/>
  </w:num>
  <w:num w:numId="78">
    <w:abstractNumId w:val="11"/>
  </w:num>
  <w:num w:numId="79">
    <w:abstractNumId w:val="4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131078" w:nlCheck="1" w:checkStyle="1"/>
  <w:activeWritingStyle w:appName="MSWord" w:lang="ru-RU" w:vendorID="64" w:dllVersion="131078" w:nlCheck="1" w:checkStyle="0"/>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cumentProtection w:formatting="1" w:enforcement="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10945" style="mso-position-horizontal-relative:margin"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DFE"/>
    <w:rsid w:val="00000056"/>
    <w:rsid w:val="000003FD"/>
    <w:rsid w:val="0000043B"/>
    <w:rsid w:val="00000853"/>
    <w:rsid w:val="0000091E"/>
    <w:rsid w:val="00000B47"/>
    <w:rsid w:val="00000B95"/>
    <w:rsid w:val="000010AE"/>
    <w:rsid w:val="000013AE"/>
    <w:rsid w:val="00001448"/>
    <w:rsid w:val="000018BE"/>
    <w:rsid w:val="00001A36"/>
    <w:rsid w:val="00001B73"/>
    <w:rsid w:val="00001BA3"/>
    <w:rsid w:val="00001F93"/>
    <w:rsid w:val="000022E7"/>
    <w:rsid w:val="00002425"/>
    <w:rsid w:val="00002770"/>
    <w:rsid w:val="000027B9"/>
    <w:rsid w:val="00002841"/>
    <w:rsid w:val="00002AD2"/>
    <w:rsid w:val="00002B8B"/>
    <w:rsid w:val="00002B98"/>
    <w:rsid w:val="000031F3"/>
    <w:rsid w:val="0000325D"/>
    <w:rsid w:val="00003320"/>
    <w:rsid w:val="0000393F"/>
    <w:rsid w:val="000039DF"/>
    <w:rsid w:val="00003A70"/>
    <w:rsid w:val="00003BE7"/>
    <w:rsid w:val="00003CDE"/>
    <w:rsid w:val="00004058"/>
    <w:rsid w:val="000040B7"/>
    <w:rsid w:val="0000443A"/>
    <w:rsid w:val="0000456A"/>
    <w:rsid w:val="00004611"/>
    <w:rsid w:val="0000461D"/>
    <w:rsid w:val="00004CD9"/>
    <w:rsid w:val="00005391"/>
    <w:rsid w:val="00005491"/>
    <w:rsid w:val="000056ED"/>
    <w:rsid w:val="000059C7"/>
    <w:rsid w:val="000059FC"/>
    <w:rsid w:val="00005B47"/>
    <w:rsid w:val="00005C13"/>
    <w:rsid w:val="00005C1C"/>
    <w:rsid w:val="0000632C"/>
    <w:rsid w:val="00006A09"/>
    <w:rsid w:val="00006A88"/>
    <w:rsid w:val="00006E34"/>
    <w:rsid w:val="00006F0D"/>
    <w:rsid w:val="00006F9F"/>
    <w:rsid w:val="0000761F"/>
    <w:rsid w:val="0000768F"/>
    <w:rsid w:val="00007FC0"/>
    <w:rsid w:val="00010348"/>
    <w:rsid w:val="00010ABC"/>
    <w:rsid w:val="00010C32"/>
    <w:rsid w:val="00010C59"/>
    <w:rsid w:val="0001159A"/>
    <w:rsid w:val="00011641"/>
    <w:rsid w:val="00011A4B"/>
    <w:rsid w:val="00011C65"/>
    <w:rsid w:val="00011D39"/>
    <w:rsid w:val="000124C6"/>
    <w:rsid w:val="0001270E"/>
    <w:rsid w:val="00012735"/>
    <w:rsid w:val="00012895"/>
    <w:rsid w:val="00013853"/>
    <w:rsid w:val="00013FE6"/>
    <w:rsid w:val="00014252"/>
    <w:rsid w:val="0001432F"/>
    <w:rsid w:val="000143F3"/>
    <w:rsid w:val="00014594"/>
    <w:rsid w:val="000147C1"/>
    <w:rsid w:val="000147DB"/>
    <w:rsid w:val="00014944"/>
    <w:rsid w:val="00014BA8"/>
    <w:rsid w:val="00014FB6"/>
    <w:rsid w:val="00015392"/>
    <w:rsid w:val="000153F2"/>
    <w:rsid w:val="000156B1"/>
    <w:rsid w:val="000157FF"/>
    <w:rsid w:val="00015851"/>
    <w:rsid w:val="0001594C"/>
    <w:rsid w:val="00015B07"/>
    <w:rsid w:val="00015B78"/>
    <w:rsid w:val="0001606C"/>
    <w:rsid w:val="0001670A"/>
    <w:rsid w:val="00016973"/>
    <w:rsid w:val="00016B7B"/>
    <w:rsid w:val="00016BB5"/>
    <w:rsid w:val="00016DDC"/>
    <w:rsid w:val="000173F4"/>
    <w:rsid w:val="0001750F"/>
    <w:rsid w:val="00017584"/>
    <w:rsid w:val="00017615"/>
    <w:rsid w:val="00017BBC"/>
    <w:rsid w:val="00017CF7"/>
    <w:rsid w:val="00017D04"/>
    <w:rsid w:val="000201BA"/>
    <w:rsid w:val="00020246"/>
    <w:rsid w:val="0002045D"/>
    <w:rsid w:val="0002051B"/>
    <w:rsid w:val="0002084D"/>
    <w:rsid w:val="0002089C"/>
    <w:rsid w:val="00020B54"/>
    <w:rsid w:val="00020CBA"/>
    <w:rsid w:val="00020EF9"/>
    <w:rsid w:val="00020F2F"/>
    <w:rsid w:val="000211B3"/>
    <w:rsid w:val="0002120B"/>
    <w:rsid w:val="000213E9"/>
    <w:rsid w:val="0002165B"/>
    <w:rsid w:val="00022657"/>
    <w:rsid w:val="00022928"/>
    <w:rsid w:val="00022D8E"/>
    <w:rsid w:val="00023178"/>
    <w:rsid w:val="000232C5"/>
    <w:rsid w:val="00023753"/>
    <w:rsid w:val="00023CFF"/>
    <w:rsid w:val="00024276"/>
    <w:rsid w:val="000242C0"/>
    <w:rsid w:val="000243C9"/>
    <w:rsid w:val="00024629"/>
    <w:rsid w:val="00024A3D"/>
    <w:rsid w:val="00025228"/>
    <w:rsid w:val="000255BB"/>
    <w:rsid w:val="00025AB2"/>
    <w:rsid w:val="00025C35"/>
    <w:rsid w:val="00025F09"/>
    <w:rsid w:val="0002641B"/>
    <w:rsid w:val="00026791"/>
    <w:rsid w:val="00026A52"/>
    <w:rsid w:val="0002719E"/>
    <w:rsid w:val="000278F9"/>
    <w:rsid w:val="000279A7"/>
    <w:rsid w:val="00027A8A"/>
    <w:rsid w:val="00030391"/>
    <w:rsid w:val="000304BE"/>
    <w:rsid w:val="00030812"/>
    <w:rsid w:val="000308E4"/>
    <w:rsid w:val="00030ADC"/>
    <w:rsid w:val="00030C5F"/>
    <w:rsid w:val="00030E0F"/>
    <w:rsid w:val="00030E51"/>
    <w:rsid w:val="000312EE"/>
    <w:rsid w:val="00031C0A"/>
    <w:rsid w:val="00031C19"/>
    <w:rsid w:val="00031FB9"/>
    <w:rsid w:val="0003215F"/>
    <w:rsid w:val="000321B3"/>
    <w:rsid w:val="000328C7"/>
    <w:rsid w:val="000334FE"/>
    <w:rsid w:val="0003453B"/>
    <w:rsid w:val="000345A4"/>
    <w:rsid w:val="00034A76"/>
    <w:rsid w:val="00034EBD"/>
    <w:rsid w:val="00035553"/>
    <w:rsid w:val="00035605"/>
    <w:rsid w:val="000356E1"/>
    <w:rsid w:val="000356EC"/>
    <w:rsid w:val="000357D2"/>
    <w:rsid w:val="00035912"/>
    <w:rsid w:val="00035BEE"/>
    <w:rsid w:val="00035D96"/>
    <w:rsid w:val="00036091"/>
    <w:rsid w:val="000362F7"/>
    <w:rsid w:val="000367A8"/>
    <w:rsid w:val="00036869"/>
    <w:rsid w:val="00036D87"/>
    <w:rsid w:val="000372BB"/>
    <w:rsid w:val="00040347"/>
    <w:rsid w:val="00040D5E"/>
    <w:rsid w:val="00041094"/>
    <w:rsid w:val="0004109E"/>
    <w:rsid w:val="00041119"/>
    <w:rsid w:val="00041159"/>
    <w:rsid w:val="00041950"/>
    <w:rsid w:val="0004206B"/>
    <w:rsid w:val="00042CA9"/>
    <w:rsid w:val="00042E15"/>
    <w:rsid w:val="00042FCF"/>
    <w:rsid w:val="00043577"/>
    <w:rsid w:val="00043615"/>
    <w:rsid w:val="0004379B"/>
    <w:rsid w:val="00043A9B"/>
    <w:rsid w:val="00043CC3"/>
    <w:rsid w:val="00043D0E"/>
    <w:rsid w:val="00043E46"/>
    <w:rsid w:val="00044585"/>
    <w:rsid w:val="00044B93"/>
    <w:rsid w:val="00044BEF"/>
    <w:rsid w:val="00044DE5"/>
    <w:rsid w:val="000451F5"/>
    <w:rsid w:val="00045225"/>
    <w:rsid w:val="00045750"/>
    <w:rsid w:val="000457F1"/>
    <w:rsid w:val="00045A7D"/>
    <w:rsid w:val="00045B7A"/>
    <w:rsid w:val="00045C12"/>
    <w:rsid w:val="00045CA9"/>
    <w:rsid w:val="000461AE"/>
    <w:rsid w:val="00046CEE"/>
    <w:rsid w:val="00046EEE"/>
    <w:rsid w:val="00047127"/>
    <w:rsid w:val="00047212"/>
    <w:rsid w:val="00047274"/>
    <w:rsid w:val="0004737F"/>
    <w:rsid w:val="000473C2"/>
    <w:rsid w:val="000474CE"/>
    <w:rsid w:val="00050282"/>
    <w:rsid w:val="00050563"/>
    <w:rsid w:val="0005075F"/>
    <w:rsid w:val="000508F3"/>
    <w:rsid w:val="00051087"/>
    <w:rsid w:val="000515BB"/>
    <w:rsid w:val="00051A0F"/>
    <w:rsid w:val="00051B81"/>
    <w:rsid w:val="00051BE8"/>
    <w:rsid w:val="00051CBD"/>
    <w:rsid w:val="00052543"/>
    <w:rsid w:val="00052B97"/>
    <w:rsid w:val="00052D25"/>
    <w:rsid w:val="00052E94"/>
    <w:rsid w:val="00052F67"/>
    <w:rsid w:val="0005304D"/>
    <w:rsid w:val="000536B2"/>
    <w:rsid w:val="00053E52"/>
    <w:rsid w:val="00054395"/>
    <w:rsid w:val="000543DA"/>
    <w:rsid w:val="00054620"/>
    <w:rsid w:val="000546DE"/>
    <w:rsid w:val="00054B0C"/>
    <w:rsid w:val="00054BCE"/>
    <w:rsid w:val="00054C84"/>
    <w:rsid w:val="00055156"/>
    <w:rsid w:val="00055498"/>
    <w:rsid w:val="00055998"/>
    <w:rsid w:val="00055B3C"/>
    <w:rsid w:val="00056651"/>
    <w:rsid w:val="00056BF3"/>
    <w:rsid w:val="00056D3F"/>
    <w:rsid w:val="00056E95"/>
    <w:rsid w:val="00057012"/>
    <w:rsid w:val="0005725F"/>
    <w:rsid w:val="0005754A"/>
    <w:rsid w:val="000578F7"/>
    <w:rsid w:val="00057F11"/>
    <w:rsid w:val="00057FBA"/>
    <w:rsid w:val="00060324"/>
    <w:rsid w:val="000608AA"/>
    <w:rsid w:val="00060A38"/>
    <w:rsid w:val="00060BA3"/>
    <w:rsid w:val="00060C65"/>
    <w:rsid w:val="00060D76"/>
    <w:rsid w:val="0006100E"/>
    <w:rsid w:val="00061FC7"/>
    <w:rsid w:val="0006204C"/>
    <w:rsid w:val="00062060"/>
    <w:rsid w:val="000626F7"/>
    <w:rsid w:val="0006299C"/>
    <w:rsid w:val="00062C1C"/>
    <w:rsid w:val="00062D93"/>
    <w:rsid w:val="00063279"/>
    <w:rsid w:val="00063C4D"/>
    <w:rsid w:val="00063E30"/>
    <w:rsid w:val="00064479"/>
    <w:rsid w:val="0006470D"/>
    <w:rsid w:val="0006474C"/>
    <w:rsid w:val="00064D1C"/>
    <w:rsid w:val="00065184"/>
    <w:rsid w:val="000654E1"/>
    <w:rsid w:val="00065A12"/>
    <w:rsid w:val="00065CBF"/>
    <w:rsid w:val="00065E37"/>
    <w:rsid w:val="00066B12"/>
    <w:rsid w:val="000670FC"/>
    <w:rsid w:val="00067156"/>
    <w:rsid w:val="00067386"/>
    <w:rsid w:val="00067B62"/>
    <w:rsid w:val="00067D66"/>
    <w:rsid w:val="00067D8B"/>
    <w:rsid w:val="00067DA7"/>
    <w:rsid w:val="00067EFF"/>
    <w:rsid w:val="00070198"/>
    <w:rsid w:val="000701F1"/>
    <w:rsid w:val="0007035B"/>
    <w:rsid w:val="00070405"/>
    <w:rsid w:val="00070846"/>
    <w:rsid w:val="00070B0B"/>
    <w:rsid w:val="00070B32"/>
    <w:rsid w:val="00070E04"/>
    <w:rsid w:val="00071109"/>
    <w:rsid w:val="00071436"/>
    <w:rsid w:val="00071BB6"/>
    <w:rsid w:val="00072630"/>
    <w:rsid w:val="00072A5B"/>
    <w:rsid w:val="00072AC1"/>
    <w:rsid w:val="00072E19"/>
    <w:rsid w:val="00072E3A"/>
    <w:rsid w:val="00072E41"/>
    <w:rsid w:val="0007302F"/>
    <w:rsid w:val="00073112"/>
    <w:rsid w:val="00073386"/>
    <w:rsid w:val="0007338C"/>
    <w:rsid w:val="000735BB"/>
    <w:rsid w:val="00073902"/>
    <w:rsid w:val="00073F32"/>
    <w:rsid w:val="00074393"/>
    <w:rsid w:val="000748A6"/>
    <w:rsid w:val="00074EB4"/>
    <w:rsid w:val="0007546D"/>
    <w:rsid w:val="0007559C"/>
    <w:rsid w:val="0007585C"/>
    <w:rsid w:val="00075BBF"/>
    <w:rsid w:val="00075CE3"/>
    <w:rsid w:val="00075D31"/>
    <w:rsid w:val="0007620C"/>
    <w:rsid w:val="0007656A"/>
    <w:rsid w:val="00076595"/>
    <w:rsid w:val="000768D1"/>
    <w:rsid w:val="00076961"/>
    <w:rsid w:val="00076A98"/>
    <w:rsid w:val="00076ADA"/>
    <w:rsid w:val="000771FB"/>
    <w:rsid w:val="00077DE6"/>
    <w:rsid w:val="00080278"/>
    <w:rsid w:val="00080583"/>
    <w:rsid w:val="00081120"/>
    <w:rsid w:val="0008141E"/>
    <w:rsid w:val="000816E0"/>
    <w:rsid w:val="000819D8"/>
    <w:rsid w:val="00081E0E"/>
    <w:rsid w:val="00082020"/>
    <w:rsid w:val="000820F5"/>
    <w:rsid w:val="000823EC"/>
    <w:rsid w:val="000824B1"/>
    <w:rsid w:val="00082742"/>
    <w:rsid w:val="0008329D"/>
    <w:rsid w:val="00083936"/>
    <w:rsid w:val="00083F61"/>
    <w:rsid w:val="0008407E"/>
    <w:rsid w:val="000841CF"/>
    <w:rsid w:val="000848F3"/>
    <w:rsid w:val="00084D42"/>
    <w:rsid w:val="00084F4B"/>
    <w:rsid w:val="00085FC0"/>
    <w:rsid w:val="000865D4"/>
    <w:rsid w:val="00086751"/>
    <w:rsid w:val="00086ADA"/>
    <w:rsid w:val="00086BD8"/>
    <w:rsid w:val="000873BC"/>
    <w:rsid w:val="0008746B"/>
    <w:rsid w:val="000875EE"/>
    <w:rsid w:val="00087B4D"/>
    <w:rsid w:val="00090524"/>
    <w:rsid w:val="00090782"/>
    <w:rsid w:val="0009083F"/>
    <w:rsid w:val="00090A3E"/>
    <w:rsid w:val="00090DAE"/>
    <w:rsid w:val="000910FB"/>
    <w:rsid w:val="00091109"/>
    <w:rsid w:val="0009141B"/>
    <w:rsid w:val="00091425"/>
    <w:rsid w:val="00091725"/>
    <w:rsid w:val="0009179A"/>
    <w:rsid w:val="00091A0E"/>
    <w:rsid w:val="0009200F"/>
    <w:rsid w:val="00092110"/>
    <w:rsid w:val="0009233F"/>
    <w:rsid w:val="000926D9"/>
    <w:rsid w:val="00092733"/>
    <w:rsid w:val="00092954"/>
    <w:rsid w:val="00092A76"/>
    <w:rsid w:val="00092AB3"/>
    <w:rsid w:val="000931BB"/>
    <w:rsid w:val="00093739"/>
    <w:rsid w:val="000939ED"/>
    <w:rsid w:val="00093CFD"/>
    <w:rsid w:val="000942E0"/>
    <w:rsid w:val="00094743"/>
    <w:rsid w:val="00094A35"/>
    <w:rsid w:val="00094C70"/>
    <w:rsid w:val="00094D55"/>
    <w:rsid w:val="00094D6F"/>
    <w:rsid w:val="00094F4D"/>
    <w:rsid w:val="00094FD9"/>
    <w:rsid w:val="0009504D"/>
    <w:rsid w:val="000952F1"/>
    <w:rsid w:val="00095800"/>
    <w:rsid w:val="00095FA0"/>
    <w:rsid w:val="00095FE4"/>
    <w:rsid w:val="00096345"/>
    <w:rsid w:val="000966B6"/>
    <w:rsid w:val="000966E4"/>
    <w:rsid w:val="00096857"/>
    <w:rsid w:val="00096BBB"/>
    <w:rsid w:val="00097361"/>
    <w:rsid w:val="00097453"/>
    <w:rsid w:val="00097834"/>
    <w:rsid w:val="000979EE"/>
    <w:rsid w:val="00097A8F"/>
    <w:rsid w:val="00097BC0"/>
    <w:rsid w:val="00097D36"/>
    <w:rsid w:val="000A0545"/>
    <w:rsid w:val="000A08C6"/>
    <w:rsid w:val="000A0A53"/>
    <w:rsid w:val="000A0B0A"/>
    <w:rsid w:val="000A0DA2"/>
    <w:rsid w:val="000A19D5"/>
    <w:rsid w:val="000A1B3A"/>
    <w:rsid w:val="000A1C00"/>
    <w:rsid w:val="000A237F"/>
    <w:rsid w:val="000A2395"/>
    <w:rsid w:val="000A2BC2"/>
    <w:rsid w:val="000A301A"/>
    <w:rsid w:val="000A30F8"/>
    <w:rsid w:val="000A3131"/>
    <w:rsid w:val="000A3231"/>
    <w:rsid w:val="000A34C0"/>
    <w:rsid w:val="000A385C"/>
    <w:rsid w:val="000A386D"/>
    <w:rsid w:val="000A389E"/>
    <w:rsid w:val="000A39C6"/>
    <w:rsid w:val="000A42DE"/>
    <w:rsid w:val="000A459D"/>
    <w:rsid w:val="000A4641"/>
    <w:rsid w:val="000A4873"/>
    <w:rsid w:val="000A5182"/>
    <w:rsid w:val="000A52A4"/>
    <w:rsid w:val="000A5CA9"/>
    <w:rsid w:val="000A6BCC"/>
    <w:rsid w:val="000A735B"/>
    <w:rsid w:val="000A736D"/>
    <w:rsid w:val="000A7606"/>
    <w:rsid w:val="000A779A"/>
    <w:rsid w:val="000A7985"/>
    <w:rsid w:val="000B02D4"/>
    <w:rsid w:val="000B0461"/>
    <w:rsid w:val="000B05FB"/>
    <w:rsid w:val="000B0BE1"/>
    <w:rsid w:val="000B0E4F"/>
    <w:rsid w:val="000B0EED"/>
    <w:rsid w:val="000B1646"/>
    <w:rsid w:val="000B16C1"/>
    <w:rsid w:val="000B1729"/>
    <w:rsid w:val="000B186A"/>
    <w:rsid w:val="000B19C3"/>
    <w:rsid w:val="000B1B61"/>
    <w:rsid w:val="000B1F3A"/>
    <w:rsid w:val="000B1F5B"/>
    <w:rsid w:val="000B1FEE"/>
    <w:rsid w:val="000B249A"/>
    <w:rsid w:val="000B2851"/>
    <w:rsid w:val="000B30E9"/>
    <w:rsid w:val="000B3335"/>
    <w:rsid w:val="000B3757"/>
    <w:rsid w:val="000B3858"/>
    <w:rsid w:val="000B402C"/>
    <w:rsid w:val="000B40F4"/>
    <w:rsid w:val="000B43F4"/>
    <w:rsid w:val="000B479A"/>
    <w:rsid w:val="000B47E6"/>
    <w:rsid w:val="000B490F"/>
    <w:rsid w:val="000B4FD8"/>
    <w:rsid w:val="000B5041"/>
    <w:rsid w:val="000B5284"/>
    <w:rsid w:val="000B563E"/>
    <w:rsid w:val="000B56D7"/>
    <w:rsid w:val="000B5BF9"/>
    <w:rsid w:val="000B5FA8"/>
    <w:rsid w:val="000B654C"/>
    <w:rsid w:val="000B67F4"/>
    <w:rsid w:val="000B6A01"/>
    <w:rsid w:val="000B6C22"/>
    <w:rsid w:val="000B711A"/>
    <w:rsid w:val="000B72D6"/>
    <w:rsid w:val="000B765E"/>
    <w:rsid w:val="000B776B"/>
    <w:rsid w:val="000B78D6"/>
    <w:rsid w:val="000B7A05"/>
    <w:rsid w:val="000B7C19"/>
    <w:rsid w:val="000C013C"/>
    <w:rsid w:val="000C0874"/>
    <w:rsid w:val="000C0D52"/>
    <w:rsid w:val="000C0F74"/>
    <w:rsid w:val="000C14B1"/>
    <w:rsid w:val="000C15C7"/>
    <w:rsid w:val="000C191C"/>
    <w:rsid w:val="000C1D44"/>
    <w:rsid w:val="000C2F53"/>
    <w:rsid w:val="000C3454"/>
    <w:rsid w:val="000C37EC"/>
    <w:rsid w:val="000C3837"/>
    <w:rsid w:val="000C4210"/>
    <w:rsid w:val="000C451D"/>
    <w:rsid w:val="000C473E"/>
    <w:rsid w:val="000C47E2"/>
    <w:rsid w:val="000C4843"/>
    <w:rsid w:val="000C49BE"/>
    <w:rsid w:val="000C5E55"/>
    <w:rsid w:val="000C5F83"/>
    <w:rsid w:val="000C6027"/>
    <w:rsid w:val="000C6394"/>
    <w:rsid w:val="000C6499"/>
    <w:rsid w:val="000C64A6"/>
    <w:rsid w:val="000C6681"/>
    <w:rsid w:val="000C68CA"/>
    <w:rsid w:val="000C695C"/>
    <w:rsid w:val="000C6A61"/>
    <w:rsid w:val="000C6F01"/>
    <w:rsid w:val="000C7483"/>
    <w:rsid w:val="000C799D"/>
    <w:rsid w:val="000C79FC"/>
    <w:rsid w:val="000C7E1A"/>
    <w:rsid w:val="000D00B5"/>
    <w:rsid w:val="000D0297"/>
    <w:rsid w:val="000D0306"/>
    <w:rsid w:val="000D056F"/>
    <w:rsid w:val="000D0904"/>
    <w:rsid w:val="000D0B38"/>
    <w:rsid w:val="000D0FCF"/>
    <w:rsid w:val="000D0FE2"/>
    <w:rsid w:val="000D106E"/>
    <w:rsid w:val="000D117F"/>
    <w:rsid w:val="000D11A5"/>
    <w:rsid w:val="000D125C"/>
    <w:rsid w:val="000D163B"/>
    <w:rsid w:val="000D1651"/>
    <w:rsid w:val="000D1C87"/>
    <w:rsid w:val="000D1F75"/>
    <w:rsid w:val="000D2030"/>
    <w:rsid w:val="000D2167"/>
    <w:rsid w:val="000D2496"/>
    <w:rsid w:val="000D26AC"/>
    <w:rsid w:val="000D272B"/>
    <w:rsid w:val="000D27A1"/>
    <w:rsid w:val="000D2D39"/>
    <w:rsid w:val="000D3016"/>
    <w:rsid w:val="000D37B6"/>
    <w:rsid w:val="000D3DB1"/>
    <w:rsid w:val="000D3DF8"/>
    <w:rsid w:val="000D3F88"/>
    <w:rsid w:val="000D3FEB"/>
    <w:rsid w:val="000D4238"/>
    <w:rsid w:val="000D439E"/>
    <w:rsid w:val="000D457F"/>
    <w:rsid w:val="000D45C0"/>
    <w:rsid w:val="000D4AC1"/>
    <w:rsid w:val="000D4B15"/>
    <w:rsid w:val="000D4F60"/>
    <w:rsid w:val="000D517B"/>
    <w:rsid w:val="000D5522"/>
    <w:rsid w:val="000D55E2"/>
    <w:rsid w:val="000D5680"/>
    <w:rsid w:val="000D606B"/>
    <w:rsid w:val="000D6DE2"/>
    <w:rsid w:val="000D70B1"/>
    <w:rsid w:val="000D719F"/>
    <w:rsid w:val="000D726B"/>
    <w:rsid w:val="000D749C"/>
    <w:rsid w:val="000D78B5"/>
    <w:rsid w:val="000D7A08"/>
    <w:rsid w:val="000D7DE4"/>
    <w:rsid w:val="000E0E61"/>
    <w:rsid w:val="000E1290"/>
    <w:rsid w:val="000E165A"/>
    <w:rsid w:val="000E1733"/>
    <w:rsid w:val="000E1E5D"/>
    <w:rsid w:val="000E2568"/>
    <w:rsid w:val="000E2601"/>
    <w:rsid w:val="000E2707"/>
    <w:rsid w:val="000E28E2"/>
    <w:rsid w:val="000E2B22"/>
    <w:rsid w:val="000E2D79"/>
    <w:rsid w:val="000E340A"/>
    <w:rsid w:val="000E38AF"/>
    <w:rsid w:val="000E3B3B"/>
    <w:rsid w:val="000E3CE0"/>
    <w:rsid w:val="000E4050"/>
    <w:rsid w:val="000E427E"/>
    <w:rsid w:val="000E451D"/>
    <w:rsid w:val="000E4E31"/>
    <w:rsid w:val="000E544C"/>
    <w:rsid w:val="000E55F8"/>
    <w:rsid w:val="000E5744"/>
    <w:rsid w:val="000E5F2F"/>
    <w:rsid w:val="000E60B9"/>
    <w:rsid w:val="000E618E"/>
    <w:rsid w:val="000E62CA"/>
    <w:rsid w:val="000E658E"/>
    <w:rsid w:val="000E6683"/>
    <w:rsid w:val="000E67C6"/>
    <w:rsid w:val="000E6824"/>
    <w:rsid w:val="000E6ABC"/>
    <w:rsid w:val="000E74D7"/>
    <w:rsid w:val="000E77C5"/>
    <w:rsid w:val="000F041C"/>
    <w:rsid w:val="000F0448"/>
    <w:rsid w:val="000F07C4"/>
    <w:rsid w:val="000F0BF4"/>
    <w:rsid w:val="000F0FE5"/>
    <w:rsid w:val="000F1535"/>
    <w:rsid w:val="000F17CD"/>
    <w:rsid w:val="000F1FD5"/>
    <w:rsid w:val="000F20E0"/>
    <w:rsid w:val="000F22CC"/>
    <w:rsid w:val="000F24F6"/>
    <w:rsid w:val="000F28F9"/>
    <w:rsid w:val="000F2D92"/>
    <w:rsid w:val="000F32A8"/>
    <w:rsid w:val="000F33F3"/>
    <w:rsid w:val="000F3908"/>
    <w:rsid w:val="000F3996"/>
    <w:rsid w:val="000F3A98"/>
    <w:rsid w:val="000F3D51"/>
    <w:rsid w:val="000F3EAE"/>
    <w:rsid w:val="000F3EB6"/>
    <w:rsid w:val="000F3EEB"/>
    <w:rsid w:val="000F4214"/>
    <w:rsid w:val="000F44F2"/>
    <w:rsid w:val="000F4533"/>
    <w:rsid w:val="000F456C"/>
    <w:rsid w:val="000F457C"/>
    <w:rsid w:val="000F4792"/>
    <w:rsid w:val="000F4C88"/>
    <w:rsid w:val="000F50E5"/>
    <w:rsid w:val="000F561A"/>
    <w:rsid w:val="000F580B"/>
    <w:rsid w:val="000F58B1"/>
    <w:rsid w:val="000F5989"/>
    <w:rsid w:val="000F5AFB"/>
    <w:rsid w:val="000F5B01"/>
    <w:rsid w:val="000F5E08"/>
    <w:rsid w:val="000F629E"/>
    <w:rsid w:val="000F6481"/>
    <w:rsid w:val="000F667A"/>
    <w:rsid w:val="000F686E"/>
    <w:rsid w:val="000F6C73"/>
    <w:rsid w:val="000F708E"/>
    <w:rsid w:val="000F7214"/>
    <w:rsid w:val="000F7763"/>
    <w:rsid w:val="000F7857"/>
    <w:rsid w:val="000F79A9"/>
    <w:rsid w:val="000F7BDA"/>
    <w:rsid w:val="00100850"/>
    <w:rsid w:val="00100B95"/>
    <w:rsid w:val="00100E34"/>
    <w:rsid w:val="00101755"/>
    <w:rsid w:val="00101EC4"/>
    <w:rsid w:val="0010248D"/>
    <w:rsid w:val="001026D1"/>
    <w:rsid w:val="00102B48"/>
    <w:rsid w:val="00102CF2"/>
    <w:rsid w:val="00102E3E"/>
    <w:rsid w:val="00103E10"/>
    <w:rsid w:val="0010414C"/>
    <w:rsid w:val="001041A5"/>
    <w:rsid w:val="00104935"/>
    <w:rsid w:val="001049E4"/>
    <w:rsid w:val="00104A11"/>
    <w:rsid w:val="00104C23"/>
    <w:rsid w:val="00104C6B"/>
    <w:rsid w:val="00104E5A"/>
    <w:rsid w:val="0010511D"/>
    <w:rsid w:val="00105350"/>
    <w:rsid w:val="00105367"/>
    <w:rsid w:val="0010599A"/>
    <w:rsid w:val="00105EA9"/>
    <w:rsid w:val="0010701E"/>
    <w:rsid w:val="00107592"/>
    <w:rsid w:val="00107C94"/>
    <w:rsid w:val="00107CDA"/>
    <w:rsid w:val="001101E8"/>
    <w:rsid w:val="00110A1B"/>
    <w:rsid w:val="00110B56"/>
    <w:rsid w:val="00110C5F"/>
    <w:rsid w:val="00110C66"/>
    <w:rsid w:val="00110E65"/>
    <w:rsid w:val="00110F87"/>
    <w:rsid w:val="00111031"/>
    <w:rsid w:val="00111044"/>
    <w:rsid w:val="001117AC"/>
    <w:rsid w:val="001117F8"/>
    <w:rsid w:val="0011186F"/>
    <w:rsid w:val="001119E1"/>
    <w:rsid w:val="00111BC8"/>
    <w:rsid w:val="001120CD"/>
    <w:rsid w:val="001125A5"/>
    <w:rsid w:val="001126AA"/>
    <w:rsid w:val="001127CA"/>
    <w:rsid w:val="00112CB6"/>
    <w:rsid w:val="00112FCD"/>
    <w:rsid w:val="0011302E"/>
    <w:rsid w:val="0011312B"/>
    <w:rsid w:val="001134BD"/>
    <w:rsid w:val="001134F9"/>
    <w:rsid w:val="0011357D"/>
    <w:rsid w:val="0011368F"/>
    <w:rsid w:val="00113869"/>
    <w:rsid w:val="00113940"/>
    <w:rsid w:val="00113F20"/>
    <w:rsid w:val="0011421E"/>
    <w:rsid w:val="001145DB"/>
    <w:rsid w:val="00114C60"/>
    <w:rsid w:val="00114E24"/>
    <w:rsid w:val="00114E2A"/>
    <w:rsid w:val="00114FE9"/>
    <w:rsid w:val="0011529C"/>
    <w:rsid w:val="001155FF"/>
    <w:rsid w:val="00115A33"/>
    <w:rsid w:val="00115C3D"/>
    <w:rsid w:val="00115D53"/>
    <w:rsid w:val="00115DF9"/>
    <w:rsid w:val="001161B9"/>
    <w:rsid w:val="001164E4"/>
    <w:rsid w:val="001167B1"/>
    <w:rsid w:val="0011686D"/>
    <w:rsid w:val="0011696E"/>
    <w:rsid w:val="00117A04"/>
    <w:rsid w:val="00117B7D"/>
    <w:rsid w:val="00117C48"/>
    <w:rsid w:val="00120218"/>
    <w:rsid w:val="001203DC"/>
    <w:rsid w:val="00120577"/>
    <w:rsid w:val="00120B49"/>
    <w:rsid w:val="00120BDB"/>
    <w:rsid w:val="00120DDE"/>
    <w:rsid w:val="00120F18"/>
    <w:rsid w:val="00120F52"/>
    <w:rsid w:val="0012122D"/>
    <w:rsid w:val="00121499"/>
    <w:rsid w:val="0012157A"/>
    <w:rsid w:val="001215FA"/>
    <w:rsid w:val="001218BC"/>
    <w:rsid w:val="00121A23"/>
    <w:rsid w:val="00121F46"/>
    <w:rsid w:val="0012209E"/>
    <w:rsid w:val="001221B8"/>
    <w:rsid w:val="0012229F"/>
    <w:rsid w:val="00122301"/>
    <w:rsid w:val="00122727"/>
    <w:rsid w:val="001229DC"/>
    <w:rsid w:val="00122AD7"/>
    <w:rsid w:val="00122D48"/>
    <w:rsid w:val="00122E18"/>
    <w:rsid w:val="0012311B"/>
    <w:rsid w:val="0012329F"/>
    <w:rsid w:val="001235C6"/>
    <w:rsid w:val="001243C2"/>
    <w:rsid w:val="001244FA"/>
    <w:rsid w:val="00124A3D"/>
    <w:rsid w:val="00124BAA"/>
    <w:rsid w:val="00125D5F"/>
    <w:rsid w:val="00125DF9"/>
    <w:rsid w:val="00126413"/>
    <w:rsid w:val="001269E7"/>
    <w:rsid w:val="001274BD"/>
    <w:rsid w:val="00127614"/>
    <w:rsid w:val="001277F6"/>
    <w:rsid w:val="0012796C"/>
    <w:rsid w:val="00130116"/>
    <w:rsid w:val="00130236"/>
    <w:rsid w:val="00130354"/>
    <w:rsid w:val="001303E5"/>
    <w:rsid w:val="0013044B"/>
    <w:rsid w:val="0013053E"/>
    <w:rsid w:val="00130B7A"/>
    <w:rsid w:val="00130C05"/>
    <w:rsid w:val="0013107A"/>
    <w:rsid w:val="001316E2"/>
    <w:rsid w:val="0013170F"/>
    <w:rsid w:val="00131A80"/>
    <w:rsid w:val="0013204B"/>
    <w:rsid w:val="00132124"/>
    <w:rsid w:val="0013282B"/>
    <w:rsid w:val="00132923"/>
    <w:rsid w:val="00132A61"/>
    <w:rsid w:val="00133145"/>
    <w:rsid w:val="00133B21"/>
    <w:rsid w:val="00133E29"/>
    <w:rsid w:val="00134429"/>
    <w:rsid w:val="00134606"/>
    <w:rsid w:val="0013502E"/>
    <w:rsid w:val="00135109"/>
    <w:rsid w:val="001351D3"/>
    <w:rsid w:val="0013530B"/>
    <w:rsid w:val="001358EB"/>
    <w:rsid w:val="00135974"/>
    <w:rsid w:val="00135A75"/>
    <w:rsid w:val="00135B61"/>
    <w:rsid w:val="00135E2E"/>
    <w:rsid w:val="00136070"/>
    <w:rsid w:val="001360BC"/>
    <w:rsid w:val="00136561"/>
    <w:rsid w:val="001365CD"/>
    <w:rsid w:val="0013661D"/>
    <w:rsid w:val="00136893"/>
    <w:rsid w:val="00136C8A"/>
    <w:rsid w:val="0013733A"/>
    <w:rsid w:val="001376DA"/>
    <w:rsid w:val="00137E6C"/>
    <w:rsid w:val="00140103"/>
    <w:rsid w:val="00140133"/>
    <w:rsid w:val="00140180"/>
    <w:rsid w:val="0014035F"/>
    <w:rsid w:val="001404AD"/>
    <w:rsid w:val="00140B5D"/>
    <w:rsid w:val="00140C68"/>
    <w:rsid w:val="00140DC1"/>
    <w:rsid w:val="00141258"/>
    <w:rsid w:val="001413C0"/>
    <w:rsid w:val="00141BCF"/>
    <w:rsid w:val="00141C38"/>
    <w:rsid w:val="00141CC9"/>
    <w:rsid w:val="00141CEB"/>
    <w:rsid w:val="00142BB8"/>
    <w:rsid w:val="00142BE6"/>
    <w:rsid w:val="00142D71"/>
    <w:rsid w:val="00142D74"/>
    <w:rsid w:val="00142EF9"/>
    <w:rsid w:val="0014303F"/>
    <w:rsid w:val="001431EA"/>
    <w:rsid w:val="00143B62"/>
    <w:rsid w:val="00143BCE"/>
    <w:rsid w:val="00143FA3"/>
    <w:rsid w:val="00144225"/>
    <w:rsid w:val="00144584"/>
    <w:rsid w:val="00144701"/>
    <w:rsid w:val="00144855"/>
    <w:rsid w:val="00144A59"/>
    <w:rsid w:val="00144C44"/>
    <w:rsid w:val="00144D04"/>
    <w:rsid w:val="00144FC0"/>
    <w:rsid w:val="001457E6"/>
    <w:rsid w:val="00145A5C"/>
    <w:rsid w:val="00145EBA"/>
    <w:rsid w:val="00146014"/>
    <w:rsid w:val="001463A5"/>
    <w:rsid w:val="001465D6"/>
    <w:rsid w:val="00146879"/>
    <w:rsid w:val="00146DC6"/>
    <w:rsid w:val="00147090"/>
    <w:rsid w:val="0014776E"/>
    <w:rsid w:val="00147B9F"/>
    <w:rsid w:val="00147D60"/>
    <w:rsid w:val="00150239"/>
    <w:rsid w:val="00150486"/>
    <w:rsid w:val="00150B44"/>
    <w:rsid w:val="00150F7C"/>
    <w:rsid w:val="00151321"/>
    <w:rsid w:val="00151499"/>
    <w:rsid w:val="001514E2"/>
    <w:rsid w:val="00151707"/>
    <w:rsid w:val="00151743"/>
    <w:rsid w:val="001519A8"/>
    <w:rsid w:val="00151CF5"/>
    <w:rsid w:val="00151F37"/>
    <w:rsid w:val="001520D5"/>
    <w:rsid w:val="00152B20"/>
    <w:rsid w:val="00152C73"/>
    <w:rsid w:val="00152D93"/>
    <w:rsid w:val="00152E03"/>
    <w:rsid w:val="00153024"/>
    <w:rsid w:val="00153908"/>
    <w:rsid w:val="00153CCB"/>
    <w:rsid w:val="00153D24"/>
    <w:rsid w:val="00153E1C"/>
    <w:rsid w:val="00154477"/>
    <w:rsid w:val="00154905"/>
    <w:rsid w:val="00154B1A"/>
    <w:rsid w:val="0015504E"/>
    <w:rsid w:val="001558CC"/>
    <w:rsid w:val="00155DB9"/>
    <w:rsid w:val="001562B1"/>
    <w:rsid w:val="001572EF"/>
    <w:rsid w:val="001575E9"/>
    <w:rsid w:val="001577AF"/>
    <w:rsid w:val="00157942"/>
    <w:rsid w:val="00157EF5"/>
    <w:rsid w:val="001603EF"/>
    <w:rsid w:val="0016071A"/>
    <w:rsid w:val="001608E2"/>
    <w:rsid w:val="00160BF1"/>
    <w:rsid w:val="00160C73"/>
    <w:rsid w:val="00160DDD"/>
    <w:rsid w:val="00160E45"/>
    <w:rsid w:val="001611A2"/>
    <w:rsid w:val="001612A2"/>
    <w:rsid w:val="001614E8"/>
    <w:rsid w:val="00161535"/>
    <w:rsid w:val="00161702"/>
    <w:rsid w:val="00162334"/>
    <w:rsid w:val="001629A7"/>
    <w:rsid w:val="00162C2D"/>
    <w:rsid w:val="001637EA"/>
    <w:rsid w:val="00163E94"/>
    <w:rsid w:val="00163F21"/>
    <w:rsid w:val="00164006"/>
    <w:rsid w:val="0016415B"/>
    <w:rsid w:val="0016441B"/>
    <w:rsid w:val="001645BF"/>
    <w:rsid w:val="001648C0"/>
    <w:rsid w:val="00165033"/>
    <w:rsid w:val="001653AE"/>
    <w:rsid w:val="001655C0"/>
    <w:rsid w:val="001657E2"/>
    <w:rsid w:val="00165CB0"/>
    <w:rsid w:val="00165D54"/>
    <w:rsid w:val="001661C7"/>
    <w:rsid w:val="00166647"/>
    <w:rsid w:val="0016677F"/>
    <w:rsid w:val="00166A03"/>
    <w:rsid w:val="00166A35"/>
    <w:rsid w:val="00166A48"/>
    <w:rsid w:val="00166BB8"/>
    <w:rsid w:val="00166E6E"/>
    <w:rsid w:val="001671AF"/>
    <w:rsid w:val="00167428"/>
    <w:rsid w:val="00167BEC"/>
    <w:rsid w:val="00167D0C"/>
    <w:rsid w:val="00167EA3"/>
    <w:rsid w:val="00167FC0"/>
    <w:rsid w:val="0017012B"/>
    <w:rsid w:val="00170ADB"/>
    <w:rsid w:val="00170B16"/>
    <w:rsid w:val="00170C1C"/>
    <w:rsid w:val="00170F33"/>
    <w:rsid w:val="00171708"/>
    <w:rsid w:val="001717C6"/>
    <w:rsid w:val="00171E62"/>
    <w:rsid w:val="00172176"/>
    <w:rsid w:val="00172301"/>
    <w:rsid w:val="00172429"/>
    <w:rsid w:val="00172520"/>
    <w:rsid w:val="0017255F"/>
    <w:rsid w:val="0017272B"/>
    <w:rsid w:val="001728AE"/>
    <w:rsid w:val="001728E3"/>
    <w:rsid w:val="00172CDF"/>
    <w:rsid w:val="0017301C"/>
    <w:rsid w:val="001732C6"/>
    <w:rsid w:val="0017346D"/>
    <w:rsid w:val="001736D6"/>
    <w:rsid w:val="00173988"/>
    <w:rsid w:val="00173B88"/>
    <w:rsid w:val="00173C25"/>
    <w:rsid w:val="00173C39"/>
    <w:rsid w:val="00173C59"/>
    <w:rsid w:val="00173F41"/>
    <w:rsid w:val="00174034"/>
    <w:rsid w:val="00174476"/>
    <w:rsid w:val="001747B5"/>
    <w:rsid w:val="00174C1B"/>
    <w:rsid w:val="00174DBB"/>
    <w:rsid w:val="001752D6"/>
    <w:rsid w:val="001754C3"/>
    <w:rsid w:val="00175521"/>
    <w:rsid w:val="0017560E"/>
    <w:rsid w:val="001756B7"/>
    <w:rsid w:val="00175A3F"/>
    <w:rsid w:val="00175D1F"/>
    <w:rsid w:val="0017637F"/>
    <w:rsid w:val="001768DB"/>
    <w:rsid w:val="00176A6E"/>
    <w:rsid w:val="00176C8C"/>
    <w:rsid w:val="00176D6E"/>
    <w:rsid w:val="00176F6E"/>
    <w:rsid w:val="0017744D"/>
    <w:rsid w:val="00177489"/>
    <w:rsid w:val="001775CA"/>
    <w:rsid w:val="00177A54"/>
    <w:rsid w:val="00177CD4"/>
    <w:rsid w:val="00180469"/>
    <w:rsid w:val="00180DCD"/>
    <w:rsid w:val="00180FCB"/>
    <w:rsid w:val="00180FEE"/>
    <w:rsid w:val="00181134"/>
    <w:rsid w:val="00181315"/>
    <w:rsid w:val="0018142D"/>
    <w:rsid w:val="00181657"/>
    <w:rsid w:val="001818EE"/>
    <w:rsid w:val="00181C72"/>
    <w:rsid w:val="00181D1E"/>
    <w:rsid w:val="00181D81"/>
    <w:rsid w:val="00181F69"/>
    <w:rsid w:val="00182814"/>
    <w:rsid w:val="00182826"/>
    <w:rsid w:val="00182945"/>
    <w:rsid w:val="001829C2"/>
    <w:rsid w:val="00182A86"/>
    <w:rsid w:val="00182DF6"/>
    <w:rsid w:val="001838C4"/>
    <w:rsid w:val="00183906"/>
    <w:rsid w:val="001840C2"/>
    <w:rsid w:val="001842FB"/>
    <w:rsid w:val="001843E7"/>
    <w:rsid w:val="00184501"/>
    <w:rsid w:val="00184738"/>
    <w:rsid w:val="00184C51"/>
    <w:rsid w:val="00184FD4"/>
    <w:rsid w:val="0018580E"/>
    <w:rsid w:val="00185B46"/>
    <w:rsid w:val="00185CF8"/>
    <w:rsid w:val="00185EBF"/>
    <w:rsid w:val="0018617A"/>
    <w:rsid w:val="00186184"/>
    <w:rsid w:val="0018651F"/>
    <w:rsid w:val="00186CC0"/>
    <w:rsid w:val="00186F10"/>
    <w:rsid w:val="00187025"/>
    <w:rsid w:val="00187630"/>
    <w:rsid w:val="00187896"/>
    <w:rsid w:val="001878FB"/>
    <w:rsid w:val="001879A7"/>
    <w:rsid w:val="00190052"/>
    <w:rsid w:val="001904D9"/>
    <w:rsid w:val="00190957"/>
    <w:rsid w:val="00190AB9"/>
    <w:rsid w:val="00191205"/>
    <w:rsid w:val="0019169D"/>
    <w:rsid w:val="001919A2"/>
    <w:rsid w:val="00191AE8"/>
    <w:rsid w:val="00191E87"/>
    <w:rsid w:val="0019230D"/>
    <w:rsid w:val="0019231E"/>
    <w:rsid w:val="00192993"/>
    <w:rsid w:val="00192CB1"/>
    <w:rsid w:val="00192DF3"/>
    <w:rsid w:val="00192F17"/>
    <w:rsid w:val="00192F82"/>
    <w:rsid w:val="001930DA"/>
    <w:rsid w:val="00193322"/>
    <w:rsid w:val="00193AF8"/>
    <w:rsid w:val="00193C03"/>
    <w:rsid w:val="00193D9C"/>
    <w:rsid w:val="00193DF6"/>
    <w:rsid w:val="00193FFC"/>
    <w:rsid w:val="001942AD"/>
    <w:rsid w:val="001946B6"/>
    <w:rsid w:val="00194957"/>
    <w:rsid w:val="00194A1D"/>
    <w:rsid w:val="001953DD"/>
    <w:rsid w:val="00195838"/>
    <w:rsid w:val="0019614C"/>
    <w:rsid w:val="0019663C"/>
    <w:rsid w:val="00196817"/>
    <w:rsid w:val="00196F8A"/>
    <w:rsid w:val="001970DF"/>
    <w:rsid w:val="00197285"/>
    <w:rsid w:val="00197292"/>
    <w:rsid w:val="0019744B"/>
    <w:rsid w:val="0019764F"/>
    <w:rsid w:val="00197BC6"/>
    <w:rsid w:val="00197E01"/>
    <w:rsid w:val="00197F83"/>
    <w:rsid w:val="001A025A"/>
    <w:rsid w:val="001A09FA"/>
    <w:rsid w:val="001A0A04"/>
    <w:rsid w:val="001A0F31"/>
    <w:rsid w:val="001A13D9"/>
    <w:rsid w:val="001A1475"/>
    <w:rsid w:val="001A1488"/>
    <w:rsid w:val="001A14C1"/>
    <w:rsid w:val="001A1650"/>
    <w:rsid w:val="001A1C63"/>
    <w:rsid w:val="001A1D95"/>
    <w:rsid w:val="001A206A"/>
    <w:rsid w:val="001A20C1"/>
    <w:rsid w:val="001A23DC"/>
    <w:rsid w:val="001A23EC"/>
    <w:rsid w:val="001A2614"/>
    <w:rsid w:val="001A3A7F"/>
    <w:rsid w:val="001A3FCF"/>
    <w:rsid w:val="001A4A78"/>
    <w:rsid w:val="001A4CB7"/>
    <w:rsid w:val="001A56E5"/>
    <w:rsid w:val="001A5812"/>
    <w:rsid w:val="001A590D"/>
    <w:rsid w:val="001A59BE"/>
    <w:rsid w:val="001A5E2F"/>
    <w:rsid w:val="001A5F0C"/>
    <w:rsid w:val="001A6914"/>
    <w:rsid w:val="001A6A29"/>
    <w:rsid w:val="001A6AB1"/>
    <w:rsid w:val="001A6B95"/>
    <w:rsid w:val="001A6C20"/>
    <w:rsid w:val="001A6D6D"/>
    <w:rsid w:val="001A7175"/>
    <w:rsid w:val="001A7384"/>
    <w:rsid w:val="001A7676"/>
    <w:rsid w:val="001B031C"/>
    <w:rsid w:val="001B06DA"/>
    <w:rsid w:val="001B07C6"/>
    <w:rsid w:val="001B09F0"/>
    <w:rsid w:val="001B0A54"/>
    <w:rsid w:val="001B0B61"/>
    <w:rsid w:val="001B0D34"/>
    <w:rsid w:val="001B0E28"/>
    <w:rsid w:val="001B0FF4"/>
    <w:rsid w:val="001B1453"/>
    <w:rsid w:val="001B14FA"/>
    <w:rsid w:val="001B1567"/>
    <w:rsid w:val="001B1B37"/>
    <w:rsid w:val="001B2A00"/>
    <w:rsid w:val="001B2F58"/>
    <w:rsid w:val="001B3119"/>
    <w:rsid w:val="001B3185"/>
    <w:rsid w:val="001B3475"/>
    <w:rsid w:val="001B3793"/>
    <w:rsid w:val="001B3A0A"/>
    <w:rsid w:val="001B4324"/>
    <w:rsid w:val="001B4841"/>
    <w:rsid w:val="001B49D0"/>
    <w:rsid w:val="001B4A0E"/>
    <w:rsid w:val="001B4AF0"/>
    <w:rsid w:val="001B521B"/>
    <w:rsid w:val="001B539B"/>
    <w:rsid w:val="001B5595"/>
    <w:rsid w:val="001B5889"/>
    <w:rsid w:val="001B58AE"/>
    <w:rsid w:val="001B5C81"/>
    <w:rsid w:val="001B6160"/>
    <w:rsid w:val="001B645B"/>
    <w:rsid w:val="001B668E"/>
    <w:rsid w:val="001B66CF"/>
    <w:rsid w:val="001B6823"/>
    <w:rsid w:val="001B6BB5"/>
    <w:rsid w:val="001B6F3E"/>
    <w:rsid w:val="001B725B"/>
    <w:rsid w:val="001B735B"/>
    <w:rsid w:val="001B759B"/>
    <w:rsid w:val="001B7B9C"/>
    <w:rsid w:val="001B7BFC"/>
    <w:rsid w:val="001C0463"/>
    <w:rsid w:val="001C048B"/>
    <w:rsid w:val="001C049F"/>
    <w:rsid w:val="001C065F"/>
    <w:rsid w:val="001C0DCD"/>
    <w:rsid w:val="001C0F05"/>
    <w:rsid w:val="001C122F"/>
    <w:rsid w:val="001C1313"/>
    <w:rsid w:val="001C13D6"/>
    <w:rsid w:val="001C1AB5"/>
    <w:rsid w:val="001C21C4"/>
    <w:rsid w:val="001C2499"/>
    <w:rsid w:val="001C252B"/>
    <w:rsid w:val="001C26A4"/>
    <w:rsid w:val="001C29CB"/>
    <w:rsid w:val="001C2ACE"/>
    <w:rsid w:val="001C2F99"/>
    <w:rsid w:val="001C2FD7"/>
    <w:rsid w:val="001C3246"/>
    <w:rsid w:val="001C3400"/>
    <w:rsid w:val="001C3416"/>
    <w:rsid w:val="001C3702"/>
    <w:rsid w:val="001C3DA0"/>
    <w:rsid w:val="001C3E52"/>
    <w:rsid w:val="001C4596"/>
    <w:rsid w:val="001C4A3E"/>
    <w:rsid w:val="001C4AA7"/>
    <w:rsid w:val="001C4BC0"/>
    <w:rsid w:val="001C4E71"/>
    <w:rsid w:val="001C4F8F"/>
    <w:rsid w:val="001C4FD3"/>
    <w:rsid w:val="001C53F2"/>
    <w:rsid w:val="001C5809"/>
    <w:rsid w:val="001C5A1C"/>
    <w:rsid w:val="001C5AFE"/>
    <w:rsid w:val="001C5C6D"/>
    <w:rsid w:val="001C5CCB"/>
    <w:rsid w:val="001C64D7"/>
    <w:rsid w:val="001C6942"/>
    <w:rsid w:val="001C73FB"/>
    <w:rsid w:val="001C7A6B"/>
    <w:rsid w:val="001D002B"/>
    <w:rsid w:val="001D0065"/>
    <w:rsid w:val="001D011C"/>
    <w:rsid w:val="001D01F4"/>
    <w:rsid w:val="001D0489"/>
    <w:rsid w:val="001D077C"/>
    <w:rsid w:val="001D1092"/>
    <w:rsid w:val="001D1320"/>
    <w:rsid w:val="001D17D5"/>
    <w:rsid w:val="001D1902"/>
    <w:rsid w:val="001D1F84"/>
    <w:rsid w:val="001D226D"/>
    <w:rsid w:val="001D26AF"/>
    <w:rsid w:val="001D2773"/>
    <w:rsid w:val="001D2A81"/>
    <w:rsid w:val="001D2AB6"/>
    <w:rsid w:val="001D2E1A"/>
    <w:rsid w:val="001D31C3"/>
    <w:rsid w:val="001D3453"/>
    <w:rsid w:val="001D34CA"/>
    <w:rsid w:val="001D364E"/>
    <w:rsid w:val="001D3B1D"/>
    <w:rsid w:val="001D3F98"/>
    <w:rsid w:val="001D4943"/>
    <w:rsid w:val="001D5510"/>
    <w:rsid w:val="001D55C8"/>
    <w:rsid w:val="001D5773"/>
    <w:rsid w:val="001D58DD"/>
    <w:rsid w:val="001D5A30"/>
    <w:rsid w:val="001D5D75"/>
    <w:rsid w:val="001D61B6"/>
    <w:rsid w:val="001D62CB"/>
    <w:rsid w:val="001D6481"/>
    <w:rsid w:val="001D661B"/>
    <w:rsid w:val="001D69EF"/>
    <w:rsid w:val="001D6B74"/>
    <w:rsid w:val="001D7463"/>
    <w:rsid w:val="001D7AE2"/>
    <w:rsid w:val="001E002E"/>
    <w:rsid w:val="001E0204"/>
    <w:rsid w:val="001E0658"/>
    <w:rsid w:val="001E0720"/>
    <w:rsid w:val="001E090F"/>
    <w:rsid w:val="001E0BAD"/>
    <w:rsid w:val="001E0C61"/>
    <w:rsid w:val="001E0F0E"/>
    <w:rsid w:val="001E0FF6"/>
    <w:rsid w:val="001E1032"/>
    <w:rsid w:val="001E1364"/>
    <w:rsid w:val="001E1C28"/>
    <w:rsid w:val="001E1F6A"/>
    <w:rsid w:val="001E23CE"/>
    <w:rsid w:val="001E25A5"/>
    <w:rsid w:val="001E2A2F"/>
    <w:rsid w:val="001E2A7C"/>
    <w:rsid w:val="001E3023"/>
    <w:rsid w:val="001E305E"/>
    <w:rsid w:val="001E42B3"/>
    <w:rsid w:val="001E45A9"/>
    <w:rsid w:val="001E4D40"/>
    <w:rsid w:val="001E53D4"/>
    <w:rsid w:val="001E5675"/>
    <w:rsid w:val="001E567E"/>
    <w:rsid w:val="001E59AE"/>
    <w:rsid w:val="001E62F1"/>
    <w:rsid w:val="001E62F3"/>
    <w:rsid w:val="001E6598"/>
    <w:rsid w:val="001E662F"/>
    <w:rsid w:val="001E6B61"/>
    <w:rsid w:val="001E6B86"/>
    <w:rsid w:val="001E6CE8"/>
    <w:rsid w:val="001E6EF0"/>
    <w:rsid w:val="001E711C"/>
    <w:rsid w:val="001E71D2"/>
    <w:rsid w:val="001E7852"/>
    <w:rsid w:val="001E7900"/>
    <w:rsid w:val="001E7AC6"/>
    <w:rsid w:val="001E7F59"/>
    <w:rsid w:val="001E7FA8"/>
    <w:rsid w:val="001F006F"/>
    <w:rsid w:val="001F01ED"/>
    <w:rsid w:val="001F089A"/>
    <w:rsid w:val="001F0ADA"/>
    <w:rsid w:val="001F0AE4"/>
    <w:rsid w:val="001F0E3A"/>
    <w:rsid w:val="001F1653"/>
    <w:rsid w:val="001F1A35"/>
    <w:rsid w:val="001F1C57"/>
    <w:rsid w:val="001F1CA9"/>
    <w:rsid w:val="001F200F"/>
    <w:rsid w:val="001F22DF"/>
    <w:rsid w:val="001F235D"/>
    <w:rsid w:val="001F2636"/>
    <w:rsid w:val="001F277E"/>
    <w:rsid w:val="001F2AA3"/>
    <w:rsid w:val="001F2DA7"/>
    <w:rsid w:val="001F30AB"/>
    <w:rsid w:val="001F3697"/>
    <w:rsid w:val="001F3B45"/>
    <w:rsid w:val="001F3D14"/>
    <w:rsid w:val="001F3EA2"/>
    <w:rsid w:val="001F47E2"/>
    <w:rsid w:val="001F493D"/>
    <w:rsid w:val="001F4953"/>
    <w:rsid w:val="001F4A87"/>
    <w:rsid w:val="001F4D95"/>
    <w:rsid w:val="001F561F"/>
    <w:rsid w:val="001F5F4D"/>
    <w:rsid w:val="001F5F99"/>
    <w:rsid w:val="001F61FA"/>
    <w:rsid w:val="001F6210"/>
    <w:rsid w:val="001F64AD"/>
    <w:rsid w:val="001F6538"/>
    <w:rsid w:val="001F6663"/>
    <w:rsid w:val="001F67B9"/>
    <w:rsid w:val="001F6BE1"/>
    <w:rsid w:val="001F6D4C"/>
    <w:rsid w:val="001F6E35"/>
    <w:rsid w:val="001F72F3"/>
    <w:rsid w:val="001F74BE"/>
    <w:rsid w:val="001F7579"/>
    <w:rsid w:val="001F78C2"/>
    <w:rsid w:val="001F7BD2"/>
    <w:rsid w:val="001F7EA8"/>
    <w:rsid w:val="00200362"/>
    <w:rsid w:val="002003BA"/>
    <w:rsid w:val="002008F2"/>
    <w:rsid w:val="00201243"/>
    <w:rsid w:val="00201504"/>
    <w:rsid w:val="00201602"/>
    <w:rsid w:val="00201B2C"/>
    <w:rsid w:val="002022ED"/>
    <w:rsid w:val="002022FF"/>
    <w:rsid w:val="002023A1"/>
    <w:rsid w:val="00202654"/>
    <w:rsid w:val="00202867"/>
    <w:rsid w:val="00202C23"/>
    <w:rsid w:val="002030F6"/>
    <w:rsid w:val="00203177"/>
    <w:rsid w:val="002031CA"/>
    <w:rsid w:val="0020329F"/>
    <w:rsid w:val="002033A6"/>
    <w:rsid w:val="00203C31"/>
    <w:rsid w:val="00203D98"/>
    <w:rsid w:val="00203EB9"/>
    <w:rsid w:val="00203F09"/>
    <w:rsid w:val="002040CF"/>
    <w:rsid w:val="002042C4"/>
    <w:rsid w:val="00204781"/>
    <w:rsid w:val="00204C62"/>
    <w:rsid w:val="00204F88"/>
    <w:rsid w:val="0020526C"/>
    <w:rsid w:val="002052E8"/>
    <w:rsid w:val="00205947"/>
    <w:rsid w:val="00205B2E"/>
    <w:rsid w:val="00205F69"/>
    <w:rsid w:val="00206853"/>
    <w:rsid w:val="00206977"/>
    <w:rsid w:val="00206FE9"/>
    <w:rsid w:val="0020743F"/>
    <w:rsid w:val="0020774F"/>
    <w:rsid w:val="0020787F"/>
    <w:rsid w:val="00207BCE"/>
    <w:rsid w:val="00207BFF"/>
    <w:rsid w:val="002104A2"/>
    <w:rsid w:val="00210606"/>
    <w:rsid w:val="00210D28"/>
    <w:rsid w:val="002111BF"/>
    <w:rsid w:val="002116B0"/>
    <w:rsid w:val="002117AC"/>
    <w:rsid w:val="002117F7"/>
    <w:rsid w:val="00211843"/>
    <w:rsid w:val="00211AAA"/>
    <w:rsid w:val="00211ED1"/>
    <w:rsid w:val="002124E9"/>
    <w:rsid w:val="0021270D"/>
    <w:rsid w:val="00212C69"/>
    <w:rsid w:val="0021366C"/>
    <w:rsid w:val="00213A45"/>
    <w:rsid w:val="00213B10"/>
    <w:rsid w:val="00213B71"/>
    <w:rsid w:val="00213BF2"/>
    <w:rsid w:val="00213C8B"/>
    <w:rsid w:val="00213EA0"/>
    <w:rsid w:val="002144FE"/>
    <w:rsid w:val="00214668"/>
    <w:rsid w:val="002146D8"/>
    <w:rsid w:val="002147FB"/>
    <w:rsid w:val="002149F4"/>
    <w:rsid w:val="00214F93"/>
    <w:rsid w:val="002152A2"/>
    <w:rsid w:val="0021587C"/>
    <w:rsid w:val="00216154"/>
    <w:rsid w:val="00216265"/>
    <w:rsid w:val="00216757"/>
    <w:rsid w:val="00216A26"/>
    <w:rsid w:val="002173DF"/>
    <w:rsid w:val="00217CAF"/>
    <w:rsid w:val="00217F6F"/>
    <w:rsid w:val="00220454"/>
    <w:rsid w:val="0022107E"/>
    <w:rsid w:val="002215F4"/>
    <w:rsid w:val="0022169C"/>
    <w:rsid w:val="0022187A"/>
    <w:rsid w:val="00222111"/>
    <w:rsid w:val="002223B3"/>
    <w:rsid w:val="00222690"/>
    <w:rsid w:val="002227D1"/>
    <w:rsid w:val="00222822"/>
    <w:rsid w:val="002238B4"/>
    <w:rsid w:val="00223AF4"/>
    <w:rsid w:val="00223FEC"/>
    <w:rsid w:val="0022435A"/>
    <w:rsid w:val="002246DD"/>
    <w:rsid w:val="00224EDA"/>
    <w:rsid w:val="00224F99"/>
    <w:rsid w:val="002250FD"/>
    <w:rsid w:val="00225B34"/>
    <w:rsid w:val="00225BBF"/>
    <w:rsid w:val="00225D24"/>
    <w:rsid w:val="002261CE"/>
    <w:rsid w:val="00226A1B"/>
    <w:rsid w:val="00226C24"/>
    <w:rsid w:val="00226CA0"/>
    <w:rsid w:val="00226EDD"/>
    <w:rsid w:val="002272E6"/>
    <w:rsid w:val="00227716"/>
    <w:rsid w:val="002279B2"/>
    <w:rsid w:val="00227AD2"/>
    <w:rsid w:val="00227B09"/>
    <w:rsid w:val="00227FFC"/>
    <w:rsid w:val="00230930"/>
    <w:rsid w:val="00230BA4"/>
    <w:rsid w:val="00230F4E"/>
    <w:rsid w:val="00231288"/>
    <w:rsid w:val="002312B0"/>
    <w:rsid w:val="002312F5"/>
    <w:rsid w:val="00231473"/>
    <w:rsid w:val="00231DA0"/>
    <w:rsid w:val="00231F32"/>
    <w:rsid w:val="00232463"/>
    <w:rsid w:val="00232550"/>
    <w:rsid w:val="00232997"/>
    <w:rsid w:val="002334C0"/>
    <w:rsid w:val="00233780"/>
    <w:rsid w:val="00234287"/>
    <w:rsid w:val="002342CB"/>
    <w:rsid w:val="00234457"/>
    <w:rsid w:val="0023472E"/>
    <w:rsid w:val="002348F5"/>
    <w:rsid w:val="00234C57"/>
    <w:rsid w:val="00234CB6"/>
    <w:rsid w:val="00234EDA"/>
    <w:rsid w:val="002358E6"/>
    <w:rsid w:val="002358FF"/>
    <w:rsid w:val="00235B63"/>
    <w:rsid w:val="00235D35"/>
    <w:rsid w:val="00235DD9"/>
    <w:rsid w:val="00235F41"/>
    <w:rsid w:val="00236398"/>
    <w:rsid w:val="00236491"/>
    <w:rsid w:val="00236B06"/>
    <w:rsid w:val="002370E0"/>
    <w:rsid w:val="0023741F"/>
    <w:rsid w:val="00237A6C"/>
    <w:rsid w:val="00237C81"/>
    <w:rsid w:val="00237C93"/>
    <w:rsid w:val="00237F7A"/>
    <w:rsid w:val="002400FE"/>
    <w:rsid w:val="00240236"/>
    <w:rsid w:val="0024071D"/>
    <w:rsid w:val="0024093A"/>
    <w:rsid w:val="00241429"/>
    <w:rsid w:val="002415E9"/>
    <w:rsid w:val="0024166F"/>
    <w:rsid w:val="002416E1"/>
    <w:rsid w:val="002418C4"/>
    <w:rsid w:val="00241942"/>
    <w:rsid w:val="00241A01"/>
    <w:rsid w:val="00241B08"/>
    <w:rsid w:val="0024354F"/>
    <w:rsid w:val="00243567"/>
    <w:rsid w:val="0024356E"/>
    <w:rsid w:val="0024365E"/>
    <w:rsid w:val="002436FD"/>
    <w:rsid w:val="00243AE5"/>
    <w:rsid w:val="0024426B"/>
    <w:rsid w:val="0024441E"/>
    <w:rsid w:val="00244921"/>
    <w:rsid w:val="00244CC2"/>
    <w:rsid w:val="00244DC2"/>
    <w:rsid w:val="002459FE"/>
    <w:rsid w:val="00245D93"/>
    <w:rsid w:val="00246290"/>
    <w:rsid w:val="002467E9"/>
    <w:rsid w:val="00246B37"/>
    <w:rsid w:val="00247033"/>
    <w:rsid w:val="00247135"/>
    <w:rsid w:val="002475F3"/>
    <w:rsid w:val="00247B6E"/>
    <w:rsid w:val="00247BC4"/>
    <w:rsid w:val="00247FF4"/>
    <w:rsid w:val="0025007D"/>
    <w:rsid w:val="00250920"/>
    <w:rsid w:val="00251DCC"/>
    <w:rsid w:val="00252346"/>
    <w:rsid w:val="00252685"/>
    <w:rsid w:val="002530AB"/>
    <w:rsid w:val="002531FE"/>
    <w:rsid w:val="002532E4"/>
    <w:rsid w:val="00253331"/>
    <w:rsid w:val="0025346F"/>
    <w:rsid w:val="00253478"/>
    <w:rsid w:val="00253F43"/>
    <w:rsid w:val="00253F50"/>
    <w:rsid w:val="00254365"/>
    <w:rsid w:val="00254374"/>
    <w:rsid w:val="00254A9C"/>
    <w:rsid w:val="00254BCF"/>
    <w:rsid w:val="00254C6F"/>
    <w:rsid w:val="00254F71"/>
    <w:rsid w:val="00255271"/>
    <w:rsid w:val="0025537C"/>
    <w:rsid w:val="0025558C"/>
    <w:rsid w:val="0025594E"/>
    <w:rsid w:val="00256E46"/>
    <w:rsid w:val="00256F52"/>
    <w:rsid w:val="002570C1"/>
    <w:rsid w:val="002571FF"/>
    <w:rsid w:val="0025752E"/>
    <w:rsid w:val="0025765C"/>
    <w:rsid w:val="0025786C"/>
    <w:rsid w:val="002578B9"/>
    <w:rsid w:val="00257D9C"/>
    <w:rsid w:val="00257EC5"/>
    <w:rsid w:val="00257F74"/>
    <w:rsid w:val="00260143"/>
    <w:rsid w:val="0026039A"/>
    <w:rsid w:val="00260822"/>
    <w:rsid w:val="00260857"/>
    <w:rsid w:val="002609A9"/>
    <w:rsid w:val="00260DD0"/>
    <w:rsid w:val="00261035"/>
    <w:rsid w:val="002611F3"/>
    <w:rsid w:val="00261372"/>
    <w:rsid w:val="00261570"/>
    <w:rsid w:val="00261B0D"/>
    <w:rsid w:val="00261D77"/>
    <w:rsid w:val="002620FA"/>
    <w:rsid w:val="0026211F"/>
    <w:rsid w:val="0026230B"/>
    <w:rsid w:val="0026251A"/>
    <w:rsid w:val="0026254E"/>
    <w:rsid w:val="00262662"/>
    <w:rsid w:val="002629A2"/>
    <w:rsid w:val="002629F0"/>
    <w:rsid w:val="00262AF8"/>
    <w:rsid w:val="00262EE9"/>
    <w:rsid w:val="0026321B"/>
    <w:rsid w:val="00263689"/>
    <w:rsid w:val="002639EA"/>
    <w:rsid w:val="00263E22"/>
    <w:rsid w:val="00264402"/>
    <w:rsid w:val="002644B0"/>
    <w:rsid w:val="00264565"/>
    <w:rsid w:val="002645F1"/>
    <w:rsid w:val="00264850"/>
    <w:rsid w:val="00264CBC"/>
    <w:rsid w:val="002651DD"/>
    <w:rsid w:val="002651E7"/>
    <w:rsid w:val="0026577A"/>
    <w:rsid w:val="002657E2"/>
    <w:rsid w:val="0026594E"/>
    <w:rsid w:val="002659C9"/>
    <w:rsid w:val="00265B45"/>
    <w:rsid w:val="00266567"/>
    <w:rsid w:val="002665B2"/>
    <w:rsid w:val="00266D53"/>
    <w:rsid w:val="00266D76"/>
    <w:rsid w:val="002675F1"/>
    <w:rsid w:val="0026786C"/>
    <w:rsid w:val="00267A07"/>
    <w:rsid w:val="00267C5B"/>
    <w:rsid w:val="00267C7F"/>
    <w:rsid w:val="002700E9"/>
    <w:rsid w:val="0027017D"/>
    <w:rsid w:val="002704DC"/>
    <w:rsid w:val="00270759"/>
    <w:rsid w:val="00270855"/>
    <w:rsid w:val="00270998"/>
    <w:rsid w:val="00270C8B"/>
    <w:rsid w:val="00270D2B"/>
    <w:rsid w:val="00270DA3"/>
    <w:rsid w:val="002714E9"/>
    <w:rsid w:val="002715F2"/>
    <w:rsid w:val="002717EA"/>
    <w:rsid w:val="002718DD"/>
    <w:rsid w:val="002719C7"/>
    <w:rsid w:val="00271AAC"/>
    <w:rsid w:val="00271CA9"/>
    <w:rsid w:val="0027218C"/>
    <w:rsid w:val="0027255E"/>
    <w:rsid w:val="00272A51"/>
    <w:rsid w:val="00272A67"/>
    <w:rsid w:val="00272BE8"/>
    <w:rsid w:val="00272CA1"/>
    <w:rsid w:val="00272E7C"/>
    <w:rsid w:val="00272FDA"/>
    <w:rsid w:val="0027342F"/>
    <w:rsid w:val="00273610"/>
    <w:rsid w:val="00273618"/>
    <w:rsid w:val="00273843"/>
    <w:rsid w:val="00273AF1"/>
    <w:rsid w:val="00273CEB"/>
    <w:rsid w:val="00273CEC"/>
    <w:rsid w:val="00274033"/>
    <w:rsid w:val="002740C6"/>
    <w:rsid w:val="00274362"/>
    <w:rsid w:val="00274D00"/>
    <w:rsid w:val="002757D0"/>
    <w:rsid w:val="00275D72"/>
    <w:rsid w:val="00276D48"/>
    <w:rsid w:val="00276FB6"/>
    <w:rsid w:val="00277090"/>
    <w:rsid w:val="0028019E"/>
    <w:rsid w:val="002801CD"/>
    <w:rsid w:val="002806B4"/>
    <w:rsid w:val="002806B8"/>
    <w:rsid w:val="002808D9"/>
    <w:rsid w:val="00280C75"/>
    <w:rsid w:val="00280E0E"/>
    <w:rsid w:val="00280E27"/>
    <w:rsid w:val="00280EFE"/>
    <w:rsid w:val="00280F86"/>
    <w:rsid w:val="0028159C"/>
    <w:rsid w:val="002818B4"/>
    <w:rsid w:val="002819F1"/>
    <w:rsid w:val="00281B04"/>
    <w:rsid w:val="00281B3D"/>
    <w:rsid w:val="00281EE8"/>
    <w:rsid w:val="00281F53"/>
    <w:rsid w:val="002823BE"/>
    <w:rsid w:val="00282986"/>
    <w:rsid w:val="00282992"/>
    <w:rsid w:val="00282A0A"/>
    <w:rsid w:val="00282A0F"/>
    <w:rsid w:val="00282C91"/>
    <w:rsid w:val="00282D94"/>
    <w:rsid w:val="00283239"/>
    <w:rsid w:val="00283467"/>
    <w:rsid w:val="00283AD4"/>
    <w:rsid w:val="00283F67"/>
    <w:rsid w:val="00284455"/>
    <w:rsid w:val="002847C6"/>
    <w:rsid w:val="00284BCE"/>
    <w:rsid w:val="00285254"/>
    <w:rsid w:val="002854B6"/>
    <w:rsid w:val="002855BE"/>
    <w:rsid w:val="00285660"/>
    <w:rsid w:val="0028594E"/>
    <w:rsid w:val="00285C6B"/>
    <w:rsid w:val="00285CD4"/>
    <w:rsid w:val="00285D76"/>
    <w:rsid w:val="00286465"/>
    <w:rsid w:val="0028659A"/>
    <w:rsid w:val="00286956"/>
    <w:rsid w:val="0028735B"/>
    <w:rsid w:val="002875F0"/>
    <w:rsid w:val="00287AC1"/>
    <w:rsid w:val="00287AF9"/>
    <w:rsid w:val="002902BA"/>
    <w:rsid w:val="00290335"/>
    <w:rsid w:val="002903BC"/>
    <w:rsid w:val="002905C0"/>
    <w:rsid w:val="002905D2"/>
    <w:rsid w:val="002907BA"/>
    <w:rsid w:val="00290AE8"/>
    <w:rsid w:val="00290CA0"/>
    <w:rsid w:val="00290D10"/>
    <w:rsid w:val="002911EC"/>
    <w:rsid w:val="002917A0"/>
    <w:rsid w:val="00291F96"/>
    <w:rsid w:val="0029247C"/>
    <w:rsid w:val="002925FD"/>
    <w:rsid w:val="00292B68"/>
    <w:rsid w:val="00292F6F"/>
    <w:rsid w:val="0029321D"/>
    <w:rsid w:val="0029326E"/>
    <w:rsid w:val="00293280"/>
    <w:rsid w:val="0029334D"/>
    <w:rsid w:val="00293386"/>
    <w:rsid w:val="0029340A"/>
    <w:rsid w:val="002935BE"/>
    <w:rsid w:val="00293ECE"/>
    <w:rsid w:val="00293F80"/>
    <w:rsid w:val="002941C5"/>
    <w:rsid w:val="002945F2"/>
    <w:rsid w:val="00294D35"/>
    <w:rsid w:val="00294DCB"/>
    <w:rsid w:val="00294DFA"/>
    <w:rsid w:val="00294F62"/>
    <w:rsid w:val="002957FE"/>
    <w:rsid w:val="00295CB2"/>
    <w:rsid w:val="00295ED4"/>
    <w:rsid w:val="0029620D"/>
    <w:rsid w:val="00296286"/>
    <w:rsid w:val="0029637C"/>
    <w:rsid w:val="0029675C"/>
    <w:rsid w:val="0029692C"/>
    <w:rsid w:val="00296A77"/>
    <w:rsid w:val="00296E8C"/>
    <w:rsid w:val="00296ED0"/>
    <w:rsid w:val="00297364"/>
    <w:rsid w:val="0029746C"/>
    <w:rsid w:val="002974C0"/>
    <w:rsid w:val="002974F7"/>
    <w:rsid w:val="00297596"/>
    <w:rsid w:val="0029760E"/>
    <w:rsid w:val="002A0746"/>
    <w:rsid w:val="002A0981"/>
    <w:rsid w:val="002A0B2E"/>
    <w:rsid w:val="002A0C9D"/>
    <w:rsid w:val="002A14F7"/>
    <w:rsid w:val="002A17DA"/>
    <w:rsid w:val="002A1C22"/>
    <w:rsid w:val="002A1E1D"/>
    <w:rsid w:val="002A1E82"/>
    <w:rsid w:val="002A1F6C"/>
    <w:rsid w:val="002A22F0"/>
    <w:rsid w:val="002A263B"/>
    <w:rsid w:val="002A2D3D"/>
    <w:rsid w:val="002A2E8D"/>
    <w:rsid w:val="002A313E"/>
    <w:rsid w:val="002A33A2"/>
    <w:rsid w:val="002A350D"/>
    <w:rsid w:val="002A37B0"/>
    <w:rsid w:val="002A3B0C"/>
    <w:rsid w:val="002A3ECE"/>
    <w:rsid w:val="002A3F8E"/>
    <w:rsid w:val="002A4117"/>
    <w:rsid w:val="002A4435"/>
    <w:rsid w:val="002A44EF"/>
    <w:rsid w:val="002A474E"/>
    <w:rsid w:val="002A4769"/>
    <w:rsid w:val="002A479E"/>
    <w:rsid w:val="002A49AB"/>
    <w:rsid w:val="002A4E9A"/>
    <w:rsid w:val="002A505F"/>
    <w:rsid w:val="002A52D8"/>
    <w:rsid w:val="002A57FD"/>
    <w:rsid w:val="002A5B45"/>
    <w:rsid w:val="002A61EC"/>
    <w:rsid w:val="002A649D"/>
    <w:rsid w:val="002A7C5D"/>
    <w:rsid w:val="002A7E13"/>
    <w:rsid w:val="002A7F92"/>
    <w:rsid w:val="002B031A"/>
    <w:rsid w:val="002B0A5D"/>
    <w:rsid w:val="002B0E18"/>
    <w:rsid w:val="002B0FAF"/>
    <w:rsid w:val="002B15C7"/>
    <w:rsid w:val="002B19DB"/>
    <w:rsid w:val="002B1E79"/>
    <w:rsid w:val="002B20E3"/>
    <w:rsid w:val="002B220D"/>
    <w:rsid w:val="002B23F8"/>
    <w:rsid w:val="002B2426"/>
    <w:rsid w:val="002B2592"/>
    <w:rsid w:val="002B2BF5"/>
    <w:rsid w:val="002B2CCE"/>
    <w:rsid w:val="002B2F23"/>
    <w:rsid w:val="002B3034"/>
    <w:rsid w:val="002B3D9E"/>
    <w:rsid w:val="002B3DCF"/>
    <w:rsid w:val="002B3F97"/>
    <w:rsid w:val="002B4220"/>
    <w:rsid w:val="002B47B9"/>
    <w:rsid w:val="002B49B2"/>
    <w:rsid w:val="002B4A01"/>
    <w:rsid w:val="002B5817"/>
    <w:rsid w:val="002B5C4C"/>
    <w:rsid w:val="002B607B"/>
    <w:rsid w:val="002B63FE"/>
    <w:rsid w:val="002B6433"/>
    <w:rsid w:val="002B6525"/>
    <w:rsid w:val="002B6ACB"/>
    <w:rsid w:val="002B6B74"/>
    <w:rsid w:val="002B6BAB"/>
    <w:rsid w:val="002B6E81"/>
    <w:rsid w:val="002B7707"/>
    <w:rsid w:val="002B7C92"/>
    <w:rsid w:val="002C0517"/>
    <w:rsid w:val="002C0A15"/>
    <w:rsid w:val="002C0FF6"/>
    <w:rsid w:val="002C1334"/>
    <w:rsid w:val="002C15E2"/>
    <w:rsid w:val="002C1691"/>
    <w:rsid w:val="002C1701"/>
    <w:rsid w:val="002C1CE1"/>
    <w:rsid w:val="002C2396"/>
    <w:rsid w:val="002C23E1"/>
    <w:rsid w:val="002C26CE"/>
    <w:rsid w:val="002C29ED"/>
    <w:rsid w:val="002C2D10"/>
    <w:rsid w:val="002C3C0D"/>
    <w:rsid w:val="002C3C3C"/>
    <w:rsid w:val="002C3D87"/>
    <w:rsid w:val="002C416D"/>
    <w:rsid w:val="002C5E5A"/>
    <w:rsid w:val="002C6476"/>
    <w:rsid w:val="002C668F"/>
    <w:rsid w:val="002C66BA"/>
    <w:rsid w:val="002C674B"/>
    <w:rsid w:val="002C68EC"/>
    <w:rsid w:val="002C69ED"/>
    <w:rsid w:val="002C6F8D"/>
    <w:rsid w:val="002C70F8"/>
    <w:rsid w:val="002C723E"/>
    <w:rsid w:val="002C74F8"/>
    <w:rsid w:val="002C77DB"/>
    <w:rsid w:val="002C787D"/>
    <w:rsid w:val="002C7F71"/>
    <w:rsid w:val="002C7FF3"/>
    <w:rsid w:val="002D0030"/>
    <w:rsid w:val="002D012D"/>
    <w:rsid w:val="002D0392"/>
    <w:rsid w:val="002D064F"/>
    <w:rsid w:val="002D0A00"/>
    <w:rsid w:val="002D1179"/>
    <w:rsid w:val="002D1416"/>
    <w:rsid w:val="002D1422"/>
    <w:rsid w:val="002D14B9"/>
    <w:rsid w:val="002D197C"/>
    <w:rsid w:val="002D1F21"/>
    <w:rsid w:val="002D1F5C"/>
    <w:rsid w:val="002D1FA2"/>
    <w:rsid w:val="002D229C"/>
    <w:rsid w:val="002D2379"/>
    <w:rsid w:val="002D253E"/>
    <w:rsid w:val="002D2825"/>
    <w:rsid w:val="002D288F"/>
    <w:rsid w:val="002D2D07"/>
    <w:rsid w:val="002D2E7C"/>
    <w:rsid w:val="002D311E"/>
    <w:rsid w:val="002D34EC"/>
    <w:rsid w:val="002D36FA"/>
    <w:rsid w:val="002D380D"/>
    <w:rsid w:val="002D3A10"/>
    <w:rsid w:val="002D40BC"/>
    <w:rsid w:val="002D4596"/>
    <w:rsid w:val="002D4670"/>
    <w:rsid w:val="002D4C18"/>
    <w:rsid w:val="002D56F0"/>
    <w:rsid w:val="002D5ABB"/>
    <w:rsid w:val="002D6215"/>
    <w:rsid w:val="002D6576"/>
    <w:rsid w:val="002D6665"/>
    <w:rsid w:val="002D68CA"/>
    <w:rsid w:val="002D6A85"/>
    <w:rsid w:val="002D6C90"/>
    <w:rsid w:val="002D6D4F"/>
    <w:rsid w:val="002D6D74"/>
    <w:rsid w:val="002D6E2F"/>
    <w:rsid w:val="002D7023"/>
    <w:rsid w:val="002D7503"/>
    <w:rsid w:val="002D755E"/>
    <w:rsid w:val="002D76C0"/>
    <w:rsid w:val="002D787C"/>
    <w:rsid w:val="002D7DAB"/>
    <w:rsid w:val="002D7EDE"/>
    <w:rsid w:val="002E06DF"/>
    <w:rsid w:val="002E0A26"/>
    <w:rsid w:val="002E0B78"/>
    <w:rsid w:val="002E0DAD"/>
    <w:rsid w:val="002E10E3"/>
    <w:rsid w:val="002E1318"/>
    <w:rsid w:val="002E187C"/>
    <w:rsid w:val="002E1B35"/>
    <w:rsid w:val="002E1C5A"/>
    <w:rsid w:val="002E1C9C"/>
    <w:rsid w:val="002E1D2B"/>
    <w:rsid w:val="002E1F42"/>
    <w:rsid w:val="002E1F94"/>
    <w:rsid w:val="002E24D6"/>
    <w:rsid w:val="002E25DE"/>
    <w:rsid w:val="002E2964"/>
    <w:rsid w:val="002E2986"/>
    <w:rsid w:val="002E29D7"/>
    <w:rsid w:val="002E3086"/>
    <w:rsid w:val="002E33D6"/>
    <w:rsid w:val="002E3935"/>
    <w:rsid w:val="002E3AD4"/>
    <w:rsid w:val="002E3C55"/>
    <w:rsid w:val="002E3CEE"/>
    <w:rsid w:val="002E4186"/>
    <w:rsid w:val="002E4868"/>
    <w:rsid w:val="002E4897"/>
    <w:rsid w:val="002E4915"/>
    <w:rsid w:val="002E5602"/>
    <w:rsid w:val="002E5A24"/>
    <w:rsid w:val="002E5CD9"/>
    <w:rsid w:val="002E5E1C"/>
    <w:rsid w:val="002E6492"/>
    <w:rsid w:val="002E67D1"/>
    <w:rsid w:val="002E6847"/>
    <w:rsid w:val="002E6872"/>
    <w:rsid w:val="002E68A1"/>
    <w:rsid w:val="002E6AD9"/>
    <w:rsid w:val="002E6FF7"/>
    <w:rsid w:val="002E737F"/>
    <w:rsid w:val="002E7449"/>
    <w:rsid w:val="002E77B2"/>
    <w:rsid w:val="002E798B"/>
    <w:rsid w:val="002E79C2"/>
    <w:rsid w:val="002E79D1"/>
    <w:rsid w:val="002E7B48"/>
    <w:rsid w:val="002E7D62"/>
    <w:rsid w:val="002E7DD1"/>
    <w:rsid w:val="002E7EF2"/>
    <w:rsid w:val="002E7F8A"/>
    <w:rsid w:val="002E7FE5"/>
    <w:rsid w:val="002F0459"/>
    <w:rsid w:val="002F084F"/>
    <w:rsid w:val="002F0A1F"/>
    <w:rsid w:val="002F136D"/>
    <w:rsid w:val="002F13B4"/>
    <w:rsid w:val="002F1D9D"/>
    <w:rsid w:val="002F31FD"/>
    <w:rsid w:val="002F3A0D"/>
    <w:rsid w:val="002F3B91"/>
    <w:rsid w:val="002F3E6C"/>
    <w:rsid w:val="002F3FAF"/>
    <w:rsid w:val="002F48B0"/>
    <w:rsid w:val="002F4C7C"/>
    <w:rsid w:val="002F501D"/>
    <w:rsid w:val="002F510A"/>
    <w:rsid w:val="002F5215"/>
    <w:rsid w:val="002F5810"/>
    <w:rsid w:val="002F5B0D"/>
    <w:rsid w:val="002F5D1D"/>
    <w:rsid w:val="002F5D65"/>
    <w:rsid w:val="002F5E4A"/>
    <w:rsid w:val="002F5F5E"/>
    <w:rsid w:val="002F6027"/>
    <w:rsid w:val="002F602C"/>
    <w:rsid w:val="002F603B"/>
    <w:rsid w:val="002F6178"/>
    <w:rsid w:val="002F61B7"/>
    <w:rsid w:val="002F6658"/>
    <w:rsid w:val="002F676F"/>
    <w:rsid w:val="002F6DCE"/>
    <w:rsid w:val="002F6DDB"/>
    <w:rsid w:val="002F728F"/>
    <w:rsid w:val="002F72B5"/>
    <w:rsid w:val="002F743D"/>
    <w:rsid w:val="002F7472"/>
    <w:rsid w:val="002F7682"/>
    <w:rsid w:val="002F786B"/>
    <w:rsid w:val="002F78FF"/>
    <w:rsid w:val="002F7FD3"/>
    <w:rsid w:val="003002C0"/>
    <w:rsid w:val="00300359"/>
    <w:rsid w:val="003004E6"/>
    <w:rsid w:val="0030055B"/>
    <w:rsid w:val="00300A8F"/>
    <w:rsid w:val="00300CA1"/>
    <w:rsid w:val="003012BA"/>
    <w:rsid w:val="003012EE"/>
    <w:rsid w:val="00301468"/>
    <w:rsid w:val="003019F5"/>
    <w:rsid w:val="00301DFE"/>
    <w:rsid w:val="003024BE"/>
    <w:rsid w:val="00302544"/>
    <w:rsid w:val="00302B5D"/>
    <w:rsid w:val="00302D19"/>
    <w:rsid w:val="003035E2"/>
    <w:rsid w:val="0030366E"/>
    <w:rsid w:val="00304565"/>
    <w:rsid w:val="0030475C"/>
    <w:rsid w:val="003048F0"/>
    <w:rsid w:val="0030491D"/>
    <w:rsid w:val="00304CDF"/>
    <w:rsid w:val="00304E95"/>
    <w:rsid w:val="0030527C"/>
    <w:rsid w:val="00305637"/>
    <w:rsid w:val="00305EA5"/>
    <w:rsid w:val="0030652D"/>
    <w:rsid w:val="00306AF4"/>
    <w:rsid w:val="00306D22"/>
    <w:rsid w:val="00306E29"/>
    <w:rsid w:val="00306FBF"/>
    <w:rsid w:val="00307110"/>
    <w:rsid w:val="0030718B"/>
    <w:rsid w:val="003072A6"/>
    <w:rsid w:val="003072C3"/>
    <w:rsid w:val="00307687"/>
    <w:rsid w:val="00307FF7"/>
    <w:rsid w:val="003100FB"/>
    <w:rsid w:val="00310195"/>
    <w:rsid w:val="00310369"/>
    <w:rsid w:val="00310EDA"/>
    <w:rsid w:val="00310F6B"/>
    <w:rsid w:val="003111C2"/>
    <w:rsid w:val="00311270"/>
    <w:rsid w:val="003117D0"/>
    <w:rsid w:val="00311B49"/>
    <w:rsid w:val="00311BD7"/>
    <w:rsid w:val="00311EB0"/>
    <w:rsid w:val="0031282E"/>
    <w:rsid w:val="00312A9F"/>
    <w:rsid w:val="003134D1"/>
    <w:rsid w:val="003139AD"/>
    <w:rsid w:val="00313A83"/>
    <w:rsid w:val="00313D8D"/>
    <w:rsid w:val="0031464E"/>
    <w:rsid w:val="00315987"/>
    <w:rsid w:val="00315C82"/>
    <w:rsid w:val="00315CBF"/>
    <w:rsid w:val="0031629C"/>
    <w:rsid w:val="003163DD"/>
    <w:rsid w:val="0031640D"/>
    <w:rsid w:val="00316679"/>
    <w:rsid w:val="00316B0F"/>
    <w:rsid w:val="00316C18"/>
    <w:rsid w:val="00316E45"/>
    <w:rsid w:val="00316F85"/>
    <w:rsid w:val="00317149"/>
    <w:rsid w:val="0031722B"/>
    <w:rsid w:val="003173F7"/>
    <w:rsid w:val="00317427"/>
    <w:rsid w:val="00317621"/>
    <w:rsid w:val="0031799F"/>
    <w:rsid w:val="00317B5C"/>
    <w:rsid w:val="0032031B"/>
    <w:rsid w:val="00320414"/>
    <w:rsid w:val="00320C8D"/>
    <w:rsid w:val="00320F41"/>
    <w:rsid w:val="00321BB9"/>
    <w:rsid w:val="00321E4A"/>
    <w:rsid w:val="00322289"/>
    <w:rsid w:val="00322433"/>
    <w:rsid w:val="003224CF"/>
    <w:rsid w:val="00322ACF"/>
    <w:rsid w:val="00322ADE"/>
    <w:rsid w:val="00322D2A"/>
    <w:rsid w:val="00322D91"/>
    <w:rsid w:val="00323252"/>
    <w:rsid w:val="0032385A"/>
    <w:rsid w:val="003241D0"/>
    <w:rsid w:val="003242B3"/>
    <w:rsid w:val="0032441F"/>
    <w:rsid w:val="00324FB6"/>
    <w:rsid w:val="0032525C"/>
    <w:rsid w:val="0032550D"/>
    <w:rsid w:val="0032609B"/>
    <w:rsid w:val="003262C3"/>
    <w:rsid w:val="003269F1"/>
    <w:rsid w:val="00326EC6"/>
    <w:rsid w:val="0032718E"/>
    <w:rsid w:val="00327297"/>
    <w:rsid w:val="00327340"/>
    <w:rsid w:val="003273D2"/>
    <w:rsid w:val="00327409"/>
    <w:rsid w:val="0033002F"/>
    <w:rsid w:val="0033025E"/>
    <w:rsid w:val="0033058A"/>
    <w:rsid w:val="0033069B"/>
    <w:rsid w:val="00330BA3"/>
    <w:rsid w:val="00331339"/>
    <w:rsid w:val="00331393"/>
    <w:rsid w:val="00331D18"/>
    <w:rsid w:val="0033213A"/>
    <w:rsid w:val="003324BB"/>
    <w:rsid w:val="00332B48"/>
    <w:rsid w:val="00332CB4"/>
    <w:rsid w:val="00332F38"/>
    <w:rsid w:val="003331AD"/>
    <w:rsid w:val="0033409C"/>
    <w:rsid w:val="0033426F"/>
    <w:rsid w:val="0033468E"/>
    <w:rsid w:val="00334A67"/>
    <w:rsid w:val="00334A8B"/>
    <w:rsid w:val="003350EB"/>
    <w:rsid w:val="00335653"/>
    <w:rsid w:val="003356AB"/>
    <w:rsid w:val="00335CFC"/>
    <w:rsid w:val="00336046"/>
    <w:rsid w:val="003363C5"/>
    <w:rsid w:val="00336460"/>
    <w:rsid w:val="00336774"/>
    <w:rsid w:val="003368E8"/>
    <w:rsid w:val="00336921"/>
    <w:rsid w:val="0033717D"/>
    <w:rsid w:val="0033764E"/>
    <w:rsid w:val="003377A0"/>
    <w:rsid w:val="003379E4"/>
    <w:rsid w:val="0034003D"/>
    <w:rsid w:val="00340211"/>
    <w:rsid w:val="003407F2"/>
    <w:rsid w:val="0034090C"/>
    <w:rsid w:val="00340923"/>
    <w:rsid w:val="00340CCF"/>
    <w:rsid w:val="00340E51"/>
    <w:rsid w:val="00340FE9"/>
    <w:rsid w:val="003418DA"/>
    <w:rsid w:val="00341981"/>
    <w:rsid w:val="00341CCA"/>
    <w:rsid w:val="00341CE3"/>
    <w:rsid w:val="003420F1"/>
    <w:rsid w:val="00342364"/>
    <w:rsid w:val="0034241E"/>
    <w:rsid w:val="0034286D"/>
    <w:rsid w:val="00342AE1"/>
    <w:rsid w:val="00342B0C"/>
    <w:rsid w:val="00343134"/>
    <w:rsid w:val="00343445"/>
    <w:rsid w:val="0034351C"/>
    <w:rsid w:val="003439B6"/>
    <w:rsid w:val="00343D0D"/>
    <w:rsid w:val="00343E2A"/>
    <w:rsid w:val="00344398"/>
    <w:rsid w:val="003444F2"/>
    <w:rsid w:val="00344752"/>
    <w:rsid w:val="003448E9"/>
    <w:rsid w:val="00344A50"/>
    <w:rsid w:val="00344EE3"/>
    <w:rsid w:val="00344F06"/>
    <w:rsid w:val="0034528E"/>
    <w:rsid w:val="0034541F"/>
    <w:rsid w:val="0034559E"/>
    <w:rsid w:val="003455A3"/>
    <w:rsid w:val="003458DD"/>
    <w:rsid w:val="00345ABD"/>
    <w:rsid w:val="00345DC9"/>
    <w:rsid w:val="00345F7A"/>
    <w:rsid w:val="0034611F"/>
    <w:rsid w:val="003467D4"/>
    <w:rsid w:val="0034695F"/>
    <w:rsid w:val="0034698D"/>
    <w:rsid w:val="00346CDB"/>
    <w:rsid w:val="00346CF8"/>
    <w:rsid w:val="00346FF5"/>
    <w:rsid w:val="00347A44"/>
    <w:rsid w:val="0035031B"/>
    <w:rsid w:val="00350844"/>
    <w:rsid w:val="00350911"/>
    <w:rsid w:val="00350AC7"/>
    <w:rsid w:val="00350E3A"/>
    <w:rsid w:val="00351795"/>
    <w:rsid w:val="00351B43"/>
    <w:rsid w:val="00351DC6"/>
    <w:rsid w:val="00351E04"/>
    <w:rsid w:val="003520EF"/>
    <w:rsid w:val="00352115"/>
    <w:rsid w:val="00352881"/>
    <w:rsid w:val="00352F2F"/>
    <w:rsid w:val="00352FA9"/>
    <w:rsid w:val="00353619"/>
    <w:rsid w:val="00353DBF"/>
    <w:rsid w:val="00353EEA"/>
    <w:rsid w:val="003543DA"/>
    <w:rsid w:val="0035467A"/>
    <w:rsid w:val="00354C15"/>
    <w:rsid w:val="00355250"/>
    <w:rsid w:val="003552FD"/>
    <w:rsid w:val="0035558E"/>
    <w:rsid w:val="00355821"/>
    <w:rsid w:val="00355D03"/>
    <w:rsid w:val="00355D08"/>
    <w:rsid w:val="00355F27"/>
    <w:rsid w:val="00355F3A"/>
    <w:rsid w:val="00356475"/>
    <w:rsid w:val="00356BEC"/>
    <w:rsid w:val="00356C9D"/>
    <w:rsid w:val="00357072"/>
    <w:rsid w:val="0035736D"/>
    <w:rsid w:val="00357903"/>
    <w:rsid w:val="00357923"/>
    <w:rsid w:val="00360176"/>
    <w:rsid w:val="0036067B"/>
    <w:rsid w:val="0036073D"/>
    <w:rsid w:val="00360A73"/>
    <w:rsid w:val="00360EF5"/>
    <w:rsid w:val="00361896"/>
    <w:rsid w:val="00361DE4"/>
    <w:rsid w:val="00362118"/>
    <w:rsid w:val="003621D9"/>
    <w:rsid w:val="0036225C"/>
    <w:rsid w:val="0036250C"/>
    <w:rsid w:val="003626AF"/>
    <w:rsid w:val="0036276A"/>
    <w:rsid w:val="00362E01"/>
    <w:rsid w:val="00363032"/>
    <w:rsid w:val="0036367D"/>
    <w:rsid w:val="003639ED"/>
    <w:rsid w:val="00363E62"/>
    <w:rsid w:val="00363EE7"/>
    <w:rsid w:val="00364237"/>
    <w:rsid w:val="00364904"/>
    <w:rsid w:val="00364E4B"/>
    <w:rsid w:val="00365195"/>
    <w:rsid w:val="00365880"/>
    <w:rsid w:val="00365BD0"/>
    <w:rsid w:val="00365C7F"/>
    <w:rsid w:val="00365E9F"/>
    <w:rsid w:val="003661E9"/>
    <w:rsid w:val="00366EB6"/>
    <w:rsid w:val="00366F5C"/>
    <w:rsid w:val="003679CB"/>
    <w:rsid w:val="00367B90"/>
    <w:rsid w:val="00367C26"/>
    <w:rsid w:val="00367D75"/>
    <w:rsid w:val="00367EFF"/>
    <w:rsid w:val="00370CE5"/>
    <w:rsid w:val="00370D73"/>
    <w:rsid w:val="00370F11"/>
    <w:rsid w:val="00371239"/>
    <w:rsid w:val="0037148C"/>
    <w:rsid w:val="00371520"/>
    <w:rsid w:val="003718C6"/>
    <w:rsid w:val="00371B81"/>
    <w:rsid w:val="00371D70"/>
    <w:rsid w:val="0037243A"/>
    <w:rsid w:val="00372523"/>
    <w:rsid w:val="00372746"/>
    <w:rsid w:val="0037299F"/>
    <w:rsid w:val="00373195"/>
    <w:rsid w:val="0037361C"/>
    <w:rsid w:val="003739A9"/>
    <w:rsid w:val="00373A61"/>
    <w:rsid w:val="00374029"/>
    <w:rsid w:val="00374504"/>
    <w:rsid w:val="003745F1"/>
    <w:rsid w:val="00374670"/>
    <w:rsid w:val="00374A5C"/>
    <w:rsid w:val="00374B26"/>
    <w:rsid w:val="00374CF0"/>
    <w:rsid w:val="00374F5C"/>
    <w:rsid w:val="003750EE"/>
    <w:rsid w:val="00375153"/>
    <w:rsid w:val="0037533E"/>
    <w:rsid w:val="00375BB4"/>
    <w:rsid w:val="00375CEE"/>
    <w:rsid w:val="00375E7C"/>
    <w:rsid w:val="00375F90"/>
    <w:rsid w:val="00376512"/>
    <w:rsid w:val="0037681C"/>
    <w:rsid w:val="00376AD6"/>
    <w:rsid w:val="00376B49"/>
    <w:rsid w:val="00376BF4"/>
    <w:rsid w:val="00377004"/>
    <w:rsid w:val="003774B8"/>
    <w:rsid w:val="003775E4"/>
    <w:rsid w:val="00377876"/>
    <w:rsid w:val="00377B89"/>
    <w:rsid w:val="00377E7D"/>
    <w:rsid w:val="003801E7"/>
    <w:rsid w:val="003804AB"/>
    <w:rsid w:val="003804B8"/>
    <w:rsid w:val="00380507"/>
    <w:rsid w:val="003805F4"/>
    <w:rsid w:val="003808C3"/>
    <w:rsid w:val="0038093A"/>
    <w:rsid w:val="00380B6E"/>
    <w:rsid w:val="00380C0F"/>
    <w:rsid w:val="00380C13"/>
    <w:rsid w:val="00380CA0"/>
    <w:rsid w:val="00380DDA"/>
    <w:rsid w:val="00380E63"/>
    <w:rsid w:val="00380F25"/>
    <w:rsid w:val="00381251"/>
    <w:rsid w:val="003817E1"/>
    <w:rsid w:val="00381BB8"/>
    <w:rsid w:val="003821A2"/>
    <w:rsid w:val="0038271D"/>
    <w:rsid w:val="00382940"/>
    <w:rsid w:val="00382C04"/>
    <w:rsid w:val="00382C52"/>
    <w:rsid w:val="00382F00"/>
    <w:rsid w:val="00382F35"/>
    <w:rsid w:val="00383002"/>
    <w:rsid w:val="003833A0"/>
    <w:rsid w:val="003835E5"/>
    <w:rsid w:val="003839D3"/>
    <w:rsid w:val="00383C02"/>
    <w:rsid w:val="00383D26"/>
    <w:rsid w:val="00383F14"/>
    <w:rsid w:val="00383FFA"/>
    <w:rsid w:val="0038414C"/>
    <w:rsid w:val="00384315"/>
    <w:rsid w:val="00384384"/>
    <w:rsid w:val="00384907"/>
    <w:rsid w:val="00384AE2"/>
    <w:rsid w:val="00384B2B"/>
    <w:rsid w:val="00384D62"/>
    <w:rsid w:val="003850E5"/>
    <w:rsid w:val="00385443"/>
    <w:rsid w:val="00385C28"/>
    <w:rsid w:val="00385C8C"/>
    <w:rsid w:val="00385ECA"/>
    <w:rsid w:val="00386040"/>
    <w:rsid w:val="00386B4C"/>
    <w:rsid w:val="00386EA8"/>
    <w:rsid w:val="003872FB"/>
    <w:rsid w:val="0038776E"/>
    <w:rsid w:val="00387850"/>
    <w:rsid w:val="00387AD7"/>
    <w:rsid w:val="003904CE"/>
    <w:rsid w:val="00390A7D"/>
    <w:rsid w:val="00391A9F"/>
    <w:rsid w:val="00391C58"/>
    <w:rsid w:val="00391CCF"/>
    <w:rsid w:val="00391DCE"/>
    <w:rsid w:val="003923B6"/>
    <w:rsid w:val="003924E0"/>
    <w:rsid w:val="003929AC"/>
    <w:rsid w:val="00393891"/>
    <w:rsid w:val="003938D6"/>
    <w:rsid w:val="00393D4A"/>
    <w:rsid w:val="00394064"/>
    <w:rsid w:val="00394538"/>
    <w:rsid w:val="003945B9"/>
    <w:rsid w:val="00394614"/>
    <w:rsid w:val="003946D3"/>
    <w:rsid w:val="003948A0"/>
    <w:rsid w:val="0039494F"/>
    <w:rsid w:val="00394C25"/>
    <w:rsid w:val="00394FBF"/>
    <w:rsid w:val="003958DD"/>
    <w:rsid w:val="00395E88"/>
    <w:rsid w:val="0039667B"/>
    <w:rsid w:val="0039718B"/>
    <w:rsid w:val="003971F3"/>
    <w:rsid w:val="0039734E"/>
    <w:rsid w:val="003973E2"/>
    <w:rsid w:val="003974B4"/>
    <w:rsid w:val="00397B2E"/>
    <w:rsid w:val="00397B9D"/>
    <w:rsid w:val="003A00DD"/>
    <w:rsid w:val="003A03FA"/>
    <w:rsid w:val="003A09D0"/>
    <w:rsid w:val="003A0BEC"/>
    <w:rsid w:val="003A0FB8"/>
    <w:rsid w:val="003A109F"/>
    <w:rsid w:val="003A14C1"/>
    <w:rsid w:val="003A159D"/>
    <w:rsid w:val="003A1CDB"/>
    <w:rsid w:val="003A21DA"/>
    <w:rsid w:val="003A2721"/>
    <w:rsid w:val="003A2767"/>
    <w:rsid w:val="003A27E4"/>
    <w:rsid w:val="003A29B4"/>
    <w:rsid w:val="003A2A71"/>
    <w:rsid w:val="003A2ED8"/>
    <w:rsid w:val="003A3294"/>
    <w:rsid w:val="003A3340"/>
    <w:rsid w:val="003A358A"/>
    <w:rsid w:val="003A3698"/>
    <w:rsid w:val="003A36E8"/>
    <w:rsid w:val="003A38E6"/>
    <w:rsid w:val="003A3FC5"/>
    <w:rsid w:val="003A43B4"/>
    <w:rsid w:val="003A44B7"/>
    <w:rsid w:val="003A4651"/>
    <w:rsid w:val="003A487A"/>
    <w:rsid w:val="003A48F0"/>
    <w:rsid w:val="003A4C70"/>
    <w:rsid w:val="003A4CE3"/>
    <w:rsid w:val="003A4D4B"/>
    <w:rsid w:val="003A4EAA"/>
    <w:rsid w:val="003A4EF0"/>
    <w:rsid w:val="003A5473"/>
    <w:rsid w:val="003A557B"/>
    <w:rsid w:val="003A561F"/>
    <w:rsid w:val="003A5956"/>
    <w:rsid w:val="003A5B91"/>
    <w:rsid w:val="003A5C40"/>
    <w:rsid w:val="003A5D2A"/>
    <w:rsid w:val="003A5F30"/>
    <w:rsid w:val="003A602C"/>
    <w:rsid w:val="003A6B1A"/>
    <w:rsid w:val="003A7389"/>
    <w:rsid w:val="003A755D"/>
    <w:rsid w:val="003A7662"/>
    <w:rsid w:val="003A7CA4"/>
    <w:rsid w:val="003A7D77"/>
    <w:rsid w:val="003B042F"/>
    <w:rsid w:val="003B05B1"/>
    <w:rsid w:val="003B09ED"/>
    <w:rsid w:val="003B0A26"/>
    <w:rsid w:val="003B0ACE"/>
    <w:rsid w:val="003B0BED"/>
    <w:rsid w:val="003B0FF5"/>
    <w:rsid w:val="003B1815"/>
    <w:rsid w:val="003B18F4"/>
    <w:rsid w:val="003B1BCC"/>
    <w:rsid w:val="003B1DEE"/>
    <w:rsid w:val="003B1E5B"/>
    <w:rsid w:val="003B22AF"/>
    <w:rsid w:val="003B25E2"/>
    <w:rsid w:val="003B2734"/>
    <w:rsid w:val="003B2778"/>
    <w:rsid w:val="003B2B5A"/>
    <w:rsid w:val="003B2B7A"/>
    <w:rsid w:val="003B2D2B"/>
    <w:rsid w:val="003B2FDF"/>
    <w:rsid w:val="003B3059"/>
    <w:rsid w:val="003B3100"/>
    <w:rsid w:val="003B32C2"/>
    <w:rsid w:val="003B3300"/>
    <w:rsid w:val="003B3345"/>
    <w:rsid w:val="003B344C"/>
    <w:rsid w:val="003B38A8"/>
    <w:rsid w:val="003B3DAB"/>
    <w:rsid w:val="003B3E07"/>
    <w:rsid w:val="003B3F0A"/>
    <w:rsid w:val="003B3F89"/>
    <w:rsid w:val="003B44C7"/>
    <w:rsid w:val="003B4AB1"/>
    <w:rsid w:val="003B4CE3"/>
    <w:rsid w:val="003B4E90"/>
    <w:rsid w:val="003B5147"/>
    <w:rsid w:val="003B5557"/>
    <w:rsid w:val="003B56C2"/>
    <w:rsid w:val="003B5788"/>
    <w:rsid w:val="003B58F3"/>
    <w:rsid w:val="003B5906"/>
    <w:rsid w:val="003B5A1E"/>
    <w:rsid w:val="003B5BCF"/>
    <w:rsid w:val="003B5D33"/>
    <w:rsid w:val="003B5FE4"/>
    <w:rsid w:val="003B625B"/>
    <w:rsid w:val="003B63FC"/>
    <w:rsid w:val="003B66EF"/>
    <w:rsid w:val="003B66F2"/>
    <w:rsid w:val="003B6A1A"/>
    <w:rsid w:val="003B6C81"/>
    <w:rsid w:val="003B72BA"/>
    <w:rsid w:val="003B7982"/>
    <w:rsid w:val="003B7CC9"/>
    <w:rsid w:val="003B7D26"/>
    <w:rsid w:val="003C00C5"/>
    <w:rsid w:val="003C0352"/>
    <w:rsid w:val="003C03EF"/>
    <w:rsid w:val="003C0465"/>
    <w:rsid w:val="003C04D2"/>
    <w:rsid w:val="003C0879"/>
    <w:rsid w:val="003C1460"/>
    <w:rsid w:val="003C1556"/>
    <w:rsid w:val="003C1D76"/>
    <w:rsid w:val="003C2ED9"/>
    <w:rsid w:val="003C319C"/>
    <w:rsid w:val="003C39CE"/>
    <w:rsid w:val="003C4024"/>
    <w:rsid w:val="003C42CF"/>
    <w:rsid w:val="003C4428"/>
    <w:rsid w:val="003C4743"/>
    <w:rsid w:val="003C4780"/>
    <w:rsid w:val="003C4796"/>
    <w:rsid w:val="003C48E7"/>
    <w:rsid w:val="003C4D8D"/>
    <w:rsid w:val="003C501B"/>
    <w:rsid w:val="003C525C"/>
    <w:rsid w:val="003C54A9"/>
    <w:rsid w:val="003C570F"/>
    <w:rsid w:val="003C5F2C"/>
    <w:rsid w:val="003C6484"/>
    <w:rsid w:val="003C6533"/>
    <w:rsid w:val="003C66F2"/>
    <w:rsid w:val="003C6908"/>
    <w:rsid w:val="003C6E56"/>
    <w:rsid w:val="003C70FA"/>
    <w:rsid w:val="003C7416"/>
    <w:rsid w:val="003C74CB"/>
    <w:rsid w:val="003C7568"/>
    <w:rsid w:val="003C76D3"/>
    <w:rsid w:val="003C7D7F"/>
    <w:rsid w:val="003C7D85"/>
    <w:rsid w:val="003D045D"/>
    <w:rsid w:val="003D0FB2"/>
    <w:rsid w:val="003D109A"/>
    <w:rsid w:val="003D117E"/>
    <w:rsid w:val="003D1372"/>
    <w:rsid w:val="003D1829"/>
    <w:rsid w:val="003D1C0A"/>
    <w:rsid w:val="003D1C45"/>
    <w:rsid w:val="003D1D63"/>
    <w:rsid w:val="003D216D"/>
    <w:rsid w:val="003D22A5"/>
    <w:rsid w:val="003D24AC"/>
    <w:rsid w:val="003D256D"/>
    <w:rsid w:val="003D2662"/>
    <w:rsid w:val="003D2832"/>
    <w:rsid w:val="003D2B5A"/>
    <w:rsid w:val="003D2D71"/>
    <w:rsid w:val="003D2DCA"/>
    <w:rsid w:val="003D32D8"/>
    <w:rsid w:val="003D349A"/>
    <w:rsid w:val="003D35D7"/>
    <w:rsid w:val="003D3B38"/>
    <w:rsid w:val="003D423C"/>
    <w:rsid w:val="003D47C6"/>
    <w:rsid w:val="003D4C17"/>
    <w:rsid w:val="003D4DE4"/>
    <w:rsid w:val="003D4F18"/>
    <w:rsid w:val="003D5080"/>
    <w:rsid w:val="003D51A7"/>
    <w:rsid w:val="003D51E0"/>
    <w:rsid w:val="003D5EAF"/>
    <w:rsid w:val="003D60C2"/>
    <w:rsid w:val="003D646A"/>
    <w:rsid w:val="003D658B"/>
    <w:rsid w:val="003D659F"/>
    <w:rsid w:val="003D6D6F"/>
    <w:rsid w:val="003D6D77"/>
    <w:rsid w:val="003D6FA3"/>
    <w:rsid w:val="003D7592"/>
    <w:rsid w:val="003D75BB"/>
    <w:rsid w:val="003D76BD"/>
    <w:rsid w:val="003D7831"/>
    <w:rsid w:val="003D7856"/>
    <w:rsid w:val="003D7D55"/>
    <w:rsid w:val="003D7F7B"/>
    <w:rsid w:val="003E0492"/>
    <w:rsid w:val="003E0792"/>
    <w:rsid w:val="003E086A"/>
    <w:rsid w:val="003E08CF"/>
    <w:rsid w:val="003E090B"/>
    <w:rsid w:val="003E0B1D"/>
    <w:rsid w:val="003E113C"/>
    <w:rsid w:val="003E1BE0"/>
    <w:rsid w:val="003E285F"/>
    <w:rsid w:val="003E28A6"/>
    <w:rsid w:val="003E28B3"/>
    <w:rsid w:val="003E3484"/>
    <w:rsid w:val="003E36CA"/>
    <w:rsid w:val="003E3A49"/>
    <w:rsid w:val="003E3B94"/>
    <w:rsid w:val="003E3F5F"/>
    <w:rsid w:val="003E4075"/>
    <w:rsid w:val="003E58E2"/>
    <w:rsid w:val="003E5CF6"/>
    <w:rsid w:val="003E5E26"/>
    <w:rsid w:val="003E6029"/>
    <w:rsid w:val="003E657E"/>
    <w:rsid w:val="003E6AC2"/>
    <w:rsid w:val="003E6B24"/>
    <w:rsid w:val="003E6C8B"/>
    <w:rsid w:val="003E6CEC"/>
    <w:rsid w:val="003E7AC0"/>
    <w:rsid w:val="003F03C6"/>
    <w:rsid w:val="003F09AC"/>
    <w:rsid w:val="003F0ABC"/>
    <w:rsid w:val="003F0CA9"/>
    <w:rsid w:val="003F0F9B"/>
    <w:rsid w:val="003F1538"/>
    <w:rsid w:val="003F19B0"/>
    <w:rsid w:val="003F1AD5"/>
    <w:rsid w:val="003F1C6A"/>
    <w:rsid w:val="003F1EE6"/>
    <w:rsid w:val="003F2038"/>
    <w:rsid w:val="003F2209"/>
    <w:rsid w:val="003F22F2"/>
    <w:rsid w:val="003F24CE"/>
    <w:rsid w:val="003F25E9"/>
    <w:rsid w:val="003F2C94"/>
    <w:rsid w:val="003F2F34"/>
    <w:rsid w:val="003F3049"/>
    <w:rsid w:val="003F304C"/>
    <w:rsid w:val="003F33A2"/>
    <w:rsid w:val="003F35BF"/>
    <w:rsid w:val="003F3650"/>
    <w:rsid w:val="003F38A8"/>
    <w:rsid w:val="003F3C6E"/>
    <w:rsid w:val="003F4198"/>
    <w:rsid w:val="003F43BF"/>
    <w:rsid w:val="003F4645"/>
    <w:rsid w:val="003F4A33"/>
    <w:rsid w:val="003F4E61"/>
    <w:rsid w:val="003F5A82"/>
    <w:rsid w:val="003F5D7D"/>
    <w:rsid w:val="003F5E86"/>
    <w:rsid w:val="003F6542"/>
    <w:rsid w:val="003F6B12"/>
    <w:rsid w:val="003F7184"/>
    <w:rsid w:val="003F71B9"/>
    <w:rsid w:val="003F7204"/>
    <w:rsid w:val="003F72EC"/>
    <w:rsid w:val="003F75F6"/>
    <w:rsid w:val="003F78C9"/>
    <w:rsid w:val="00400117"/>
    <w:rsid w:val="004005F4"/>
    <w:rsid w:val="00400792"/>
    <w:rsid w:val="0040088F"/>
    <w:rsid w:val="00400923"/>
    <w:rsid w:val="00400A28"/>
    <w:rsid w:val="00400AD5"/>
    <w:rsid w:val="00400ED7"/>
    <w:rsid w:val="00401303"/>
    <w:rsid w:val="00401525"/>
    <w:rsid w:val="00401DCC"/>
    <w:rsid w:val="00401F2D"/>
    <w:rsid w:val="00402270"/>
    <w:rsid w:val="004028D0"/>
    <w:rsid w:val="0040296E"/>
    <w:rsid w:val="004038B1"/>
    <w:rsid w:val="00403931"/>
    <w:rsid w:val="0040397B"/>
    <w:rsid w:val="004039B5"/>
    <w:rsid w:val="004046CB"/>
    <w:rsid w:val="004048F7"/>
    <w:rsid w:val="00404C93"/>
    <w:rsid w:val="004059FD"/>
    <w:rsid w:val="00405C8E"/>
    <w:rsid w:val="004061EE"/>
    <w:rsid w:val="004062C1"/>
    <w:rsid w:val="00406539"/>
    <w:rsid w:val="00406823"/>
    <w:rsid w:val="004068F7"/>
    <w:rsid w:val="00407553"/>
    <w:rsid w:val="00407724"/>
    <w:rsid w:val="00407751"/>
    <w:rsid w:val="00407D7A"/>
    <w:rsid w:val="00407DDC"/>
    <w:rsid w:val="004105C3"/>
    <w:rsid w:val="004105CE"/>
    <w:rsid w:val="00410894"/>
    <w:rsid w:val="00410976"/>
    <w:rsid w:val="00410D16"/>
    <w:rsid w:val="0041134E"/>
    <w:rsid w:val="0041152A"/>
    <w:rsid w:val="00411B0C"/>
    <w:rsid w:val="0041257E"/>
    <w:rsid w:val="0041291C"/>
    <w:rsid w:val="00412977"/>
    <w:rsid w:val="00412CC1"/>
    <w:rsid w:val="00413475"/>
    <w:rsid w:val="00413A84"/>
    <w:rsid w:val="00413B10"/>
    <w:rsid w:val="00413BAE"/>
    <w:rsid w:val="00413F08"/>
    <w:rsid w:val="00414057"/>
    <w:rsid w:val="004142E8"/>
    <w:rsid w:val="004148A4"/>
    <w:rsid w:val="00414A99"/>
    <w:rsid w:val="00414C5D"/>
    <w:rsid w:val="00414DAA"/>
    <w:rsid w:val="00414F20"/>
    <w:rsid w:val="00415270"/>
    <w:rsid w:val="00415468"/>
    <w:rsid w:val="00415733"/>
    <w:rsid w:val="00415880"/>
    <w:rsid w:val="00415B2D"/>
    <w:rsid w:val="00415C8B"/>
    <w:rsid w:val="00416196"/>
    <w:rsid w:val="00416296"/>
    <w:rsid w:val="004163B6"/>
    <w:rsid w:val="004164A4"/>
    <w:rsid w:val="0041660B"/>
    <w:rsid w:val="004168D1"/>
    <w:rsid w:val="0041697A"/>
    <w:rsid w:val="00416AFC"/>
    <w:rsid w:val="00417B82"/>
    <w:rsid w:val="00417BAF"/>
    <w:rsid w:val="00417E0C"/>
    <w:rsid w:val="004204E3"/>
    <w:rsid w:val="00420967"/>
    <w:rsid w:val="00420D87"/>
    <w:rsid w:val="00421272"/>
    <w:rsid w:val="00421320"/>
    <w:rsid w:val="004216DD"/>
    <w:rsid w:val="00421C34"/>
    <w:rsid w:val="00421E79"/>
    <w:rsid w:val="00421FF9"/>
    <w:rsid w:val="00422842"/>
    <w:rsid w:val="00422EDE"/>
    <w:rsid w:val="004231E8"/>
    <w:rsid w:val="00423497"/>
    <w:rsid w:val="00423640"/>
    <w:rsid w:val="0042380C"/>
    <w:rsid w:val="00423F76"/>
    <w:rsid w:val="0042444B"/>
    <w:rsid w:val="004244A9"/>
    <w:rsid w:val="00424663"/>
    <w:rsid w:val="00424ADF"/>
    <w:rsid w:val="004250FB"/>
    <w:rsid w:val="004251B9"/>
    <w:rsid w:val="004257E2"/>
    <w:rsid w:val="00425AE3"/>
    <w:rsid w:val="00425B89"/>
    <w:rsid w:val="00425DF1"/>
    <w:rsid w:val="004265E0"/>
    <w:rsid w:val="00426639"/>
    <w:rsid w:val="004267AC"/>
    <w:rsid w:val="00426A46"/>
    <w:rsid w:val="00426C2A"/>
    <w:rsid w:val="00426C76"/>
    <w:rsid w:val="00426D64"/>
    <w:rsid w:val="00426DC1"/>
    <w:rsid w:val="00426FE8"/>
    <w:rsid w:val="00427031"/>
    <w:rsid w:val="00427422"/>
    <w:rsid w:val="004274B6"/>
    <w:rsid w:val="004275DD"/>
    <w:rsid w:val="00427E29"/>
    <w:rsid w:val="00427F9E"/>
    <w:rsid w:val="00430039"/>
    <w:rsid w:val="004307FE"/>
    <w:rsid w:val="00430C02"/>
    <w:rsid w:val="0043112E"/>
    <w:rsid w:val="004311F7"/>
    <w:rsid w:val="0043133C"/>
    <w:rsid w:val="004318EB"/>
    <w:rsid w:val="00431983"/>
    <w:rsid w:val="00431DE5"/>
    <w:rsid w:val="00431F81"/>
    <w:rsid w:val="0043238A"/>
    <w:rsid w:val="004326A1"/>
    <w:rsid w:val="00432BEA"/>
    <w:rsid w:val="00432E05"/>
    <w:rsid w:val="00433003"/>
    <w:rsid w:val="0043328F"/>
    <w:rsid w:val="004333CB"/>
    <w:rsid w:val="00433427"/>
    <w:rsid w:val="00433C5E"/>
    <w:rsid w:val="00433E5F"/>
    <w:rsid w:val="0043436D"/>
    <w:rsid w:val="00434681"/>
    <w:rsid w:val="00434C32"/>
    <w:rsid w:val="00434FED"/>
    <w:rsid w:val="0043520D"/>
    <w:rsid w:val="0043553F"/>
    <w:rsid w:val="004358CE"/>
    <w:rsid w:val="00436204"/>
    <w:rsid w:val="0043660C"/>
    <w:rsid w:val="004367D4"/>
    <w:rsid w:val="0043686B"/>
    <w:rsid w:val="00436A50"/>
    <w:rsid w:val="004372F9"/>
    <w:rsid w:val="0043767F"/>
    <w:rsid w:val="00437A55"/>
    <w:rsid w:val="00437AB2"/>
    <w:rsid w:val="00437F77"/>
    <w:rsid w:val="0044003A"/>
    <w:rsid w:val="00440132"/>
    <w:rsid w:val="00440368"/>
    <w:rsid w:val="00440A8A"/>
    <w:rsid w:val="004410D9"/>
    <w:rsid w:val="0044143A"/>
    <w:rsid w:val="0044179D"/>
    <w:rsid w:val="004417D3"/>
    <w:rsid w:val="0044267D"/>
    <w:rsid w:val="004426DE"/>
    <w:rsid w:val="0044297A"/>
    <w:rsid w:val="004432DC"/>
    <w:rsid w:val="0044360F"/>
    <w:rsid w:val="0044376E"/>
    <w:rsid w:val="00443954"/>
    <w:rsid w:val="00443B65"/>
    <w:rsid w:val="00443DC7"/>
    <w:rsid w:val="00444146"/>
    <w:rsid w:val="004443A4"/>
    <w:rsid w:val="0044462D"/>
    <w:rsid w:val="004448F9"/>
    <w:rsid w:val="00444D35"/>
    <w:rsid w:val="00444FE1"/>
    <w:rsid w:val="004452FF"/>
    <w:rsid w:val="00445821"/>
    <w:rsid w:val="00445C7D"/>
    <w:rsid w:val="00445F17"/>
    <w:rsid w:val="0044666C"/>
    <w:rsid w:val="004467CC"/>
    <w:rsid w:val="004467F8"/>
    <w:rsid w:val="00446967"/>
    <w:rsid w:val="00446F5E"/>
    <w:rsid w:val="0044722E"/>
    <w:rsid w:val="00447315"/>
    <w:rsid w:val="00447850"/>
    <w:rsid w:val="00447F37"/>
    <w:rsid w:val="004500D3"/>
    <w:rsid w:val="004502BC"/>
    <w:rsid w:val="004506EC"/>
    <w:rsid w:val="00450D53"/>
    <w:rsid w:val="0045112F"/>
    <w:rsid w:val="004512B9"/>
    <w:rsid w:val="0045151C"/>
    <w:rsid w:val="004516DB"/>
    <w:rsid w:val="0045199A"/>
    <w:rsid w:val="00451B23"/>
    <w:rsid w:val="004521A6"/>
    <w:rsid w:val="004523D2"/>
    <w:rsid w:val="00453099"/>
    <w:rsid w:val="00453156"/>
    <w:rsid w:val="0045325E"/>
    <w:rsid w:val="00453374"/>
    <w:rsid w:val="004533E0"/>
    <w:rsid w:val="00453434"/>
    <w:rsid w:val="004535D7"/>
    <w:rsid w:val="004537B4"/>
    <w:rsid w:val="00453B6C"/>
    <w:rsid w:val="00454613"/>
    <w:rsid w:val="00454EC9"/>
    <w:rsid w:val="00454ED0"/>
    <w:rsid w:val="004550B2"/>
    <w:rsid w:val="004553A0"/>
    <w:rsid w:val="00455ABD"/>
    <w:rsid w:val="0045650A"/>
    <w:rsid w:val="004569D0"/>
    <w:rsid w:val="00456D69"/>
    <w:rsid w:val="00456F0D"/>
    <w:rsid w:val="004571D4"/>
    <w:rsid w:val="00457407"/>
    <w:rsid w:val="00457AF9"/>
    <w:rsid w:val="00457BC1"/>
    <w:rsid w:val="00460175"/>
    <w:rsid w:val="00460263"/>
    <w:rsid w:val="004603A3"/>
    <w:rsid w:val="00460919"/>
    <w:rsid w:val="004609A7"/>
    <w:rsid w:val="004610E0"/>
    <w:rsid w:val="00461305"/>
    <w:rsid w:val="004616BD"/>
    <w:rsid w:val="00462066"/>
    <w:rsid w:val="0046244F"/>
    <w:rsid w:val="00462534"/>
    <w:rsid w:val="00462887"/>
    <w:rsid w:val="00462A85"/>
    <w:rsid w:val="00462FB3"/>
    <w:rsid w:val="00463C03"/>
    <w:rsid w:val="00463FE3"/>
    <w:rsid w:val="0046468D"/>
    <w:rsid w:val="00464824"/>
    <w:rsid w:val="00464A46"/>
    <w:rsid w:val="00464ADA"/>
    <w:rsid w:val="00464C2D"/>
    <w:rsid w:val="0046574B"/>
    <w:rsid w:val="00465BE0"/>
    <w:rsid w:val="004660B0"/>
    <w:rsid w:val="004660E7"/>
    <w:rsid w:val="00466159"/>
    <w:rsid w:val="004664FC"/>
    <w:rsid w:val="0046676F"/>
    <w:rsid w:val="00466B4F"/>
    <w:rsid w:val="00466D2B"/>
    <w:rsid w:val="00467047"/>
    <w:rsid w:val="00467083"/>
    <w:rsid w:val="0046791B"/>
    <w:rsid w:val="00467ACA"/>
    <w:rsid w:val="00467CC4"/>
    <w:rsid w:val="00467D2D"/>
    <w:rsid w:val="004700CA"/>
    <w:rsid w:val="0047012D"/>
    <w:rsid w:val="004704B7"/>
    <w:rsid w:val="00470FD8"/>
    <w:rsid w:val="00471B9A"/>
    <w:rsid w:val="00471DEE"/>
    <w:rsid w:val="00471EE5"/>
    <w:rsid w:val="00471EE8"/>
    <w:rsid w:val="00471FB8"/>
    <w:rsid w:val="0047294C"/>
    <w:rsid w:val="00472D9B"/>
    <w:rsid w:val="00473113"/>
    <w:rsid w:val="0047329F"/>
    <w:rsid w:val="00473B94"/>
    <w:rsid w:val="00474059"/>
    <w:rsid w:val="004740B2"/>
    <w:rsid w:val="004747FF"/>
    <w:rsid w:val="004753D6"/>
    <w:rsid w:val="00475B75"/>
    <w:rsid w:val="00475E56"/>
    <w:rsid w:val="00476114"/>
    <w:rsid w:val="00476476"/>
    <w:rsid w:val="0047654D"/>
    <w:rsid w:val="00476CD7"/>
    <w:rsid w:val="00476D7A"/>
    <w:rsid w:val="004772B6"/>
    <w:rsid w:val="00477AC2"/>
    <w:rsid w:val="00480023"/>
    <w:rsid w:val="004802B6"/>
    <w:rsid w:val="004807D4"/>
    <w:rsid w:val="00480D27"/>
    <w:rsid w:val="00480EAF"/>
    <w:rsid w:val="00481573"/>
    <w:rsid w:val="00481711"/>
    <w:rsid w:val="00481809"/>
    <w:rsid w:val="00481A72"/>
    <w:rsid w:val="00481A8E"/>
    <w:rsid w:val="00481B5D"/>
    <w:rsid w:val="00481E21"/>
    <w:rsid w:val="00481E76"/>
    <w:rsid w:val="00481EED"/>
    <w:rsid w:val="0048203A"/>
    <w:rsid w:val="0048210B"/>
    <w:rsid w:val="00482341"/>
    <w:rsid w:val="004828C1"/>
    <w:rsid w:val="00482A5F"/>
    <w:rsid w:val="0048306B"/>
    <w:rsid w:val="00483095"/>
    <w:rsid w:val="00483999"/>
    <w:rsid w:val="00483AB8"/>
    <w:rsid w:val="00483BC2"/>
    <w:rsid w:val="00483D99"/>
    <w:rsid w:val="00483FBB"/>
    <w:rsid w:val="00484137"/>
    <w:rsid w:val="0048430A"/>
    <w:rsid w:val="004849B0"/>
    <w:rsid w:val="00484C01"/>
    <w:rsid w:val="00484D53"/>
    <w:rsid w:val="00484D9A"/>
    <w:rsid w:val="00484FA6"/>
    <w:rsid w:val="0048510B"/>
    <w:rsid w:val="00485231"/>
    <w:rsid w:val="0048527B"/>
    <w:rsid w:val="0048556D"/>
    <w:rsid w:val="00485595"/>
    <w:rsid w:val="00485918"/>
    <w:rsid w:val="00485F04"/>
    <w:rsid w:val="00485FBE"/>
    <w:rsid w:val="0048626C"/>
    <w:rsid w:val="0048642E"/>
    <w:rsid w:val="004866FC"/>
    <w:rsid w:val="004869BA"/>
    <w:rsid w:val="00486B48"/>
    <w:rsid w:val="00486D82"/>
    <w:rsid w:val="00486E22"/>
    <w:rsid w:val="00486EAE"/>
    <w:rsid w:val="00486EE1"/>
    <w:rsid w:val="00486F28"/>
    <w:rsid w:val="00486F2C"/>
    <w:rsid w:val="00487021"/>
    <w:rsid w:val="00487190"/>
    <w:rsid w:val="00487202"/>
    <w:rsid w:val="00490161"/>
    <w:rsid w:val="0049030F"/>
    <w:rsid w:val="0049033E"/>
    <w:rsid w:val="004904E8"/>
    <w:rsid w:val="004908D2"/>
    <w:rsid w:val="00490CD7"/>
    <w:rsid w:val="00490FA5"/>
    <w:rsid w:val="00491116"/>
    <w:rsid w:val="004911BE"/>
    <w:rsid w:val="00491DD9"/>
    <w:rsid w:val="00491E07"/>
    <w:rsid w:val="00491F41"/>
    <w:rsid w:val="00491FE0"/>
    <w:rsid w:val="004920C2"/>
    <w:rsid w:val="00492110"/>
    <w:rsid w:val="004922BE"/>
    <w:rsid w:val="0049327D"/>
    <w:rsid w:val="00493B56"/>
    <w:rsid w:val="00493C83"/>
    <w:rsid w:val="00493DF2"/>
    <w:rsid w:val="00494036"/>
    <w:rsid w:val="00494314"/>
    <w:rsid w:val="00494B97"/>
    <w:rsid w:val="00494E83"/>
    <w:rsid w:val="0049523C"/>
    <w:rsid w:val="00495CBC"/>
    <w:rsid w:val="00495E17"/>
    <w:rsid w:val="004961E3"/>
    <w:rsid w:val="0049634F"/>
    <w:rsid w:val="00496369"/>
    <w:rsid w:val="0049659E"/>
    <w:rsid w:val="00496A2D"/>
    <w:rsid w:val="00496A55"/>
    <w:rsid w:val="004970BC"/>
    <w:rsid w:val="004970CB"/>
    <w:rsid w:val="0049764C"/>
    <w:rsid w:val="004976A5"/>
    <w:rsid w:val="00497E62"/>
    <w:rsid w:val="00497ECA"/>
    <w:rsid w:val="004A005C"/>
    <w:rsid w:val="004A01B7"/>
    <w:rsid w:val="004A0208"/>
    <w:rsid w:val="004A04C7"/>
    <w:rsid w:val="004A0989"/>
    <w:rsid w:val="004A0B87"/>
    <w:rsid w:val="004A0BC6"/>
    <w:rsid w:val="004A1452"/>
    <w:rsid w:val="004A146F"/>
    <w:rsid w:val="004A15BB"/>
    <w:rsid w:val="004A169E"/>
    <w:rsid w:val="004A1758"/>
    <w:rsid w:val="004A19E1"/>
    <w:rsid w:val="004A1CD2"/>
    <w:rsid w:val="004A1D48"/>
    <w:rsid w:val="004A1F02"/>
    <w:rsid w:val="004A1F3F"/>
    <w:rsid w:val="004A2138"/>
    <w:rsid w:val="004A214E"/>
    <w:rsid w:val="004A2229"/>
    <w:rsid w:val="004A22BF"/>
    <w:rsid w:val="004A27E3"/>
    <w:rsid w:val="004A2865"/>
    <w:rsid w:val="004A28A5"/>
    <w:rsid w:val="004A28E7"/>
    <w:rsid w:val="004A2E57"/>
    <w:rsid w:val="004A32A3"/>
    <w:rsid w:val="004A34D3"/>
    <w:rsid w:val="004A37BB"/>
    <w:rsid w:val="004A3873"/>
    <w:rsid w:val="004A3997"/>
    <w:rsid w:val="004A3C6F"/>
    <w:rsid w:val="004A4494"/>
    <w:rsid w:val="004A4556"/>
    <w:rsid w:val="004A456A"/>
    <w:rsid w:val="004A48E2"/>
    <w:rsid w:val="004A492E"/>
    <w:rsid w:val="004A4F92"/>
    <w:rsid w:val="004A5046"/>
    <w:rsid w:val="004A5566"/>
    <w:rsid w:val="004A5616"/>
    <w:rsid w:val="004A586D"/>
    <w:rsid w:val="004A58C7"/>
    <w:rsid w:val="004A5960"/>
    <w:rsid w:val="004A5993"/>
    <w:rsid w:val="004A60EB"/>
    <w:rsid w:val="004A6461"/>
    <w:rsid w:val="004A66ED"/>
    <w:rsid w:val="004A67F4"/>
    <w:rsid w:val="004A6858"/>
    <w:rsid w:val="004A6AF0"/>
    <w:rsid w:val="004A6B51"/>
    <w:rsid w:val="004A6C6A"/>
    <w:rsid w:val="004A6D0E"/>
    <w:rsid w:val="004A79A5"/>
    <w:rsid w:val="004A7C4A"/>
    <w:rsid w:val="004B0512"/>
    <w:rsid w:val="004B053C"/>
    <w:rsid w:val="004B0AFB"/>
    <w:rsid w:val="004B0E42"/>
    <w:rsid w:val="004B13D4"/>
    <w:rsid w:val="004B14B9"/>
    <w:rsid w:val="004B2B92"/>
    <w:rsid w:val="004B2EDE"/>
    <w:rsid w:val="004B2FC6"/>
    <w:rsid w:val="004B3846"/>
    <w:rsid w:val="004B4565"/>
    <w:rsid w:val="004B4665"/>
    <w:rsid w:val="004B4AEE"/>
    <w:rsid w:val="004B4B35"/>
    <w:rsid w:val="004B4B9A"/>
    <w:rsid w:val="004B51A0"/>
    <w:rsid w:val="004B52CA"/>
    <w:rsid w:val="004B5BF9"/>
    <w:rsid w:val="004B605F"/>
    <w:rsid w:val="004B689A"/>
    <w:rsid w:val="004B6B42"/>
    <w:rsid w:val="004B6E8C"/>
    <w:rsid w:val="004B77E9"/>
    <w:rsid w:val="004C0188"/>
    <w:rsid w:val="004C023E"/>
    <w:rsid w:val="004C0603"/>
    <w:rsid w:val="004C0733"/>
    <w:rsid w:val="004C079E"/>
    <w:rsid w:val="004C08E8"/>
    <w:rsid w:val="004C13A3"/>
    <w:rsid w:val="004C15E3"/>
    <w:rsid w:val="004C1633"/>
    <w:rsid w:val="004C1719"/>
    <w:rsid w:val="004C17A0"/>
    <w:rsid w:val="004C17C9"/>
    <w:rsid w:val="004C1D93"/>
    <w:rsid w:val="004C2011"/>
    <w:rsid w:val="004C26C3"/>
    <w:rsid w:val="004C27F2"/>
    <w:rsid w:val="004C2C8F"/>
    <w:rsid w:val="004C31DA"/>
    <w:rsid w:val="004C403D"/>
    <w:rsid w:val="004C40B1"/>
    <w:rsid w:val="004C45D9"/>
    <w:rsid w:val="004C4606"/>
    <w:rsid w:val="004C463D"/>
    <w:rsid w:val="004C4B9B"/>
    <w:rsid w:val="004C4E67"/>
    <w:rsid w:val="004C5477"/>
    <w:rsid w:val="004C5480"/>
    <w:rsid w:val="004C65BA"/>
    <w:rsid w:val="004C66BE"/>
    <w:rsid w:val="004C6DCE"/>
    <w:rsid w:val="004C6DF0"/>
    <w:rsid w:val="004C73ED"/>
    <w:rsid w:val="004C74FA"/>
    <w:rsid w:val="004C7709"/>
    <w:rsid w:val="004C7947"/>
    <w:rsid w:val="004C7F17"/>
    <w:rsid w:val="004D019D"/>
    <w:rsid w:val="004D0417"/>
    <w:rsid w:val="004D07A0"/>
    <w:rsid w:val="004D0ACD"/>
    <w:rsid w:val="004D0BBA"/>
    <w:rsid w:val="004D0D26"/>
    <w:rsid w:val="004D1101"/>
    <w:rsid w:val="004D12F7"/>
    <w:rsid w:val="004D1302"/>
    <w:rsid w:val="004D1F5B"/>
    <w:rsid w:val="004D21E5"/>
    <w:rsid w:val="004D21FF"/>
    <w:rsid w:val="004D27E8"/>
    <w:rsid w:val="004D2D88"/>
    <w:rsid w:val="004D2EF2"/>
    <w:rsid w:val="004D36DC"/>
    <w:rsid w:val="004D3721"/>
    <w:rsid w:val="004D3DBE"/>
    <w:rsid w:val="004D3EF9"/>
    <w:rsid w:val="004D40A3"/>
    <w:rsid w:val="004D418E"/>
    <w:rsid w:val="004D42BA"/>
    <w:rsid w:val="004D4315"/>
    <w:rsid w:val="004D44AC"/>
    <w:rsid w:val="004D4BA5"/>
    <w:rsid w:val="004D4F92"/>
    <w:rsid w:val="004D51E1"/>
    <w:rsid w:val="004D528C"/>
    <w:rsid w:val="004D5296"/>
    <w:rsid w:val="004D55D0"/>
    <w:rsid w:val="004D5DAD"/>
    <w:rsid w:val="004D6002"/>
    <w:rsid w:val="004D68C3"/>
    <w:rsid w:val="004D6BD6"/>
    <w:rsid w:val="004D75EB"/>
    <w:rsid w:val="004D7B00"/>
    <w:rsid w:val="004D7FC1"/>
    <w:rsid w:val="004E00A0"/>
    <w:rsid w:val="004E0577"/>
    <w:rsid w:val="004E0AEF"/>
    <w:rsid w:val="004E0CC3"/>
    <w:rsid w:val="004E0DB7"/>
    <w:rsid w:val="004E1149"/>
    <w:rsid w:val="004E15BA"/>
    <w:rsid w:val="004E1674"/>
    <w:rsid w:val="004E1855"/>
    <w:rsid w:val="004E1893"/>
    <w:rsid w:val="004E19D2"/>
    <w:rsid w:val="004E1A4A"/>
    <w:rsid w:val="004E2173"/>
    <w:rsid w:val="004E2724"/>
    <w:rsid w:val="004E2B77"/>
    <w:rsid w:val="004E2CC6"/>
    <w:rsid w:val="004E3433"/>
    <w:rsid w:val="004E3552"/>
    <w:rsid w:val="004E3760"/>
    <w:rsid w:val="004E3C6B"/>
    <w:rsid w:val="004E3EB2"/>
    <w:rsid w:val="004E3F0E"/>
    <w:rsid w:val="004E4234"/>
    <w:rsid w:val="004E48EB"/>
    <w:rsid w:val="004E4F48"/>
    <w:rsid w:val="004E4F51"/>
    <w:rsid w:val="004E500F"/>
    <w:rsid w:val="004E51AB"/>
    <w:rsid w:val="004E59F0"/>
    <w:rsid w:val="004E5A6E"/>
    <w:rsid w:val="004E5B2F"/>
    <w:rsid w:val="004E5DA5"/>
    <w:rsid w:val="004E5E8B"/>
    <w:rsid w:val="004E6278"/>
    <w:rsid w:val="004E65D4"/>
    <w:rsid w:val="004E679B"/>
    <w:rsid w:val="004E684B"/>
    <w:rsid w:val="004E6955"/>
    <w:rsid w:val="004E6BAE"/>
    <w:rsid w:val="004E6FC1"/>
    <w:rsid w:val="004E74F8"/>
    <w:rsid w:val="004E750F"/>
    <w:rsid w:val="004E7AFA"/>
    <w:rsid w:val="004E7F7F"/>
    <w:rsid w:val="004F012C"/>
    <w:rsid w:val="004F086C"/>
    <w:rsid w:val="004F0A3A"/>
    <w:rsid w:val="004F0B5E"/>
    <w:rsid w:val="004F0D16"/>
    <w:rsid w:val="004F15A8"/>
    <w:rsid w:val="004F1630"/>
    <w:rsid w:val="004F164B"/>
    <w:rsid w:val="004F1BB9"/>
    <w:rsid w:val="004F1D65"/>
    <w:rsid w:val="004F1FBA"/>
    <w:rsid w:val="004F225D"/>
    <w:rsid w:val="004F250E"/>
    <w:rsid w:val="004F280D"/>
    <w:rsid w:val="004F2F67"/>
    <w:rsid w:val="004F3375"/>
    <w:rsid w:val="004F37E8"/>
    <w:rsid w:val="004F3B11"/>
    <w:rsid w:val="004F4508"/>
    <w:rsid w:val="004F49B4"/>
    <w:rsid w:val="004F4C12"/>
    <w:rsid w:val="004F4C66"/>
    <w:rsid w:val="004F4FE9"/>
    <w:rsid w:val="004F507D"/>
    <w:rsid w:val="004F55E4"/>
    <w:rsid w:val="004F573D"/>
    <w:rsid w:val="004F581A"/>
    <w:rsid w:val="004F5B98"/>
    <w:rsid w:val="004F5EEE"/>
    <w:rsid w:val="004F5FF3"/>
    <w:rsid w:val="004F624E"/>
    <w:rsid w:val="004F68C2"/>
    <w:rsid w:val="004F68F5"/>
    <w:rsid w:val="004F69AD"/>
    <w:rsid w:val="004F6BD0"/>
    <w:rsid w:val="004F751D"/>
    <w:rsid w:val="004F7556"/>
    <w:rsid w:val="004F7712"/>
    <w:rsid w:val="004F7930"/>
    <w:rsid w:val="004F7C73"/>
    <w:rsid w:val="004F7D4E"/>
    <w:rsid w:val="004F7F25"/>
    <w:rsid w:val="004F7F4B"/>
    <w:rsid w:val="00500377"/>
    <w:rsid w:val="0050079B"/>
    <w:rsid w:val="00500847"/>
    <w:rsid w:val="00500A0E"/>
    <w:rsid w:val="00500C36"/>
    <w:rsid w:val="00500CE4"/>
    <w:rsid w:val="00500EB0"/>
    <w:rsid w:val="00501370"/>
    <w:rsid w:val="005015BD"/>
    <w:rsid w:val="005018B7"/>
    <w:rsid w:val="00501A2D"/>
    <w:rsid w:val="00501C2F"/>
    <w:rsid w:val="00501FB5"/>
    <w:rsid w:val="00502AF9"/>
    <w:rsid w:val="00502FDE"/>
    <w:rsid w:val="0050326C"/>
    <w:rsid w:val="0050346E"/>
    <w:rsid w:val="00503639"/>
    <w:rsid w:val="00503A8F"/>
    <w:rsid w:val="00503BE4"/>
    <w:rsid w:val="00503C33"/>
    <w:rsid w:val="00503D78"/>
    <w:rsid w:val="00503E8D"/>
    <w:rsid w:val="00504F92"/>
    <w:rsid w:val="00505227"/>
    <w:rsid w:val="00505884"/>
    <w:rsid w:val="00505C49"/>
    <w:rsid w:val="00506015"/>
    <w:rsid w:val="00506061"/>
    <w:rsid w:val="00506273"/>
    <w:rsid w:val="00506469"/>
    <w:rsid w:val="00506543"/>
    <w:rsid w:val="005065C1"/>
    <w:rsid w:val="005066F4"/>
    <w:rsid w:val="00506934"/>
    <w:rsid w:val="00506DFD"/>
    <w:rsid w:val="00507144"/>
    <w:rsid w:val="00507556"/>
    <w:rsid w:val="00507850"/>
    <w:rsid w:val="00507C11"/>
    <w:rsid w:val="0051037F"/>
    <w:rsid w:val="005105CB"/>
    <w:rsid w:val="00510AF9"/>
    <w:rsid w:val="00510C74"/>
    <w:rsid w:val="00510E7C"/>
    <w:rsid w:val="00510FB1"/>
    <w:rsid w:val="0051129A"/>
    <w:rsid w:val="00511796"/>
    <w:rsid w:val="00511A30"/>
    <w:rsid w:val="00511B7C"/>
    <w:rsid w:val="00511C19"/>
    <w:rsid w:val="00511C99"/>
    <w:rsid w:val="00512480"/>
    <w:rsid w:val="0051248F"/>
    <w:rsid w:val="005127B2"/>
    <w:rsid w:val="005128FF"/>
    <w:rsid w:val="00513C11"/>
    <w:rsid w:val="00513D0C"/>
    <w:rsid w:val="00514162"/>
    <w:rsid w:val="005142A3"/>
    <w:rsid w:val="00514525"/>
    <w:rsid w:val="005149F8"/>
    <w:rsid w:val="00514B37"/>
    <w:rsid w:val="00514CD3"/>
    <w:rsid w:val="005154E9"/>
    <w:rsid w:val="00515B24"/>
    <w:rsid w:val="00515BB1"/>
    <w:rsid w:val="00515BD3"/>
    <w:rsid w:val="00515E65"/>
    <w:rsid w:val="00515EE7"/>
    <w:rsid w:val="00516004"/>
    <w:rsid w:val="0051668F"/>
    <w:rsid w:val="00516691"/>
    <w:rsid w:val="005166B1"/>
    <w:rsid w:val="00516A81"/>
    <w:rsid w:val="00516AB7"/>
    <w:rsid w:val="00516F0F"/>
    <w:rsid w:val="005170B9"/>
    <w:rsid w:val="0051713F"/>
    <w:rsid w:val="005178FA"/>
    <w:rsid w:val="00517A01"/>
    <w:rsid w:val="00517B99"/>
    <w:rsid w:val="00517E8A"/>
    <w:rsid w:val="00517F12"/>
    <w:rsid w:val="00520106"/>
    <w:rsid w:val="00520614"/>
    <w:rsid w:val="005208D2"/>
    <w:rsid w:val="00520ACF"/>
    <w:rsid w:val="00520BD5"/>
    <w:rsid w:val="00520F1F"/>
    <w:rsid w:val="0052120B"/>
    <w:rsid w:val="005217C5"/>
    <w:rsid w:val="0052269D"/>
    <w:rsid w:val="0052292F"/>
    <w:rsid w:val="00522E50"/>
    <w:rsid w:val="00522FBA"/>
    <w:rsid w:val="00523047"/>
    <w:rsid w:val="005230B7"/>
    <w:rsid w:val="00523243"/>
    <w:rsid w:val="00523A48"/>
    <w:rsid w:val="005242C3"/>
    <w:rsid w:val="005242F5"/>
    <w:rsid w:val="00524389"/>
    <w:rsid w:val="005243CD"/>
    <w:rsid w:val="00524480"/>
    <w:rsid w:val="00525055"/>
    <w:rsid w:val="005250FB"/>
    <w:rsid w:val="0052556E"/>
    <w:rsid w:val="005256D4"/>
    <w:rsid w:val="00525724"/>
    <w:rsid w:val="005257DE"/>
    <w:rsid w:val="00525B4B"/>
    <w:rsid w:val="00525B8F"/>
    <w:rsid w:val="005263CA"/>
    <w:rsid w:val="0052642B"/>
    <w:rsid w:val="005264BD"/>
    <w:rsid w:val="005265DA"/>
    <w:rsid w:val="00526607"/>
    <w:rsid w:val="00526855"/>
    <w:rsid w:val="00526BAA"/>
    <w:rsid w:val="00526F4B"/>
    <w:rsid w:val="005270DA"/>
    <w:rsid w:val="00527626"/>
    <w:rsid w:val="00527D17"/>
    <w:rsid w:val="005308A3"/>
    <w:rsid w:val="0053099E"/>
    <w:rsid w:val="00531031"/>
    <w:rsid w:val="00531309"/>
    <w:rsid w:val="005313ED"/>
    <w:rsid w:val="00531627"/>
    <w:rsid w:val="005317EC"/>
    <w:rsid w:val="005318A0"/>
    <w:rsid w:val="00531D1C"/>
    <w:rsid w:val="00531F4F"/>
    <w:rsid w:val="0053234E"/>
    <w:rsid w:val="005323C6"/>
    <w:rsid w:val="00532CA6"/>
    <w:rsid w:val="00532E4C"/>
    <w:rsid w:val="00533111"/>
    <w:rsid w:val="005331B0"/>
    <w:rsid w:val="005339BE"/>
    <w:rsid w:val="00533A44"/>
    <w:rsid w:val="00533E1F"/>
    <w:rsid w:val="00534085"/>
    <w:rsid w:val="00534180"/>
    <w:rsid w:val="005349A6"/>
    <w:rsid w:val="00535174"/>
    <w:rsid w:val="00535466"/>
    <w:rsid w:val="005359E2"/>
    <w:rsid w:val="00535A6C"/>
    <w:rsid w:val="00535DB6"/>
    <w:rsid w:val="00535F2C"/>
    <w:rsid w:val="005367ED"/>
    <w:rsid w:val="00536835"/>
    <w:rsid w:val="005368EB"/>
    <w:rsid w:val="00536B56"/>
    <w:rsid w:val="00536BA9"/>
    <w:rsid w:val="00536BAD"/>
    <w:rsid w:val="00536BC8"/>
    <w:rsid w:val="00536DFA"/>
    <w:rsid w:val="0053706F"/>
    <w:rsid w:val="00537341"/>
    <w:rsid w:val="00537A1F"/>
    <w:rsid w:val="0054040A"/>
    <w:rsid w:val="0054059E"/>
    <w:rsid w:val="00540756"/>
    <w:rsid w:val="00540782"/>
    <w:rsid w:val="005407B1"/>
    <w:rsid w:val="00540890"/>
    <w:rsid w:val="00540BD7"/>
    <w:rsid w:val="00540E36"/>
    <w:rsid w:val="0054122C"/>
    <w:rsid w:val="005415E1"/>
    <w:rsid w:val="0054179A"/>
    <w:rsid w:val="005419A1"/>
    <w:rsid w:val="00541A84"/>
    <w:rsid w:val="00541D92"/>
    <w:rsid w:val="005420C2"/>
    <w:rsid w:val="00542511"/>
    <w:rsid w:val="005426AF"/>
    <w:rsid w:val="00542888"/>
    <w:rsid w:val="005431CB"/>
    <w:rsid w:val="00543573"/>
    <w:rsid w:val="00543612"/>
    <w:rsid w:val="005436BA"/>
    <w:rsid w:val="00543C6B"/>
    <w:rsid w:val="00543D6F"/>
    <w:rsid w:val="005440F5"/>
    <w:rsid w:val="00544427"/>
    <w:rsid w:val="00544649"/>
    <w:rsid w:val="0054470A"/>
    <w:rsid w:val="00544E49"/>
    <w:rsid w:val="0054543D"/>
    <w:rsid w:val="005456F1"/>
    <w:rsid w:val="00546075"/>
    <w:rsid w:val="00546549"/>
    <w:rsid w:val="00546A65"/>
    <w:rsid w:val="0054705A"/>
    <w:rsid w:val="005470A0"/>
    <w:rsid w:val="005476EC"/>
    <w:rsid w:val="00547862"/>
    <w:rsid w:val="00547B6C"/>
    <w:rsid w:val="00547C92"/>
    <w:rsid w:val="0055057B"/>
    <w:rsid w:val="00550D0F"/>
    <w:rsid w:val="00550DA4"/>
    <w:rsid w:val="00550E91"/>
    <w:rsid w:val="00551F2C"/>
    <w:rsid w:val="00552577"/>
    <w:rsid w:val="0055275F"/>
    <w:rsid w:val="00552D2C"/>
    <w:rsid w:val="00552F66"/>
    <w:rsid w:val="00553556"/>
    <w:rsid w:val="005535E2"/>
    <w:rsid w:val="005536EF"/>
    <w:rsid w:val="005539A4"/>
    <w:rsid w:val="00553CA4"/>
    <w:rsid w:val="00554179"/>
    <w:rsid w:val="005543F0"/>
    <w:rsid w:val="0055448A"/>
    <w:rsid w:val="00554DC8"/>
    <w:rsid w:val="005553CD"/>
    <w:rsid w:val="00555C81"/>
    <w:rsid w:val="00555D3B"/>
    <w:rsid w:val="00555EC5"/>
    <w:rsid w:val="005561C7"/>
    <w:rsid w:val="00556257"/>
    <w:rsid w:val="00556CF5"/>
    <w:rsid w:val="00556FB2"/>
    <w:rsid w:val="005570CB"/>
    <w:rsid w:val="005570F9"/>
    <w:rsid w:val="00557243"/>
    <w:rsid w:val="00557648"/>
    <w:rsid w:val="00557B3E"/>
    <w:rsid w:val="00560126"/>
    <w:rsid w:val="00560459"/>
    <w:rsid w:val="005607B7"/>
    <w:rsid w:val="005607F1"/>
    <w:rsid w:val="00560990"/>
    <w:rsid w:val="00561135"/>
    <w:rsid w:val="0056167B"/>
    <w:rsid w:val="00561BA5"/>
    <w:rsid w:val="00561CF0"/>
    <w:rsid w:val="00561D67"/>
    <w:rsid w:val="005622C1"/>
    <w:rsid w:val="0056290A"/>
    <w:rsid w:val="00562C4A"/>
    <w:rsid w:val="00562D6F"/>
    <w:rsid w:val="00563158"/>
    <w:rsid w:val="00563A10"/>
    <w:rsid w:val="00563C52"/>
    <w:rsid w:val="00563D6B"/>
    <w:rsid w:val="0056443A"/>
    <w:rsid w:val="00564600"/>
    <w:rsid w:val="00564FC1"/>
    <w:rsid w:val="005650DF"/>
    <w:rsid w:val="00565172"/>
    <w:rsid w:val="005651BB"/>
    <w:rsid w:val="00565300"/>
    <w:rsid w:val="0056535E"/>
    <w:rsid w:val="00565526"/>
    <w:rsid w:val="005656A2"/>
    <w:rsid w:val="0056598E"/>
    <w:rsid w:val="00565BCB"/>
    <w:rsid w:val="00566100"/>
    <w:rsid w:val="0056641F"/>
    <w:rsid w:val="00566772"/>
    <w:rsid w:val="005669FD"/>
    <w:rsid w:val="00566BC2"/>
    <w:rsid w:val="005673A8"/>
    <w:rsid w:val="005675FF"/>
    <w:rsid w:val="005676A2"/>
    <w:rsid w:val="00567853"/>
    <w:rsid w:val="00567ACC"/>
    <w:rsid w:val="00567D65"/>
    <w:rsid w:val="005709D8"/>
    <w:rsid w:val="00570B89"/>
    <w:rsid w:val="00570FF1"/>
    <w:rsid w:val="00571175"/>
    <w:rsid w:val="005717AA"/>
    <w:rsid w:val="00571942"/>
    <w:rsid w:val="00571FB9"/>
    <w:rsid w:val="0057237F"/>
    <w:rsid w:val="005723A5"/>
    <w:rsid w:val="0057248F"/>
    <w:rsid w:val="00572505"/>
    <w:rsid w:val="00572540"/>
    <w:rsid w:val="00572660"/>
    <w:rsid w:val="00572775"/>
    <w:rsid w:val="005728CE"/>
    <w:rsid w:val="00572D39"/>
    <w:rsid w:val="00573517"/>
    <w:rsid w:val="00573633"/>
    <w:rsid w:val="005736FA"/>
    <w:rsid w:val="00573ED4"/>
    <w:rsid w:val="005744A3"/>
    <w:rsid w:val="0057472F"/>
    <w:rsid w:val="0057496E"/>
    <w:rsid w:val="00575C37"/>
    <w:rsid w:val="00576460"/>
    <w:rsid w:val="00576BD5"/>
    <w:rsid w:val="00576F7D"/>
    <w:rsid w:val="00576FF5"/>
    <w:rsid w:val="0057782D"/>
    <w:rsid w:val="00580263"/>
    <w:rsid w:val="005805D2"/>
    <w:rsid w:val="005806D4"/>
    <w:rsid w:val="00580A25"/>
    <w:rsid w:val="00580BE6"/>
    <w:rsid w:val="00580CF8"/>
    <w:rsid w:val="0058108E"/>
    <w:rsid w:val="00581536"/>
    <w:rsid w:val="0058189E"/>
    <w:rsid w:val="00581D09"/>
    <w:rsid w:val="005822F1"/>
    <w:rsid w:val="00582306"/>
    <w:rsid w:val="005828B5"/>
    <w:rsid w:val="00582B64"/>
    <w:rsid w:val="00582D34"/>
    <w:rsid w:val="00582FC9"/>
    <w:rsid w:val="0058316E"/>
    <w:rsid w:val="005835A1"/>
    <w:rsid w:val="0058385F"/>
    <w:rsid w:val="005838A8"/>
    <w:rsid w:val="00583DB5"/>
    <w:rsid w:val="005843E4"/>
    <w:rsid w:val="00584417"/>
    <w:rsid w:val="005844DD"/>
    <w:rsid w:val="00584518"/>
    <w:rsid w:val="00585394"/>
    <w:rsid w:val="00585894"/>
    <w:rsid w:val="0058664D"/>
    <w:rsid w:val="005868B0"/>
    <w:rsid w:val="00586CA0"/>
    <w:rsid w:val="0058764E"/>
    <w:rsid w:val="00587D38"/>
    <w:rsid w:val="00587DB4"/>
    <w:rsid w:val="005903F8"/>
    <w:rsid w:val="005905A3"/>
    <w:rsid w:val="005905C0"/>
    <w:rsid w:val="00590667"/>
    <w:rsid w:val="00590C10"/>
    <w:rsid w:val="00590C5C"/>
    <w:rsid w:val="00590EF2"/>
    <w:rsid w:val="005911B2"/>
    <w:rsid w:val="00591837"/>
    <w:rsid w:val="00591E85"/>
    <w:rsid w:val="005926DA"/>
    <w:rsid w:val="00592C2B"/>
    <w:rsid w:val="00592E31"/>
    <w:rsid w:val="00592FFD"/>
    <w:rsid w:val="00593250"/>
    <w:rsid w:val="0059325B"/>
    <w:rsid w:val="00593469"/>
    <w:rsid w:val="00593472"/>
    <w:rsid w:val="00593C43"/>
    <w:rsid w:val="00593E65"/>
    <w:rsid w:val="0059404C"/>
    <w:rsid w:val="005944BB"/>
    <w:rsid w:val="00595172"/>
    <w:rsid w:val="00595EBB"/>
    <w:rsid w:val="00596151"/>
    <w:rsid w:val="0059626C"/>
    <w:rsid w:val="005962E1"/>
    <w:rsid w:val="005962F8"/>
    <w:rsid w:val="00596A03"/>
    <w:rsid w:val="00596F76"/>
    <w:rsid w:val="00596FEE"/>
    <w:rsid w:val="0059765C"/>
    <w:rsid w:val="00597BC6"/>
    <w:rsid w:val="00597BE8"/>
    <w:rsid w:val="00597D29"/>
    <w:rsid w:val="00597EE1"/>
    <w:rsid w:val="005A0169"/>
    <w:rsid w:val="005A030A"/>
    <w:rsid w:val="005A06F1"/>
    <w:rsid w:val="005A0A57"/>
    <w:rsid w:val="005A0E08"/>
    <w:rsid w:val="005A11E0"/>
    <w:rsid w:val="005A137F"/>
    <w:rsid w:val="005A14AC"/>
    <w:rsid w:val="005A22B1"/>
    <w:rsid w:val="005A2314"/>
    <w:rsid w:val="005A27EE"/>
    <w:rsid w:val="005A2938"/>
    <w:rsid w:val="005A29CA"/>
    <w:rsid w:val="005A2CBB"/>
    <w:rsid w:val="005A3173"/>
    <w:rsid w:val="005A32CA"/>
    <w:rsid w:val="005A3569"/>
    <w:rsid w:val="005A3C41"/>
    <w:rsid w:val="005A4311"/>
    <w:rsid w:val="005A4429"/>
    <w:rsid w:val="005A48D8"/>
    <w:rsid w:val="005A4BA3"/>
    <w:rsid w:val="005A4BC8"/>
    <w:rsid w:val="005A504C"/>
    <w:rsid w:val="005A550D"/>
    <w:rsid w:val="005A5772"/>
    <w:rsid w:val="005A5813"/>
    <w:rsid w:val="005A5CFF"/>
    <w:rsid w:val="005A638A"/>
    <w:rsid w:val="005A6865"/>
    <w:rsid w:val="005A6937"/>
    <w:rsid w:val="005A6F65"/>
    <w:rsid w:val="005A7045"/>
    <w:rsid w:val="005A762F"/>
    <w:rsid w:val="005A76C2"/>
    <w:rsid w:val="005A784B"/>
    <w:rsid w:val="005A7C7B"/>
    <w:rsid w:val="005A7F8A"/>
    <w:rsid w:val="005B0465"/>
    <w:rsid w:val="005B0DA1"/>
    <w:rsid w:val="005B1648"/>
    <w:rsid w:val="005B16EE"/>
    <w:rsid w:val="005B1CD5"/>
    <w:rsid w:val="005B1DFC"/>
    <w:rsid w:val="005B1F69"/>
    <w:rsid w:val="005B2009"/>
    <w:rsid w:val="005B2371"/>
    <w:rsid w:val="005B2906"/>
    <w:rsid w:val="005B295D"/>
    <w:rsid w:val="005B2A86"/>
    <w:rsid w:val="005B2B09"/>
    <w:rsid w:val="005B2D77"/>
    <w:rsid w:val="005B38CA"/>
    <w:rsid w:val="005B3BEB"/>
    <w:rsid w:val="005B3CAD"/>
    <w:rsid w:val="005B3E77"/>
    <w:rsid w:val="005B3F9B"/>
    <w:rsid w:val="005B4166"/>
    <w:rsid w:val="005B46D7"/>
    <w:rsid w:val="005B5004"/>
    <w:rsid w:val="005B549E"/>
    <w:rsid w:val="005B57AF"/>
    <w:rsid w:val="005B598D"/>
    <w:rsid w:val="005B62DC"/>
    <w:rsid w:val="005B653B"/>
    <w:rsid w:val="005B7067"/>
    <w:rsid w:val="005B7290"/>
    <w:rsid w:val="005B750C"/>
    <w:rsid w:val="005B77AD"/>
    <w:rsid w:val="005B77BC"/>
    <w:rsid w:val="005B793B"/>
    <w:rsid w:val="005B7C44"/>
    <w:rsid w:val="005B7E5E"/>
    <w:rsid w:val="005C028B"/>
    <w:rsid w:val="005C05DC"/>
    <w:rsid w:val="005C0E6B"/>
    <w:rsid w:val="005C0EE7"/>
    <w:rsid w:val="005C0F63"/>
    <w:rsid w:val="005C1252"/>
    <w:rsid w:val="005C16B3"/>
    <w:rsid w:val="005C19D5"/>
    <w:rsid w:val="005C1C3A"/>
    <w:rsid w:val="005C1DA8"/>
    <w:rsid w:val="005C1DDF"/>
    <w:rsid w:val="005C1E6F"/>
    <w:rsid w:val="005C20D2"/>
    <w:rsid w:val="005C218D"/>
    <w:rsid w:val="005C2500"/>
    <w:rsid w:val="005C28AA"/>
    <w:rsid w:val="005C29C2"/>
    <w:rsid w:val="005C2B13"/>
    <w:rsid w:val="005C2E8D"/>
    <w:rsid w:val="005C3F6A"/>
    <w:rsid w:val="005C4432"/>
    <w:rsid w:val="005C4966"/>
    <w:rsid w:val="005C5252"/>
    <w:rsid w:val="005C52C6"/>
    <w:rsid w:val="005C55B2"/>
    <w:rsid w:val="005C5645"/>
    <w:rsid w:val="005C58B2"/>
    <w:rsid w:val="005C5C1D"/>
    <w:rsid w:val="005C62E7"/>
    <w:rsid w:val="005C63A1"/>
    <w:rsid w:val="005C68C6"/>
    <w:rsid w:val="005C75CC"/>
    <w:rsid w:val="005C7EE4"/>
    <w:rsid w:val="005C7F38"/>
    <w:rsid w:val="005D0190"/>
    <w:rsid w:val="005D07E2"/>
    <w:rsid w:val="005D0923"/>
    <w:rsid w:val="005D126D"/>
    <w:rsid w:val="005D1386"/>
    <w:rsid w:val="005D140D"/>
    <w:rsid w:val="005D145C"/>
    <w:rsid w:val="005D1555"/>
    <w:rsid w:val="005D1716"/>
    <w:rsid w:val="005D1B82"/>
    <w:rsid w:val="005D1BEC"/>
    <w:rsid w:val="005D1D04"/>
    <w:rsid w:val="005D2185"/>
    <w:rsid w:val="005D2316"/>
    <w:rsid w:val="005D28A1"/>
    <w:rsid w:val="005D3B4B"/>
    <w:rsid w:val="005D3D14"/>
    <w:rsid w:val="005D3F0D"/>
    <w:rsid w:val="005D40FE"/>
    <w:rsid w:val="005D4391"/>
    <w:rsid w:val="005D45BE"/>
    <w:rsid w:val="005D47D8"/>
    <w:rsid w:val="005D4B4B"/>
    <w:rsid w:val="005D4B6A"/>
    <w:rsid w:val="005D4D57"/>
    <w:rsid w:val="005D4DB8"/>
    <w:rsid w:val="005D4E32"/>
    <w:rsid w:val="005D4E59"/>
    <w:rsid w:val="005D5266"/>
    <w:rsid w:val="005D548E"/>
    <w:rsid w:val="005D55EC"/>
    <w:rsid w:val="005D5A8D"/>
    <w:rsid w:val="005D5C09"/>
    <w:rsid w:val="005D5C8F"/>
    <w:rsid w:val="005D614F"/>
    <w:rsid w:val="005D62D2"/>
    <w:rsid w:val="005D6449"/>
    <w:rsid w:val="005D663B"/>
    <w:rsid w:val="005D68D0"/>
    <w:rsid w:val="005D69B7"/>
    <w:rsid w:val="005D6F47"/>
    <w:rsid w:val="005D701F"/>
    <w:rsid w:val="005D73F0"/>
    <w:rsid w:val="005D746C"/>
    <w:rsid w:val="005D7825"/>
    <w:rsid w:val="005D78E4"/>
    <w:rsid w:val="005D795A"/>
    <w:rsid w:val="005D7BEC"/>
    <w:rsid w:val="005D7FA6"/>
    <w:rsid w:val="005E004A"/>
    <w:rsid w:val="005E0571"/>
    <w:rsid w:val="005E06F4"/>
    <w:rsid w:val="005E082F"/>
    <w:rsid w:val="005E1507"/>
    <w:rsid w:val="005E175A"/>
    <w:rsid w:val="005E192E"/>
    <w:rsid w:val="005E1D7C"/>
    <w:rsid w:val="005E1FA8"/>
    <w:rsid w:val="005E247F"/>
    <w:rsid w:val="005E2615"/>
    <w:rsid w:val="005E26EF"/>
    <w:rsid w:val="005E2B45"/>
    <w:rsid w:val="005E2CE7"/>
    <w:rsid w:val="005E3093"/>
    <w:rsid w:val="005E33EB"/>
    <w:rsid w:val="005E3A54"/>
    <w:rsid w:val="005E3E3F"/>
    <w:rsid w:val="005E3ED7"/>
    <w:rsid w:val="005E3FAA"/>
    <w:rsid w:val="005E48BC"/>
    <w:rsid w:val="005E5493"/>
    <w:rsid w:val="005E5989"/>
    <w:rsid w:val="005E5B52"/>
    <w:rsid w:val="005E5C75"/>
    <w:rsid w:val="005E5DEF"/>
    <w:rsid w:val="005E668F"/>
    <w:rsid w:val="005E7354"/>
    <w:rsid w:val="005E738C"/>
    <w:rsid w:val="005E77B1"/>
    <w:rsid w:val="005E7A0E"/>
    <w:rsid w:val="005E7EEF"/>
    <w:rsid w:val="005F0275"/>
    <w:rsid w:val="005F0299"/>
    <w:rsid w:val="005F02EF"/>
    <w:rsid w:val="005F070D"/>
    <w:rsid w:val="005F088A"/>
    <w:rsid w:val="005F0B03"/>
    <w:rsid w:val="005F108B"/>
    <w:rsid w:val="005F12E2"/>
    <w:rsid w:val="005F1661"/>
    <w:rsid w:val="005F1B54"/>
    <w:rsid w:val="005F1B78"/>
    <w:rsid w:val="005F1D7D"/>
    <w:rsid w:val="005F1DB3"/>
    <w:rsid w:val="005F1EC5"/>
    <w:rsid w:val="005F1FA5"/>
    <w:rsid w:val="005F255D"/>
    <w:rsid w:val="005F2A4C"/>
    <w:rsid w:val="005F30D9"/>
    <w:rsid w:val="005F317C"/>
    <w:rsid w:val="005F339F"/>
    <w:rsid w:val="005F34F3"/>
    <w:rsid w:val="005F375A"/>
    <w:rsid w:val="005F3A58"/>
    <w:rsid w:val="005F4025"/>
    <w:rsid w:val="005F427D"/>
    <w:rsid w:val="005F42BC"/>
    <w:rsid w:val="005F480B"/>
    <w:rsid w:val="005F4AFB"/>
    <w:rsid w:val="005F4B4F"/>
    <w:rsid w:val="005F4BE9"/>
    <w:rsid w:val="005F543B"/>
    <w:rsid w:val="005F6026"/>
    <w:rsid w:val="005F6339"/>
    <w:rsid w:val="005F6555"/>
    <w:rsid w:val="005F6CA9"/>
    <w:rsid w:val="005F7483"/>
    <w:rsid w:val="005F7771"/>
    <w:rsid w:val="005F7A69"/>
    <w:rsid w:val="005F7B62"/>
    <w:rsid w:val="005F7C6F"/>
    <w:rsid w:val="005F7EFE"/>
    <w:rsid w:val="005F7F57"/>
    <w:rsid w:val="005F7FA4"/>
    <w:rsid w:val="00600A7A"/>
    <w:rsid w:val="00600CBF"/>
    <w:rsid w:val="006012A7"/>
    <w:rsid w:val="006013F9"/>
    <w:rsid w:val="00601935"/>
    <w:rsid w:val="006023DA"/>
    <w:rsid w:val="00602440"/>
    <w:rsid w:val="00603157"/>
    <w:rsid w:val="00603443"/>
    <w:rsid w:val="00603474"/>
    <w:rsid w:val="00603554"/>
    <w:rsid w:val="006036C0"/>
    <w:rsid w:val="00603823"/>
    <w:rsid w:val="0060389C"/>
    <w:rsid w:val="00603BCD"/>
    <w:rsid w:val="00604254"/>
    <w:rsid w:val="0060438C"/>
    <w:rsid w:val="0060470E"/>
    <w:rsid w:val="00604DA7"/>
    <w:rsid w:val="0060527E"/>
    <w:rsid w:val="006053D8"/>
    <w:rsid w:val="00605619"/>
    <w:rsid w:val="0060572D"/>
    <w:rsid w:val="0060592D"/>
    <w:rsid w:val="00605C4C"/>
    <w:rsid w:val="006060C2"/>
    <w:rsid w:val="0060636D"/>
    <w:rsid w:val="00606B04"/>
    <w:rsid w:val="00606E85"/>
    <w:rsid w:val="00606FBF"/>
    <w:rsid w:val="0060714E"/>
    <w:rsid w:val="00607233"/>
    <w:rsid w:val="006072C3"/>
    <w:rsid w:val="006075F8"/>
    <w:rsid w:val="0060783A"/>
    <w:rsid w:val="00607E55"/>
    <w:rsid w:val="0061009A"/>
    <w:rsid w:val="006103F9"/>
    <w:rsid w:val="006104A9"/>
    <w:rsid w:val="0061078F"/>
    <w:rsid w:val="006114FD"/>
    <w:rsid w:val="006116BF"/>
    <w:rsid w:val="00611755"/>
    <w:rsid w:val="006118D3"/>
    <w:rsid w:val="00611964"/>
    <w:rsid w:val="00611B8B"/>
    <w:rsid w:val="00611C5D"/>
    <w:rsid w:val="0061210C"/>
    <w:rsid w:val="006123F5"/>
    <w:rsid w:val="00612510"/>
    <w:rsid w:val="00612943"/>
    <w:rsid w:val="00612A4C"/>
    <w:rsid w:val="00612C8B"/>
    <w:rsid w:val="00612C8E"/>
    <w:rsid w:val="00612F2C"/>
    <w:rsid w:val="00612FFD"/>
    <w:rsid w:val="0061313F"/>
    <w:rsid w:val="00613317"/>
    <w:rsid w:val="006133EC"/>
    <w:rsid w:val="006136FD"/>
    <w:rsid w:val="00613857"/>
    <w:rsid w:val="00613C2E"/>
    <w:rsid w:val="00613CB6"/>
    <w:rsid w:val="00613ED4"/>
    <w:rsid w:val="00614106"/>
    <w:rsid w:val="006148B8"/>
    <w:rsid w:val="00614942"/>
    <w:rsid w:val="00614B84"/>
    <w:rsid w:val="00614BC2"/>
    <w:rsid w:val="00614C28"/>
    <w:rsid w:val="00614D32"/>
    <w:rsid w:val="00615331"/>
    <w:rsid w:val="00615339"/>
    <w:rsid w:val="00615947"/>
    <w:rsid w:val="00615E84"/>
    <w:rsid w:val="00616064"/>
    <w:rsid w:val="0061618A"/>
    <w:rsid w:val="0061660A"/>
    <w:rsid w:val="00616E68"/>
    <w:rsid w:val="006174B7"/>
    <w:rsid w:val="006174C9"/>
    <w:rsid w:val="0061777F"/>
    <w:rsid w:val="006178A5"/>
    <w:rsid w:val="00617CF8"/>
    <w:rsid w:val="00617E59"/>
    <w:rsid w:val="00620AE7"/>
    <w:rsid w:val="006210BC"/>
    <w:rsid w:val="006215F8"/>
    <w:rsid w:val="00621A83"/>
    <w:rsid w:val="00621BE2"/>
    <w:rsid w:val="00621F30"/>
    <w:rsid w:val="00622175"/>
    <w:rsid w:val="006221FF"/>
    <w:rsid w:val="006229A1"/>
    <w:rsid w:val="00622A24"/>
    <w:rsid w:val="006230E9"/>
    <w:rsid w:val="0062324E"/>
    <w:rsid w:val="0062346E"/>
    <w:rsid w:val="0062368D"/>
    <w:rsid w:val="00623709"/>
    <w:rsid w:val="00623784"/>
    <w:rsid w:val="00623B16"/>
    <w:rsid w:val="006242AA"/>
    <w:rsid w:val="006242AE"/>
    <w:rsid w:val="0062437C"/>
    <w:rsid w:val="006253AC"/>
    <w:rsid w:val="00625CC8"/>
    <w:rsid w:val="00625F2B"/>
    <w:rsid w:val="00625FAA"/>
    <w:rsid w:val="00626337"/>
    <w:rsid w:val="00626409"/>
    <w:rsid w:val="00626733"/>
    <w:rsid w:val="006274A2"/>
    <w:rsid w:val="00627DF3"/>
    <w:rsid w:val="00627E59"/>
    <w:rsid w:val="00630461"/>
    <w:rsid w:val="00630A23"/>
    <w:rsid w:val="006310FD"/>
    <w:rsid w:val="00631172"/>
    <w:rsid w:val="006317D7"/>
    <w:rsid w:val="00631C26"/>
    <w:rsid w:val="00631D31"/>
    <w:rsid w:val="0063235D"/>
    <w:rsid w:val="00632960"/>
    <w:rsid w:val="00632A5B"/>
    <w:rsid w:val="00632D62"/>
    <w:rsid w:val="00632FEF"/>
    <w:rsid w:val="00633D4D"/>
    <w:rsid w:val="00633EC8"/>
    <w:rsid w:val="00634284"/>
    <w:rsid w:val="006347CC"/>
    <w:rsid w:val="00634A32"/>
    <w:rsid w:val="00634BFB"/>
    <w:rsid w:val="00634C5D"/>
    <w:rsid w:val="00634D90"/>
    <w:rsid w:val="0063504D"/>
    <w:rsid w:val="0063505C"/>
    <w:rsid w:val="00635347"/>
    <w:rsid w:val="0063594C"/>
    <w:rsid w:val="006359C2"/>
    <w:rsid w:val="00635AA5"/>
    <w:rsid w:val="00635C3B"/>
    <w:rsid w:val="00635D04"/>
    <w:rsid w:val="006362EE"/>
    <w:rsid w:val="00636612"/>
    <w:rsid w:val="00636705"/>
    <w:rsid w:val="00636747"/>
    <w:rsid w:val="00636A33"/>
    <w:rsid w:val="00636B1D"/>
    <w:rsid w:val="00636C57"/>
    <w:rsid w:val="00636D90"/>
    <w:rsid w:val="00636E60"/>
    <w:rsid w:val="00637908"/>
    <w:rsid w:val="00637C9E"/>
    <w:rsid w:val="00640E0B"/>
    <w:rsid w:val="00640F97"/>
    <w:rsid w:val="00640FB5"/>
    <w:rsid w:val="0064145E"/>
    <w:rsid w:val="00641496"/>
    <w:rsid w:val="0064158A"/>
    <w:rsid w:val="006415E6"/>
    <w:rsid w:val="006417E0"/>
    <w:rsid w:val="00641B40"/>
    <w:rsid w:val="00641F95"/>
    <w:rsid w:val="00642243"/>
    <w:rsid w:val="00642480"/>
    <w:rsid w:val="00642A3F"/>
    <w:rsid w:val="00642D05"/>
    <w:rsid w:val="00642D9D"/>
    <w:rsid w:val="00643266"/>
    <w:rsid w:val="0064349E"/>
    <w:rsid w:val="006443FC"/>
    <w:rsid w:val="00644447"/>
    <w:rsid w:val="00644467"/>
    <w:rsid w:val="006446B6"/>
    <w:rsid w:val="006447EC"/>
    <w:rsid w:val="00644BFF"/>
    <w:rsid w:val="00644C5B"/>
    <w:rsid w:val="00644FBC"/>
    <w:rsid w:val="00644FEC"/>
    <w:rsid w:val="00645083"/>
    <w:rsid w:val="00645118"/>
    <w:rsid w:val="006451B5"/>
    <w:rsid w:val="006453B1"/>
    <w:rsid w:val="006454C6"/>
    <w:rsid w:val="006454DC"/>
    <w:rsid w:val="00645734"/>
    <w:rsid w:val="006457FF"/>
    <w:rsid w:val="00645870"/>
    <w:rsid w:val="00646362"/>
    <w:rsid w:val="00646517"/>
    <w:rsid w:val="0064690B"/>
    <w:rsid w:val="00646B62"/>
    <w:rsid w:val="00647278"/>
    <w:rsid w:val="00647528"/>
    <w:rsid w:val="006478D1"/>
    <w:rsid w:val="00647AB0"/>
    <w:rsid w:val="00647E5A"/>
    <w:rsid w:val="00650061"/>
    <w:rsid w:val="00650296"/>
    <w:rsid w:val="0065036F"/>
    <w:rsid w:val="00650CBD"/>
    <w:rsid w:val="00650D6A"/>
    <w:rsid w:val="00650E09"/>
    <w:rsid w:val="00650F47"/>
    <w:rsid w:val="0065105E"/>
    <w:rsid w:val="00651212"/>
    <w:rsid w:val="006512BD"/>
    <w:rsid w:val="006512ED"/>
    <w:rsid w:val="00651337"/>
    <w:rsid w:val="0065147D"/>
    <w:rsid w:val="00651493"/>
    <w:rsid w:val="006514CB"/>
    <w:rsid w:val="00651811"/>
    <w:rsid w:val="00651C52"/>
    <w:rsid w:val="00651C64"/>
    <w:rsid w:val="00651D9C"/>
    <w:rsid w:val="00651EB6"/>
    <w:rsid w:val="0065224B"/>
    <w:rsid w:val="006523B9"/>
    <w:rsid w:val="0065277E"/>
    <w:rsid w:val="006529C7"/>
    <w:rsid w:val="00652F26"/>
    <w:rsid w:val="00652F7F"/>
    <w:rsid w:val="00652FF8"/>
    <w:rsid w:val="006530B7"/>
    <w:rsid w:val="006533B7"/>
    <w:rsid w:val="00653502"/>
    <w:rsid w:val="00653515"/>
    <w:rsid w:val="0065432A"/>
    <w:rsid w:val="006546DE"/>
    <w:rsid w:val="006548A6"/>
    <w:rsid w:val="0065497E"/>
    <w:rsid w:val="00654C1A"/>
    <w:rsid w:val="00654F54"/>
    <w:rsid w:val="0065531D"/>
    <w:rsid w:val="00655655"/>
    <w:rsid w:val="00655896"/>
    <w:rsid w:val="006566A8"/>
    <w:rsid w:val="0065699A"/>
    <w:rsid w:val="00656F51"/>
    <w:rsid w:val="006570D4"/>
    <w:rsid w:val="00657F1A"/>
    <w:rsid w:val="00657FBE"/>
    <w:rsid w:val="006605D8"/>
    <w:rsid w:val="00660962"/>
    <w:rsid w:val="00660F76"/>
    <w:rsid w:val="00661002"/>
    <w:rsid w:val="0066106A"/>
    <w:rsid w:val="006611C5"/>
    <w:rsid w:val="006613DA"/>
    <w:rsid w:val="0066158E"/>
    <w:rsid w:val="0066225E"/>
    <w:rsid w:val="006623EB"/>
    <w:rsid w:val="00662F4D"/>
    <w:rsid w:val="00663466"/>
    <w:rsid w:val="006634E4"/>
    <w:rsid w:val="006634F8"/>
    <w:rsid w:val="006637E8"/>
    <w:rsid w:val="00663A30"/>
    <w:rsid w:val="00663CC1"/>
    <w:rsid w:val="0066431B"/>
    <w:rsid w:val="00664529"/>
    <w:rsid w:val="006645D1"/>
    <w:rsid w:val="0066471F"/>
    <w:rsid w:val="00664B05"/>
    <w:rsid w:val="00664BD7"/>
    <w:rsid w:val="00664D91"/>
    <w:rsid w:val="00664EA6"/>
    <w:rsid w:val="00664F1F"/>
    <w:rsid w:val="00665790"/>
    <w:rsid w:val="006657F9"/>
    <w:rsid w:val="006659F6"/>
    <w:rsid w:val="00665C0F"/>
    <w:rsid w:val="006662D0"/>
    <w:rsid w:val="00666307"/>
    <w:rsid w:val="0066678D"/>
    <w:rsid w:val="0066694D"/>
    <w:rsid w:val="0066696C"/>
    <w:rsid w:val="00666B00"/>
    <w:rsid w:val="00666BF5"/>
    <w:rsid w:val="006673BE"/>
    <w:rsid w:val="00667F22"/>
    <w:rsid w:val="00667FF7"/>
    <w:rsid w:val="006700BA"/>
    <w:rsid w:val="00670319"/>
    <w:rsid w:val="006705FA"/>
    <w:rsid w:val="00670648"/>
    <w:rsid w:val="00671120"/>
    <w:rsid w:val="006716EA"/>
    <w:rsid w:val="006718CF"/>
    <w:rsid w:val="00671A4C"/>
    <w:rsid w:val="00671B21"/>
    <w:rsid w:val="00671E29"/>
    <w:rsid w:val="00671ED0"/>
    <w:rsid w:val="00671F1E"/>
    <w:rsid w:val="0067253B"/>
    <w:rsid w:val="00672B3E"/>
    <w:rsid w:val="00672CF3"/>
    <w:rsid w:val="00672D1E"/>
    <w:rsid w:val="00672F65"/>
    <w:rsid w:val="0067322F"/>
    <w:rsid w:val="006735EF"/>
    <w:rsid w:val="00673E29"/>
    <w:rsid w:val="00674075"/>
    <w:rsid w:val="00674427"/>
    <w:rsid w:val="0067444D"/>
    <w:rsid w:val="00674C27"/>
    <w:rsid w:val="00674DBE"/>
    <w:rsid w:val="00674FFC"/>
    <w:rsid w:val="00675068"/>
    <w:rsid w:val="00675473"/>
    <w:rsid w:val="0067559B"/>
    <w:rsid w:val="006756AD"/>
    <w:rsid w:val="006757B8"/>
    <w:rsid w:val="00675924"/>
    <w:rsid w:val="00675B2B"/>
    <w:rsid w:val="00675E07"/>
    <w:rsid w:val="00675E2B"/>
    <w:rsid w:val="0067633C"/>
    <w:rsid w:val="006765BA"/>
    <w:rsid w:val="00676851"/>
    <w:rsid w:val="00676CB2"/>
    <w:rsid w:val="00677B9D"/>
    <w:rsid w:val="00677DC3"/>
    <w:rsid w:val="006800B7"/>
    <w:rsid w:val="0068036C"/>
    <w:rsid w:val="00680530"/>
    <w:rsid w:val="00680695"/>
    <w:rsid w:val="0068089F"/>
    <w:rsid w:val="006813DD"/>
    <w:rsid w:val="006818B7"/>
    <w:rsid w:val="0068194A"/>
    <w:rsid w:val="006819DB"/>
    <w:rsid w:val="00681E74"/>
    <w:rsid w:val="006820AA"/>
    <w:rsid w:val="0068229C"/>
    <w:rsid w:val="0068252E"/>
    <w:rsid w:val="006828CC"/>
    <w:rsid w:val="00682D68"/>
    <w:rsid w:val="00682FED"/>
    <w:rsid w:val="00683001"/>
    <w:rsid w:val="00683340"/>
    <w:rsid w:val="00683393"/>
    <w:rsid w:val="00683590"/>
    <w:rsid w:val="00683601"/>
    <w:rsid w:val="006836E5"/>
    <w:rsid w:val="006839D1"/>
    <w:rsid w:val="00683E0A"/>
    <w:rsid w:val="00683E1E"/>
    <w:rsid w:val="0068413D"/>
    <w:rsid w:val="0068427E"/>
    <w:rsid w:val="00684717"/>
    <w:rsid w:val="00684C27"/>
    <w:rsid w:val="00684C3D"/>
    <w:rsid w:val="00684C8C"/>
    <w:rsid w:val="00684D01"/>
    <w:rsid w:val="006850BC"/>
    <w:rsid w:val="0068544B"/>
    <w:rsid w:val="00685AA2"/>
    <w:rsid w:val="00685BA6"/>
    <w:rsid w:val="00685C37"/>
    <w:rsid w:val="00685D3F"/>
    <w:rsid w:val="006864E4"/>
    <w:rsid w:val="00686C0A"/>
    <w:rsid w:val="00687061"/>
    <w:rsid w:val="0068736B"/>
    <w:rsid w:val="006879B6"/>
    <w:rsid w:val="00687BAF"/>
    <w:rsid w:val="00687D85"/>
    <w:rsid w:val="00687E0B"/>
    <w:rsid w:val="0069045E"/>
    <w:rsid w:val="006908F5"/>
    <w:rsid w:val="00690B4E"/>
    <w:rsid w:val="00690E12"/>
    <w:rsid w:val="00690EA9"/>
    <w:rsid w:val="00691555"/>
    <w:rsid w:val="0069205C"/>
    <w:rsid w:val="00692BE3"/>
    <w:rsid w:val="00692C55"/>
    <w:rsid w:val="00692D97"/>
    <w:rsid w:val="006936F6"/>
    <w:rsid w:val="0069396A"/>
    <w:rsid w:val="006939EF"/>
    <w:rsid w:val="00693E88"/>
    <w:rsid w:val="00695264"/>
    <w:rsid w:val="006953D4"/>
    <w:rsid w:val="00695670"/>
    <w:rsid w:val="00695C56"/>
    <w:rsid w:val="00695C92"/>
    <w:rsid w:val="00695E59"/>
    <w:rsid w:val="00696493"/>
    <w:rsid w:val="0069656E"/>
    <w:rsid w:val="00696BD7"/>
    <w:rsid w:val="00696D85"/>
    <w:rsid w:val="00696E57"/>
    <w:rsid w:val="00696F50"/>
    <w:rsid w:val="0069728B"/>
    <w:rsid w:val="00697658"/>
    <w:rsid w:val="006978A4"/>
    <w:rsid w:val="00697E5B"/>
    <w:rsid w:val="00697F64"/>
    <w:rsid w:val="006A0A43"/>
    <w:rsid w:val="006A0EFC"/>
    <w:rsid w:val="006A13F5"/>
    <w:rsid w:val="006A159C"/>
    <w:rsid w:val="006A1666"/>
    <w:rsid w:val="006A1758"/>
    <w:rsid w:val="006A1828"/>
    <w:rsid w:val="006A1991"/>
    <w:rsid w:val="006A19AF"/>
    <w:rsid w:val="006A1A15"/>
    <w:rsid w:val="006A1A2E"/>
    <w:rsid w:val="006A1ABE"/>
    <w:rsid w:val="006A1DE6"/>
    <w:rsid w:val="006A1E0D"/>
    <w:rsid w:val="006A2121"/>
    <w:rsid w:val="006A22F6"/>
    <w:rsid w:val="006A23AC"/>
    <w:rsid w:val="006A25B1"/>
    <w:rsid w:val="006A3A35"/>
    <w:rsid w:val="006A3DA8"/>
    <w:rsid w:val="006A4451"/>
    <w:rsid w:val="006A4500"/>
    <w:rsid w:val="006A455C"/>
    <w:rsid w:val="006A46C1"/>
    <w:rsid w:val="006A4BD9"/>
    <w:rsid w:val="006A4FE0"/>
    <w:rsid w:val="006A59F2"/>
    <w:rsid w:val="006A5E30"/>
    <w:rsid w:val="006A5F12"/>
    <w:rsid w:val="006A62E6"/>
    <w:rsid w:val="006A67DF"/>
    <w:rsid w:val="006A6959"/>
    <w:rsid w:val="006A6993"/>
    <w:rsid w:val="006A6C11"/>
    <w:rsid w:val="006A6D14"/>
    <w:rsid w:val="006A6F0D"/>
    <w:rsid w:val="006A70E1"/>
    <w:rsid w:val="006A7347"/>
    <w:rsid w:val="006A7728"/>
    <w:rsid w:val="006A791D"/>
    <w:rsid w:val="006A7A9E"/>
    <w:rsid w:val="006A7BD0"/>
    <w:rsid w:val="006A7C9D"/>
    <w:rsid w:val="006A7C9E"/>
    <w:rsid w:val="006A7FFB"/>
    <w:rsid w:val="006B02FC"/>
    <w:rsid w:val="006B0855"/>
    <w:rsid w:val="006B086A"/>
    <w:rsid w:val="006B0AB0"/>
    <w:rsid w:val="006B12F8"/>
    <w:rsid w:val="006B1447"/>
    <w:rsid w:val="006B1F7D"/>
    <w:rsid w:val="006B23A8"/>
    <w:rsid w:val="006B245A"/>
    <w:rsid w:val="006B2846"/>
    <w:rsid w:val="006B2CAB"/>
    <w:rsid w:val="006B2D6D"/>
    <w:rsid w:val="006B2FF7"/>
    <w:rsid w:val="006B300D"/>
    <w:rsid w:val="006B43B9"/>
    <w:rsid w:val="006B4458"/>
    <w:rsid w:val="006B4839"/>
    <w:rsid w:val="006B55E1"/>
    <w:rsid w:val="006B563E"/>
    <w:rsid w:val="006B5A75"/>
    <w:rsid w:val="006B5AC8"/>
    <w:rsid w:val="006B5B6E"/>
    <w:rsid w:val="006B5C04"/>
    <w:rsid w:val="006B62A9"/>
    <w:rsid w:val="006B6465"/>
    <w:rsid w:val="006B6668"/>
    <w:rsid w:val="006B6917"/>
    <w:rsid w:val="006B6A11"/>
    <w:rsid w:val="006B6FC1"/>
    <w:rsid w:val="006B7966"/>
    <w:rsid w:val="006B7A57"/>
    <w:rsid w:val="006B7DD6"/>
    <w:rsid w:val="006C067C"/>
    <w:rsid w:val="006C0991"/>
    <w:rsid w:val="006C0D70"/>
    <w:rsid w:val="006C11D1"/>
    <w:rsid w:val="006C13A0"/>
    <w:rsid w:val="006C142C"/>
    <w:rsid w:val="006C1A49"/>
    <w:rsid w:val="006C2473"/>
    <w:rsid w:val="006C261A"/>
    <w:rsid w:val="006C268F"/>
    <w:rsid w:val="006C2747"/>
    <w:rsid w:val="006C2A26"/>
    <w:rsid w:val="006C2CB5"/>
    <w:rsid w:val="006C2E72"/>
    <w:rsid w:val="006C2EC3"/>
    <w:rsid w:val="006C3067"/>
    <w:rsid w:val="006C35DF"/>
    <w:rsid w:val="006C3860"/>
    <w:rsid w:val="006C38F3"/>
    <w:rsid w:val="006C397C"/>
    <w:rsid w:val="006C3A2E"/>
    <w:rsid w:val="006C3B06"/>
    <w:rsid w:val="006C3C08"/>
    <w:rsid w:val="006C3E60"/>
    <w:rsid w:val="006C3FD2"/>
    <w:rsid w:val="006C4185"/>
    <w:rsid w:val="006C43EF"/>
    <w:rsid w:val="006C4464"/>
    <w:rsid w:val="006C44D1"/>
    <w:rsid w:val="006C44D5"/>
    <w:rsid w:val="006C47C4"/>
    <w:rsid w:val="006C4F3A"/>
    <w:rsid w:val="006C515C"/>
    <w:rsid w:val="006C63F8"/>
    <w:rsid w:val="006C64C5"/>
    <w:rsid w:val="006C6A65"/>
    <w:rsid w:val="006C6C02"/>
    <w:rsid w:val="006C74C2"/>
    <w:rsid w:val="006C7B3C"/>
    <w:rsid w:val="006C7CB4"/>
    <w:rsid w:val="006D0498"/>
    <w:rsid w:val="006D09AE"/>
    <w:rsid w:val="006D12F1"/>
    <w:rsid w:val="006D1426"/>
    <w:rsid w:val="006D1599"/>
    <w:rsid w:val="006D19DC"/>
    <w:rsid w:val="006D21E2"/>
    <w:rsid w:val="006D28E9"/>
    <w:rsid w:val="006D2C8D"/>
    <w:rsid w:val="006D2F3D"/>
    <w:rsid w:val="006D30DB"/>
    <w:rsid w:val="006D3207"/>
    <w:rsid w:val="006D3209"/>
    <w:rsid w:val="006D34C3"/>
    <w:rsid w:val="006D35D1"/>
    <w:rsid w:val="006D374D"/>
    <w:rsid w:val="006D3B73"/>
    <w:rsid w:val="006D414B"/>
    <w:rsid w:val="006D427B"/>
    <w:rsid w:val="006D44DE"/>
    <w:rsid w:val="006D45F3"/>
    <w:rsid w:val="006D4A9B"/>
    <w:rsid w:val="006D5083"/>
    <w:rsid w:val="006D5564"/>
    <w:rsid w:val="006D58B3"/>
    <w:rsid w:val="006D5923"/>
    <w:rsid w:val="006D5F43"/>
    <w:rsid w:val="006D627D"/>
    <w:rsid w:val="006D6451"/>
    <w:rsid w:val="006D6540"/>
    <w:rsid w:val="006D68CF"/>
    <w:rsid w:val="006D6A3E"/>
    <w:rsid w:val="006D6F85"/>
    <w:rsid w:val="006D7937"/>
    <w:rsid w:val="006D7E7B"/>
    <w:rsid w:val="006E0C4F"/>
    <w:rsid w:val="006E10F8"/>
    <w:rsid w:val="006E1461"/>
    <w:rsid w:val="006E1901"/>
    <w:rsid w:val="006E199C"/>
    <w:rsid w:val="006E1BA0"/>
    <w:rsid w:val="006E1D77"/>
    <w:rsid w:val="006E1D7C"/>
    <w:rsid w:val="006E1EBC"/>
    <w:rsid w:val="006E1FC1"/>
    <w:rsid w:val="006E1FC2"/>
    <w:rsid w:val="006E226F"/>
    <w:rsid w:val="006E2E2B"/>
    <w:rsid w:val="006E2E86"/>
    <w:rsid w:val="006E37BC"/>
    <w:rsid w:val="006E3F40"/>
    <w:rsid w:val="006E3F4E"/>
    <w:rsid w:val="006E4140"/>
    <w:rsid w:val="006E444F"/>
    <w:rsid w:val="006E4BBE"/>
    <w:rsid w:val="006E51CD"/>
    <w:rsid w:val="006E5A2D"/>
    <w:rsid w:val="006E5BBE"/>
    <w:rsid w:val="006E5CAD"/>
    <w:rsid w:val="006E5FDA"/>
    <w:rsid w:val="006E6303"/>
    <w:rsid w:val="006E657D"/>
    <w:rsid w:val="006E685E"/>
    <w:rsid w:val="006E69CE"/>
    <w:rsid w:val="006E6F2B"/>
    <w:rsid w:val="006E720A"/>
    <w:rsid w:val="006E73E1"/>
    <w:rsid w:val="006E774B"/>
    <w:rsid w:val="006E7B76"/>
    <w:rsid w:val="006E7BC0"/>
    <w:rsid w:val="006E7ECB"/>
    <w:rsid w:val="006F0378"/>
    <w:rsid w:val="006F088C"/>
    <w:rsid w:val="006F0983"/>
    <w:rsid w:val="006F0C50"/>
    <w:rsid w:val="006F108C"/>
    <w:rsid w:val="006F16BA"/>
    <w:rsid w:val="006F174B"/>
    <w:rsid w:val="006F1B31"/>
    <w:rsid w:val="006F20D4"/>
    <w:rsid w:val="006F2296"/>
    <w:rsid w:val="006F2560"/>
    <w:rsid w:val="006F262A"/>
    <w:rsid w:val="006F2766"/>
    <w:rsid w:val="006F289D"/>
    <w:rsid w:val="006F2A86"/>
    <w:rsid w:val="006F2C5E"/>
    <w:rsid w:val="006F3034"/>
    <w:rsid w:val="006F3170"/>
    <w:rsid w:val="006F31F6"/>
    <w:rsid w:val="006F3909"/>
    <w:rsid w:val="006F3D4B"/>
    <w:rsid w:val="006F3F1D"/>
    <w:rsid w:val="006F46F1"/>
    <w:rsid w:val="006F499F"/>
    <w:rsid w:val="006F5A62"/>
    <w:rsid w:val="006F5FC0"/>
    <w:rsid w:val="006F6123"/>
    <w:rsid w:val="006F6703"/>
    <w:rsid w:val="006F7100"/>
    <w:rsid w:val="006F729C"/>
    <w:rsid w:val="006F72AA"/>
    <w:rsid w:val="006F7B5E"/>
    <w:rsid w:val="006F7CB5"/>
    <w:rsid w:val="006F7D02"/>
    <w:rsid w:val="006F7D80"/>
    <w:rsid w:val="006F7EA5"/>
    <w:rsid w:val="0070053F"/>
    <w:rsid w:val="0070055E"/>
    <w:rsid w:val="00700A86"/>
    <w:rsid w:val="00700C5B"/>
    <w:rsid w:val="00700D7A"/>
    <w:rsid w:val="00700DAC"/>
    <w:rsid w:val="00701233"/>
    <w:rsid w:val="00701539"/>
    <w:rsid w:val="0070174B"/>
    <w:rsid w:val="00701780"/>
    <w:rsid w:val="00701803"/>
    <w:rsid w:val="007022DC"/>
    <w:rsid w:val="0070236D"/>
    <w:rsid w:val="007023AC"/>
    <w:rsid w:val="0070241C"/>
    <w:rsid w:val="007024DC"/>
    <w:rsid w:val="007026D1"/>
    <w:rsid w:val="007029A4"/>
    <w:rsid w:val="0070345F"/>
    <w:rsid w:val="00703AC4"/>
    <w:rsid w:val="00703AF4"/>
    <w:rsid w:val="00704071"/>
    <w:rsid w:val="0070422A"/>
    <w:rsid w:val="007042D6"/>
    <w:rsid w:val="00704679"/>
    <w:rsid w:val="00704E01"/>
    <w:rsid w:val="00704F95"/>
    <w:rsid w:val="00705252"/>
    <w:rsid w:val="007059DC"/>
    <w:rsid w:val="00705A2E"/>
    <w:rsid w:val="00705DFB"/>
    <w:rsid w:val="00705F32"/>
    <w:rsid w:val="007060A8"/>
    <w:rsid w:val="0070614D"/>
    <w:rsid w:val="00706412"/>
    <w:rsid w:val="00706546"/>
    <w:rsid w:val="007066BF"/>
    <w:rsid w:val="0070674F"/>
    <w:rsid w:val="00706B3E"/>
    <w:rsid w:val="00706BA7"/>
    <w:rsid w:val="007071EC"/>
    <w:rsid w:val="0070767F"/>
    <w:rsid w:val="00707B6C"/>
    <w:rsid w:val="0071007E"/>
    <w:rsid w:val="007102C5"/>
    <w:rsid w:val="0071043B"/>
    <w:rsid w:val="007106AD"/>
    <w:rsid w:val="0071077D"/>
    <w:rsid w:val="00710B02"/>
    <w:rsid w:val="00710C24"/>
    <w:rsid w:val="0071116F"/>
    <w:rsid w:val="0071160C"/>
    <w:rsid w:val="00711D20"/>
    <w:rsid w:val="00711E77"/>
    <w:rsid w:val="00711F0B"/>
    <w:rsid w:val="0071229E"/>
    <w:rsid w:val="007122C2"/>
    <w:rsid w:val="00712565"/>
    <w:rsid w:val="0071316C"/>
    <w:rsid w:val="00713776"/>
    <w:rsid w:val="00713BDD"/>
    <w:rsid w:val="00713DC2"/>
    <w:rsid w:val="007140C7"/>
    <w:rsid w:val="00714447"/>
    <w:rsid w:val="007145C3"/>
    <w:rsid w:val="0071515D"/>
    <w:rsid w:val="007153F3"/>
    <w:rsid w:val="007156F1"/>
    <w:rsid w:val="007156F3"/>
    <w:rsid w:val="00715786"/>
    <w:rsid w:val="00715855"/>
    <w:rsid w:val="00715B2A"/>
    <w:rsid w:val="00715DFF"/>
    <w:rsid w:val="00716A16"/>
    <w:rsid w:val="00716B81"/>
    <w:rsid w:val="00716B99"/>
    <w:rsid w:val="00716E21"/>
    <w:rsid w:val="0071762D"/>
    <w:rsid w:val="00717696"/>
    <w:rsid w:val="00717B86"/>
    <w:rsid w:val="00717E18"/>
    <w:rsid w:val="0072046B"/>
    <w:rsid w:val="0072056C"/>
    <w:rsid w:val="0072066E"/>
    <w:rsid w:val="00720684"/>
    <w:rsid w:val="0072080C"/>
    <w:rsid w:val="0072082A"/>
    <w:rsid w:val="00720BD1"/>
    <w:rsid w:val="00720F0E"/>
    <w:rsid w:val="00721195"/>
    <w:rsid w:val="00721905"/>
    <w:rsid w:val="00721945"/>
    <w:rsid w:val="00722985"/>
    <w:rsid w:val="00722A6B"/>
    <w:rsid w:val="00722C76"/>
    <w:rsid w:val="0072348F"/>
    <w:rsid w:val="0072373B"/>
    <w:rsid w:val="0072434B"/>
    <w:rsid w:val="00724408"/>
    <w:rsid w:val="00724ABD"/>
    <w:rsid w:val="00724FCC"/>
    <w:rsid w:val="00725209"/>
    <w:rsid w:val="00725326"/>
    <w:rsid w:val="007253DB"/>
    <w:rsid w:val="007254D0"/>
    <w:rsid w:val="007256FC"/>
    <w:rsid w:val="00725AA3"/>
    <w:rsid w:val="00725D34"/>
    <w:rsid w:val="00725DDD"/>
    <w:rsid w:val="007262AE"/>
    <w:rsid w:val="007263AF"/>
    <w:rsid w:val="007267E1"/>
    <w:rsid w:val="00726C5F"/>
    <w:rsid w:val="00726E2F"/>
    <w:rsid w:val="0072716F"/>
    <w:rsid w:val="007277F9"/>
    <w:rsid w:val="00727802"/>
    <w:rsid w:val="00727843"/>
    <w:rsid w:val="00727C82"/>
    <w:rsid w:val="00727CA6"/>
    <w:rsid w:val="00730B20"/>
    <w:rsid w:val="00730CA0"/>
    <w:rsid w:val="00730DF5"/>
    <w:rsid w:val="00730F82"/>
    <w:rsid w:val="007311CD"/>
    <w:rsid w:val="00731259"/>
    <w:rsid w:val="007313BD"/>
    <w:rsid w:val="007314ED"/>
    <w:rsid w:val="0073158A"/>
    <w:rsid w:val="007318CB"/>
    <w:rsid w:val="0073198E"/>
    <w:rsid w:val="007321FD"/>
    <w:rsid w:val="00732295"/>
    <w:rsid w:val="00732345"/>
    <w:rsid w:val="007323D7"/>
    <w:rsid w:val="00732669"/>
    <w:rsid w:val="00732F5E"/>
    <w:rsid w:val="00732F7F"/>
    <w:rsid w:val="0073360C"/>
    <w:rsid w:val="0073369A"/>
    <w:rsid w:val="00733A46"/>
    <w:rsid w:val="00733C7D"/>
    <w:rsid w:val="00733D84"/>
    <w:rsid w:val="00734384"/>
    <w:rsid w:val="007346EC"/>
    <w:rsid w:val="00734AE1"/>
    <w:rsid w:val="00734BBC"/>
    <w:rsid w:val="00734E24"/>
    <w:rsid w:val="00734FB0"/>
    <w:rsid w:val="00735512"/>
    <w:rsid w:val="007357E7"/>
    <w:rsid w:val="0073580A"/>
    <w:rsid w:val="00735853"/>
    <w:rsid w:val="00735E9E"/>
    <w:rsid w:val="0073623E"/>
    <w:rsid w:val="007365D0"/>
    <w:rsid w:val="00736AD3"/>
    <w:rsid w:val="00736DB6"/>
    <w:rsid w:val="00736EEA"/>
    <w:rsid w:val="007372F1"/>
    <w:rsid w:val="00737A3A"/>
    <w:rsid w:val="0074018E"/>
    <w:rsid w:val="0074020F"/>
    <w:rsid w:val="007403F1"/>
    <w:rsid w:val="007405B8"/>
    <w:rsid w:val="007407A9"/>
    <w:rsid w:val="00740A05"/>
    <w:rsid w:val="00740B34"/>
    <w:rsid w:val="00741604"/>
    <w:rsid w:val="00741B67"/>
    <w:rsid w:val="00741CF9"/>
    <w:rsid w:val="00741D34"/>
    <w:rsid w:val="007422A3"/>
    <w:rsid w:val="0074258D"/>
    <w:rsid w:val="0074274F"/>
    <w:rsid w:val="00742912"/>
    <w:rsid w:val="00743157"/>
    <w:rsid w:val="0074324A"/>
    <w:rsid w:val="00743A73"/>
    <w:rsid w:val="00743EC9"/>
    <w:rsid w:val="00743F0C"/>
    <w:rsid w:val="007446FB"/>
    <w:rsid w:val="00745068"/>
    <w:rsid w:val="007452E7"/>
    <w:rsid w:val="007452F6"/>
    <w:rsid w:val="0074569A"/>
    <w:rsid w:val="00745AC4"/>
    <w:rsid w:val="00745B2B"/>
    <w:rsid w:val="00745C84"/>
    <w:rsid w:val="00746317"/>
    <w:rsid w:val="00746676"/>
    <w:rsid w:val="00746884"/>
    <w:rsid w:val="00746D86"/>
    <w:rsid w:val="00746F4C"/>
    <w:rsid w:val="007476AC"/>
    <w:rsid w:val="00747A8F"/>
    <w:rsid w:val="00747B3A"/>
    <w:rsid w:val="00747DE7"/>
    <w:rsid w:val="00747E27"/>
    <w:rsid w:val="00747E96"/>
    <w:rsid w:val="00750456"/>
    <w:rsid w:val="00750A1D"/>
    <w:rsid w:val="007515AD"/>
    <w:rsid w:val="007515B3"/>
    <w:rsid w:val="00751676"/>
    <w:rsid w:val="007517C9"/>
    <w:rsid w:val="00751BE0"/>
    <w:rsid w:val="00751CA2"/>
    <w:rsid w:val="0075203C"/>
    <w:rsid w:val="0075227F"/>
    <w:rsid w:val="007527CB"/>
    <w:rsid w:val="00752D54"/>
    <w:rsid w:val="00752FBA"/>
    <w:rsid w:val="00752FFC"/>
    <w:rsid w:val="007530E7"/>
    <w:rsid w:val="007531BB"/>
    <w:rsid w:val="0075387C"/>
    <w:rsid w:val="00753884"/>
    <w:rsid w:val="00753937"/>
    <w:rsid w:val="0075417B"/>
    <w:rsid w:val="007542EA"/>
    <w:rsid w:val="0075432E"/>
    <w:rsid w:val="007545CB"/>
    <w:rsid w:val="007546DF"/>
    <w:rsid w:val="007546F2"/>
    <w:rsid w:val="0075482E"/>
    <w:rsid w:val="00754BCB"/>
    <w:rsid w:val="00754D9A"/>
    <w:rsid w:val="007551A3"/>
    <w:rsid w:val="0075543D"/>
    <w:rsid w:val="0075594C"/>
    <w:rsid w:val="0075624D"/>
    <w:rsid w:val="00756510"/>
    <w:rsid w:val="007565C2"/>
    <w:rsid w:val="00756F7C"/>
    <w:rsid w:val="0075778A"/>
    <w:rsid w:val="00757B4D"/>
    <w:rsid w:val="00757E45"/>
    <w:rsid w:val="0076017D"/>
    <w:rsid w:val="007605A5"/>
    <w:rsid w:val="00760964"/>
    <w:rsid w:val="007609B1"/>
    <w:rsid w:val="00760CD5"/>
    <w:rsid w:val="00760EDD"/>
    <w:rsid w:val="00760F64"/>
    <w:rsid w:val="0076100F"/>
    <w:rsid w:val="00761031"/>
    <w:rsid w:val="007611DE"/>
    <w:rsid w:val="0076166D"/>
    <w:rsid w:val="00761723"/>
    <w:rsid w:val="00762558"/>
    <w:rsid w:val="007628C0"/>
    <w:rsid w:val="00762C4C"/>
    <w:rsid w:val="00763431"/>
    <w:rsid w:val="00763711"/>
    <w:rsid w:val="00763D09"/>
    <w:rsid w:val="00764606"/>
    <w:rsid w:val="00764B65"/>
    <w:rsid w:val="00764CFD"/>
    <w:rsid w:val="0076528E"/>
    <w:rsid w:val="00765C19"/>
    <w:rsid w:val="00765C4F"/>
    <w:rsid w:val="0076600D"/>
    <w:rsid w:val="00766569"/>
    <w:rsid w:val="007666D2"/>
    <w:rsid w:val="00766928"/>
    <w:rsid w:val="0076699D"/>
    <w:rsid w:val="00766D75"/>
    <w:rsid w:val="00767344"/>
    <w:rsid w:val="00767848"/>
    <w:rsid w:val="00767C77"/>
    <w:rsid w:val="00767CFE"/>
    <w:rsid w:val="00767D5E"/>
    <w:rsid w:val="00767D8B"/>
    <w:rsid w:val="00770130"/>
    <w:rsid w:val="00770186"/>
    <w:rsid w:val="00770230"/>
    <w:rsid w:val="00770493"/>
    <w:rsid w:val="00770841"/>
    <w:rsid w:val="00770B78"/>
    <w:rsid w:val="007713F3"/>
    <w:rsid w:val="0077145B"/>
    <w:rsid w:val="007715D2"/>
    <w:rsid w:val="00771A5C"/>
    <w:rsid w:val="00771F65"/>
    <w:rsid w:val="0077256C"/>
    <w:rsid w:val="007727E8"/>
    <w:rsid w:val="00772D0A"/>
    <w:rsid w:val="00772D94"/>
    <w:rsid w:val="00772F1B"/>
    <w:rsid w:val="0077311E"/>
    <w:rsid w:val="0077426E"/>
    <w:rsid w:val="0077479C"/>
    <w:rsid w:val="00774B0E"/>
    <w:rsid w:val="00774F97"/>
    <w:rsid w:val="00774FF6"/>
    <w:rsid w:val="00775321"/>
    <w:rsid w:val="007757EF"/>
    <w:rsid w:val="00775986"/>
    <w:rsid w:val="00775BA0"/>
    <w:rsid w:val="00775C6F"/>
    <w:rsid w:val="00775DF2"/>
    <w:rsid w:val="00775F8B"/>
    <w:rsid w:val="0077633C"/>
    <w:rsid w:val="00776B88"/>
    <w:rsid w:val="00776E30"/>
    <w:rsid w:val="00776F78"/>
    <w:rsid w:val="00776F82"/>
    <w:rsid w:val="00776FDF"/>
    <w:rsid w:val="0077749D"/>
    <w:rsid w:val="007774C8"/>
    <w:rsid w:val="0077798C"/>
    <w:rsid w:val="0078002B"/>
    <w:rsid w:val="007803E9"/>
    <w:rsid w:val="007807A8"/>
    <w:rsid w:val="00780825"/>
    <w:rsid w:val="0078097B"/>
    <w:rsid w:val="00780A83"/>
    <w:rsid w:val="00780AE2"/>
    <w:rsid w:val="00780AE5"/>
    <w:rsid w:val="00780D3B"/>
    <w:rsid w:val="007813FF"/>
    <w:rsid w:val="0078141F"/>
    <w:rsid w:val="00781557"/>
    <w:rsid w:val="007818D0"/>
    <w:rsid w:val="007818D3"/>
    <w:rsid w:val="00781D05"/>
    <w:rsid w:val="00782366"/>
    <w:rsid w:val="007823E3"/>
    <w:rsid w:val="0078244A"/>
    <w:rsid w:val="00782994"/>
    <w:rsid w:val="00782A34"/>
    <w:rsid w:val="00782AEA"/>
    <w:rsid w:val="00782D9F"/>
    <w:rsid w:val="00782E87"/>
    <w:rsid w:val="0078317C"/>
    <w:rsid w:val="00783710"/>
    <w:rsid w:val="00783D22"/>
    <w:rsid w:val="00783D76"/>
    <w:rsid w:val="0078428F"/>
    <w:rsid w:val="0078432F"/>
    <w:rsid w:val="007844B7"/>
    <w:rsid w:val="007844C6"/>
    <w:rsid w:val="00784AFF"/>
    <w:rsid w:val="00784CA4"/>
    <w:rsid w:val="00785571"/>
    <w:rsid w:val="00785B9C"/>
    <w:rsid w:val="00785E47"/>
    <w:rsid w:val="00785EB0"/>
    <w:rsid w:val="00785F4B"/>
    <w:rsid w:val="007860DA"/>
    <w:rsid w:val="00786562"/>
    <w:rsid w:val="007866F4"/>
    <w:rsid w:val="00786995"/>
    <w:rsid w:val="00786C72"/>
    <w:rsid w:val="0078774A"/>
    <w:rsid w:val="00787781"/>
    <w:rsid w:val="0078783D"/>
    <w:rsid w:val="00787854"/>
    <w:rsid w:val="00787CD3"/>
    <w:rsid w:val="00787F95"/>
    <w:rsid w:val="007902E6"/>
    <w:rsid w:val="00790359"/>
    <w:rsid w:val="007905D8"/>
    <w:rsid w:val="00790648"/>
    <w:rsid w:val="00790670"/>
    <w:rsid w:val="00790E6C"/>
    <w:rsid w:val="00790F5E"/>
    <w:rsid w:val="0079133C"/>
    <w:rsid w:val="0079194F"/>
    <w:rsid w:val="00791AAC"/>
    <w:rsid w:val="00791B80"/>
    <w:rsid w:val="00791F39"/>
    <w:rsid w:val="00792143"/>
    <w:rsid w:val="00792A82"/>
    <w:rsid w:val="0079366A"/>
    <w:rsid w:val="007937D7"/>
    <w:rsid w:val="00793945"/>
    <w:rsid w:val="00793BC9"/>
    <w:rsid w:val="00793BEE"/>
    <w:rsid w:val="007944D4"/>
    <w:rsid w:val="007944F0"/>
    <w:rsid w:val="0079462B"/>
    <w:rsid w:val="007949AF"/>
    <w:rsid w:val="00794D1F"/>
    <w:rsid w:val="00795442"/>
    <w:rsid w:val="007954E9"/>
    <w:rsid w:val="007959E1"/>
    <w:rsid w:val="00795B54"/>
    <w:rsid w:val="00795F31"/>
    <w:rsid w:val="0079604F"/>
    <w:rsid w:val="0079651A"/>
    <w:rsid w:val="007965C4"/>
    <w:rsid w:val="00796A17"/>
    <w:rsid w:val="00796C6D"/>
    <w:rsid w:val="00796D97"/>
    <w:rsid w:val="00797255"/>
    <w:rsid w:val="0079726D"/>
    <w:rsid w:val="007972E4"/>
    <w:rsid w:val="007973A7"/>
    <w:rsid w:val="00797451"/>
    <w:rsid w:val="007974B5"/>
    <w:rsid w:val="007979EC"/>
    <w:rsid w:val="00797CE1"/>
    <w:rsid w:val="007A000C"/>
    <w:rsid w:val="007A0305"/>
    <w:rsid w:val="007A0582"/>
    <w:rsid w:val="007A0640"/>
    <w:rsid w:val="007A08C6"/>
    <w:rsid w:val="007A09E2"/>
    <w:rsid w:val="007A0C7C"/>
    <w:rsid w:val="007A179B"/>
    <w:rsid w:val="007A1901"/>
    <w:rsid w:val="007A1ED7"/>
    <w:rsid w:val="007A23DC"/>
    <w:rsid w:val="007A2F3D"/>
    <w:rsid w:val="007A3227"/>
    <w:rsid w:val="007A33FC"/>
    <w:rsid w:val="007A347B"/>
    <w:rsid w:val="007A35EC"/>
    <w:rsid w:val="007A385A"/>
    <w:rsid w:val="007A419B"/>
    <w:rsid w:val="007A476A"/>
    <w:rsid w:val="007A4BF6"/>
    <w:rsid w:val="007A4D0D"/>
    <w:rsid w:val="007A4D40"/>
    <w:rsid w:val="007A4D46"/>
    <w:rsid w:val="007A517A"/>
    <w:rsid w:val="007A53CF"/>
    <w:rsid w:val="007A546A"/>
    <w:rsid w:val="007A55CE"/>
    <w:rsid w:val="007A56C1"/>
    <w:rsid w:val="007A57E6"/>
    <w:rsid w:val="007A5A2F"/>
    <w:rsid w:val="007A5D0E"/>
    <w:rsid w:val="007A5D82"/>
    <w:rsid w:val="007A60D4"/>
    <w:rsid w:val="007A62B5"/>
    <w:rsid w:val="007A660C"/>
    <w:rsid w:val="007A6643"/>
    <w:rsid w:val="007A749E"/>
    <w:rsid w:val="007A7532"/>
    <w:rsid w:val="007A7C02"/>
    <w:rsid w:val="007A7E24"/>
    <w:rsid w:val="007B085E"/>
    <w:rsid w:val="007B09CD"/>
    <w:rsid w:val="007B0A9C"/>
    <w:rsid w:val="007B0BD7"/>
    <w:rsid w:val="007B119D"/>
    <w:rsid w:val="007B1D5F"/>
    <w:rsid w:val="007B1FF1"/>
    <w:rsid w:val="007B241C"/>
    <w:rsid w:val="007B26BC"/>
    <w:rsid w:val="007B26EF"/>
    <w:rsid w:val="007B2E45"/>
    <w:rsid w:val="007B33BE"/>
    <w:rsid w:val="007B3BCF"/>
    <w:rsid w:val="007B3D12"/>
    <w:rsid w:val="007B4111"/>
    <w:rsid w:val="007B4278"/>
    <w:rsid w:val="007B54F2"/>
    <w:rsid w:val="007B561B"/>
    <w:rsid w:val="007B6145"/>
    <w:rsid w:val="007B6421"/>
    <w:rsid w:val="007B6616"/>
    <w:rsid w:val="007B6CCD"/>
    <w:rsid w:val="007B6D7B"/>
    <w:rsid w:val="007B6DAA"/>
    <w:rsid w:val="007B6FCF"/>
    <w:rsid w:val="007B7020"/>
    <w:rsid w:val="007B7611"/>
    <w:rsid w:val="007B7C1C"/>
    <w:rsid w:val="007B7E22"/>
    <w:rsid w:val="007C004B"/>
    <w:rsid w:val="007C0062"/>
    <w:rsid w:val="007C00C1"/>
    <w:rsid w:val="007C0369"/>
    <w:rsid w:val="007C062B"/>
    <w:rsid w:val="007C0B22"/>
    <w:rsid w:val="007C0EC7"/>
    <w:rsid w:val="007C107D"/>
    <w:rsid w:val="007C1416"/>
    <w:rsid w:val="007C1FBD"/>
    <w:rsid w:val="007C2081"/>
    <w:rsid w:val="007C2180"/>
    <w:rsid w:val="007C2304"/>
    <w:rsid w:val="007C2523"/>
    <w:rsid w:val="007C27A9"/>
    <w:rsid w:val="007C2CD4"/>
    <w:rsid w:val="007C2D47"/>
    <w:rsid w:val="007C2FB0"/>
    <w:rsid w:val="007C341C"/>
    <w:rsid w:val="007C348E"/>
    <w:rsid w:val="007C3B85"/>
    <w:rsid w:val="007C436B"/>
    <w:rsid w:val="007C4444"/>
    <w:rsid w:val="007C4A7F"/>
    <w:rsid w:val="007C4E00"/>
    <w:rsid w:val="007C4E51"/>
    <w:rsid w:val="007C53A1"/>
    <w:rsid w:val="007C53D9"/>
    <w:rsid w:val="007C59D2"/>
    <w:rsid w:val="007C5B1C"/>
    <w:rsid w:val="007C5BEE"/>
    <w:rsid w:val="007C68AB"/>
    <w:rsid w:val="007C6BBA"/>
    <w:rsid w:val="007C7377"/>
    <w:rsid w:val="007C7B98"/>
    <w:rsid w:val="007D0189"/>
    <w:rsid w:val="007D0485"/>
    <w:rsid w:val="007D0765"/>
    <w:rsid w:val="007D0BB9"/>
    <w:rsid w:val="007D0C7C"/>
    <w:rsid w:val="007D1C66"/>
    <w:rsid w:val="007D1FFB"/>
    <w:rsid w:val="007D235D"/>
    <w:rsid w:val="007D23D3"/>
    <w:rsid w:val="007D2818"/>
    <w:rsid w:val="007D2C82"/>
    <w:rsid w:val="007D2CA7"/>
    <w:rsid w:val="007D2D78"/>
    <w:rsid w:val="007D2EF7"/>
    <w:rsid w:val="007D2FE9"/>
    <w:rsid w:val="007D3163"/>
    <w:rsid w:val="007D3224"/>
    <w:rsid w:val="007D329C"/>
    <w:rsid w:val="007D34A8"/>
    <w:rsid w:val="007D3BDC"/>
    <w:rsid w:val="007D40CE"/>
    <w:rsid w:val="007D43A1"/>
    <w:rsid w:val="007D44CC"/>
    <w:rsid w:val="007D493D"/>
    <w:rsid w:val="007D5408"/>
    <w:rsid w:val="007D5439"/>
    <w:rsid w:val="007D55B0"/>
    <w:rsid w:val="007D55F2"/>
    <w:rsid w:val="007D576F"/>
    <w:rsid w:val="007D5BB9"/>
    <w:rsid w:val="007D5C73"/>
    <w:rsid w:val="007D5D11"/>
    <w:rsid w:val="007D5E9B"/>
    <w:rsid w:val="007D600B"/>
    <w:rsid w:val="007D618A"/>
    <w:rsid w:val="007D61BC"/>
    <w:rsid w:val="007D6ACC"/>
    <w:rsid w:val="007D7161"/>
    <w:rsid w:val="007D75A0"/>
    <w:rsid w:val="007D7717"/>
    <w:rsid w:val="007D7764"/>
    <w:rsid w:val="007D7E4F"/>
    <w:rsid w:val="007E007A"/>
    <w:rsid w:val="007E01C3"/>
    <w:rsid w:val="007E02F6"/>
    <w:rsid w:val="007E03FE"/>
    <w:rsid w:val="007E0755"/>
    <w:rsid w:val="007E0CC5"/>
    <w:rsid w:val="007E104B"/>
    <w:rsid w:val="007E12C0"/>
    <w:rsid w:val="007E12D5"/>
    <w:rsid w:val="007E168D"/>
    <w:rsid w:val="007E1834"/>
    <w:rsid w:val="007E196D"/>
    <w:rsid w:val="007E1C21"/>
    <w:rsid w:val="007E2180"/>
    <w:rsid w:val="007E252C"/>
    <w:rsid w:val="007E29A9"/>
    <w:rsid w:val="007E2B45"/>
    <w:rsid w:val="007E3416"/>
    <w:rsid w:val="007E3B73"/>
    <w:rsid w:val="007E3CC9"/>
    <w:rsid w:val="007E3DFE"/>
    <w:rsid w:val="007E41E7"/>
    <w:rsid w:val="007E42D5"/>
    <w:rsid w:val="007E44DA"/>
    <w:rsid w:val="007E45C8"/>
    <w:rsid w:val="007E4D3B"/>
    <w:rsid w:val="007E4D9C"/>
    <w:rsid w:val="007E510A"/>
    <w:rsid w:val="007E5444"/>
    <w:rsid w:val="007E562E"/>
    <w:rsid w:val="007E5742"/>
    <w:rsid w:val="007E5BDF"/>
    <w:rsid w:val="007E6099"/>
    <w:rsid w:val="007E6822"/>
    <w:rsid w:val="007E6FCD"/>
    <w:rsid w:val="007E720D"/>
    <w:rsid w:val="007E7351"/>
    <w:rsid w:val="007E754F"/>
    <w:rsid w:val="007E768D"/>
    <w:rsid w:val="007E7709"/>
    <w:rsid w:val="007E7E89"/>
    <w:rsid w:val="007F05B5"/>
    <w:rsid w:val="007F0861"/>
    <w:rsid w:val="007F08D3"/>
    <w:rsid w:val="007F0988"/>
    <w:rsid w:val="007F0A7F"/>
    <w:rsid w:val="007F10A0"/>
    <w:rsid w:val="007F1BB3"/>
    <w:rsid w:val="007F22C8"/>
    <w:rsid w:val="007F28BC"/>
    <w:rsid w:val="007F2BE4"/>
    <w:rsid w:val="007F2ECB"/>
    <w:rsid w:val="007F3029"/>
    <w:rsid w:val="007F3288"/>
    <w:rsid w:val="007F35CC"/>
    <w:rsid w:val="007F3ED7"/>
    <w:rsid w:val="007F3FDE"/>
    <w:rsid w:val="007F48E8"/>
    <w:rsid w:val="007F4C52"/>
    <w:rsid w:val="007F4D29"/>
    <w:rsid w:val="007F5256"/>
    <w:rsid w:val="007F5387"/>
    <w:rsid w:val="007F54CD"/>
    <w:rsid w:val="007F58D4"/>
    <w:rsid w:val="007F5B55"/>
    <w:rsid w:val="007F5DDD"/>
    <w:rsid w:val="007F5F1B"/>
    <w:rsid w:val="007F6009"/>
    <w:rsid w:val="007F61D1"/>
    <w:rsid w:val="007F6895"/>
    <w:rsid w:val="007F695B"/>
    <w:rsid w:val="007F6EF1"/>
    <w:rsid w:val="007F7595"/>
    <w:rsid w:val="007F75BD"/>
    <w:rsid w:val="007F78E6"/>
    <w:rsid w:val="0080090C"/>
    <w:rsid w:val="00801596"/>
    <w:rsid w:val="00801DD8"/>
    <w:rsid w:val="00802732"/>
    <w:rsid w:val="008027CB"/>
    <w:rsid w:val="008029D0"/>
    <w:rsid w:val="00802DCA"/>
    <w:rsid w:val="0080314C"/>
    <w:rsid w:val="00803211"/>
    <w:rsid w:val="008032DD"/>
    <w:rsid w:val="008033BB"/>
    <w:rsid w:val="00803483"/>
    <w:rsid w:val="008034DB"/>
    <w:rsid w:val="0080357F"/>
    <w:rsid w:val="00803BDC"/>
    <w:rsid w:val="00805216"/>
    <w:rsid w:val="0080590E"/>
    <w:rsid w:val="00805950"/>
    <w:rsid w:val="00805F0E"/>
    <w:rsid w:val="00806010"/>
    <w:rsid w:val="0080601C"/>
    <w:rsid w:val="008060BC"/>
    <w:rsid w:val="00806AE3"/>
    <w:rsid w:val="0080740F"/>
    <w:rsid w:val="008074FD"/>
    <w:rsid w:val="008075B0"/>
    <w:rsid w:val="00807943"/>
    <w:rsid w:val="00807F44"/>
    <w:rsid w:val="00807FD2"/>
    <w:rsid w:val="0081000F"/>
    <w:rsid w:val="008104E2"/>
    <w:rsid w:val="008107C9"/>
    <w:rsid w:val="00810835"/>
    <w:rsid w:val="00810AB4"/>
    <w:rsid w:val="00810F66"/>
    <w:rsid w:val="00811825"/>
    <w:rsid w:val="00811AC0"/>
    <w:rsid w:val="00812311"/>
    <w:rsid w:val="008127B4"/>
    <w:rsid w:val="0081287F"/>
    <w:rsid w:val="008129F9"/>
    <w:rsid w:val="00812A96"/>
    <w:rsid w:val="00812B34"/>
    <w:rsid w:val="00812FB9"/>
    <w:rsid w:val="00813081"/>
    <w:rsid w:val="00813244"/>
    <w:rsid w:val="008133C3"/>
    <w:rsid w:val="0081392C"/>
    <w:rsid w:val="00813B5C"/>
    <w:rsid w:val="008141EB"/>
    <w:rsid w:val="00814332"/>
    <w:rsid w:val="0081483D"/>
    <w:rsid w:val="00814A24"/>
    <w:rsid w:val="00814B0A"/>
    <w:rsid w:val="00814C14"/>
    <w:rsid w:val="00814C1E"/>
    <w:rsid w:val="00814E7D"/>
    <w:rsid w:val="0081550E"/>
    <w:rsid w:val="00815A89"/>
    <w:rsid w:val="00815C14"/>
    <w:rsid w:val="00815E87"/>
    <w:rsid w:val="00815F34"/>
    <w:rsid w:val="0081609A"/>
    <w:rsid w:val="00816454"/>
    <w:rsid w:val="0081647E"/>
    <w:rsid w:val="00816906"/>
    <w:rsid w:val="00816B65"/>
    <w:rsid w:val="00816BBA"/>
    <w:rsid w:val="00816C09"/>
    <w:rsid w:val="00817002"/>
    <w:rsid w:val="008179D3"/>
    <w:rsid w:val="00817AD0"/>
    <w:rsid w:val="00817F38"/>
    <w:rsid w:val="00820790"/>
    <w:rsid w:val="008208FA"/>
    <w:rsid w:val="00820AE1"/>
    <w:rsid w:val="00820B00"/>
    <w:rsid w:val="00820C39"/>
    <w:rsid w:val="00820E3C"/>
    <w:rsid w:val="00820E3F"/>
    <w:rsid w:val="00820E8F"/>
    <w:rsid w:val="00820EEC"/>
    <w:rsid w:val="00820F5C"/>
    <w:rsid w:val="00820FC5"/>
    <w:rsid w:val="008211BA"/>
    <w:rsid w:val="008215DF"/>
    <w:rsid w:val="00821E97"/>
    <w:rsid w:val="0082234B"/>
    <w:rsid w:val="008225F7"/>
    <w:rsid w:val="00822AC5"/>
    <w:rsid w:val="00822B0C"/>
    <w:rsid w:val="0082310D"/>
    <w:rsid w:val="00823536"/>
    <w:rsid w:val="0082364F"/>
    <w:rsid w:val="00823D7F"/>
    <w:rsid w:val="008240ED"/>
    <w:rsid w:val="0082413E"/>
    <w:rsid w:val="00824B1E"/>
    <w:rsid w:val="00824E97"/>
    <w:rsid w:val="00825F2E"/>
    <w:rsid w:val="008266F0"/>
    <w:rsid w:val="008269A5"/>
    <w:rsid w:val="00827373"/>
    <w:rsid w:val="00827C0A"/>
    <w:rsid w:val="00827EA6"/>
    <w:rsid w:val="00830117"/>
    <w:rsid w:val="00830914"/>
    <w:rsid w:val="00830EEE"/>
    <w:rsid w:val="00830FB5"/>
    <w:rsid w:val="008310B9"/>
    <w:rsid w:val="00831A31"/>
    <w:rsid w:val="00831DFB"/>
    <w:rsid w:val="00832300"/>
    <w:rsid w:val="00832560"/>
    <w:rsid w:val="008325A0"/>
    <w:rsid w:val="00832994"/>
    <w:rsid w:val="00832B48"/>
    <w:rsid w:val="00832DD9"/>
    <w:rsid w:val="008338E4"/>
    <w:rsid w:val="008339B2"/>
    <w:rsid w:val="00833C2A"/>
    <w:rsid w:val="00833E31"/>
    <w:rsid w:val="008342F4"/>
    <w:rsid w:val="00834594"/>
    <w:rsid w:val="00834608"/>
    <w:rsid w:val="008346C0"/>
    <w:rsid w:val="00834756"/>
    <w:rsid w:val="00835204"/>
    <w:rsid w:val="008352A2"/>
    <w:rsid w:val="008353C6"/>
    <w:rsid w:val="008355F3"/>
    <w:rsid w:val="00835D55"/>
    <w:rsid w:val="00835E5B"/>
    <w:rsid w:val="00836172"/>
    <w:rsid w:val="00836485"/>
    <w:rsid w:val="00836D2F"/>
    <w:rsid w:val="00836F3D"/>
    <w:rsid w:val="00836F4E"/>
    <w:rsid w:val="008372C1"/>
    <w:rsid w:val="00837B26"/>
    <w:rsid w:val="00837D3E"/>
    <w:rsid w:val="00837F7F"/>
    <w:rsid w:val="0084036D"/>
    <w:rsid w:val="00840436"/>
    <w:rsid w:val="008410A6"/>
    <w:rsid w:val="0084131A"/>
    <w:rsid w:val="008414A0"/>
    <w:rsid w:val="00841561"/>
    <w:rsid w:val="0084190F"/>
    <w:rsid w:val="00841B6F"/>
    <w:rsid w:val="00841E07"/>
    <w:rsid w:val="00841FF0"/>
    <w:rsid w:val="00842233"/>
    <w:rsid w:val="00842B5F"/>
    <w:rsid w:val="00843084"/>
    <w:rsid w:val="00843AAF"/>
    <w:rsid w:val="00843C64"/>
    <w:rsid w:val="0084435F"/>
    <w:rsid w:val="00844B65"/>
    <w:rsid w:val="00845893"/>
    <w:rsid w:val="008458E6"/>
    <w:rsid w:val="00845929"/>
    <w:rsid w:val="00845D31"/>
    <w:rsid w:val="00845EAF"/>
    <w:rsid w:val="008465D4"/>
    <w:rsid w:val="008465EF"/>
    <w:rsid w:val="0084666F"/>
    <w:rsid w:val="00846712"/>
    <w:rsid w:val="008468AB"/>
    <w:rsid w:val="00847A3D"/>
    <w:rsid w:val="00847C14"/>
    <w:rsid w:val="00847CE1"/>
    <w:rsid w:val="00850E6B"/>
    <w:rsid w:val="00850F01"/>
    <w:rsid w:val="0085130C"/>
    <w:rsid w:val="00851329"/>
    <w:rsid w:val="008519C5"/>
    <w:rsid w:val="008523FA"/>
    <w:rsid w:val="00852477"/>
    <w:rsid w:val="00852795"/>
    <w:rsid w:val="008537EC"/>
    <w:rsid w:val="00853936"/>
    <w:rsid w:val="0085432D"/>
    <w:rsid w:val="00854426"/>
    <w:rsid w:val="008545B1"/>
    <w:rsid w:val="008545D6"/>
    <w:rsid w:val="00854B5E"/>
    <w:rsid w:val="00854BFA"/>
    <w:rsid w:val="00854E10"/>
    <w:rsid w:val="008550D7"/>
    <w:rsid w:val="0085513E"/>
    <w:rsid w:val="0085536F"/>
    <w:rsid w:val="008553A6"/>
    <w:rsid w:val="0085553C"/>
    <w:rsid w:val="00855585"/>
    <w:rsid w:val="00856749"/>
    <w:rsid w:val="00856D13"/>
    <w:rsid w:val="00856D91"/>
    <w:rsid w:val="00856E89"/>
    <w:rsid w:val="00857446"/>
    <w:rsid w:val="00860ECD"/>
    <w:rsid w:val="00860F9F"/>
    <w:rsid w:val="008611C5"/>
    <w:rsid w:val="008616E8"/>
    <w:rsid w:val="00861D7E"/>
    <w:rsid w:val="0086216C"/>
    <w:rsid w:val="008622C8"/>
    <w:rsid w:val="008622E6"/>
    <w:rsid w:val="00862542"/>
    <w:rsid w:val="008627ED"/>
    <w:rsid w:val="00862855"/>
    <w:rsid w:val="00862AF6"/>
    <w:rsid w:val="0086303A"/>
    <w:rsid w:val="0086330E"/>
    <w:rsid w:val="00863A67"/>
    <w:rsid w:val="00863F77"/>
    <w:rsid w:val="00864497"/>
    <w:rsid w:val="0086457D"/>
    <w:rsid w:val="00864708"/>
    <w:rsid w:val="00864900"/>
    <w:rsid w:val="008649E6"/>
    <w:rsid w:val="00864B04"/>
    <w:rsid w:val="00864D47"/>
    <w:rsid w:val="008650FA"/>
    <w:rsid w:val="00865437"/>
    <w:rsid w:val="0086585A"/>
    <w:rsid w:val="00865871"/>
    <w:rsid w:val="0086662D"/>
    <w:rsid w:val="0086667B"/>
    <w:rsid w:val="0086674D"/>
    <w:rsid w:val="00866B19"/>
    <w:rsid w:val="00866B26"/>
    <w:rsid w:val="00866E99"/>
    <w:rsid w:val="00867096"/>
    <w:rsid w:val="0086750C"/>
    <w:rsid w:val="00867A79"/>
    <w:rsid w:val="00867AA8"/>
    <w:rsid w:val="00870171"/>
    <w:rsid w:val="008709A2"/>
    <w:rsid w:val="00871253"/>
    <w:rsid w:val="00871266"/>
    <w:rsid w:val="0087128E"/>
    <w:rsid w:val="0087130F"/>
    <w:rsid w:val="008713C3"/>
    <w:rsid w:val="008715CE"/>
    <w:rsid w:val="008715D8"/>
    <w:rsid w:val="008717AB"/>
    <w:rsid w:val="008718BE"/>
    <w:rsid w:val="00871D18"/>
    <w:rsid w:val="00871DA9"/>
    <w:rsid w:val="00871E81"/>
    <w:rsid w:val="00871FB8"/>
    <w:rsid w:val="0087223F"/>
    <w:rsid w:val="00872628"/>
    <w:rsid w:val="00872920"/>
    <w:rsid w:val="00872E9E"/>
    <w:rsid w:val="0087302D"/>
    <w:rsid w:val="0087305E"/>
    <w:rsid w:val="0087331A"/>
    <w:rsid w:val="008735E9"/>
    <w:rsid w:val="008736A9"/>
    <w:rsid w:val="0087375E"/>
    <w:rsid w:val="008739DD"/>
    <w:rsid w:val="00873E62"/>
    <w:rsid w:val="00873EC9"/>
    <w:rsid w:val="0087440E"/>
    <w:rsid w:val="008747C9"/>
    <w:rsid w:val="0087485C"/>
    <w:rsid w:val="0087497A"/>
    <w:rsid w:val="008749A6"/>
    <w:rsid w:val="00874E6E"/>
    <w:rsid w:val="00874F27"/>
    <w:rsid w:val="00875089"/>
    <w:rsid w:val="008750A6"/>
    <w:rsid w:val="008754C4"/>
    <w:rsid w:val="0087567B"/>
    <w:rsid w:val="008758EF"/>
    <w:rsid w:val="008759AE"/>
    <w:rsid w:val="00875E3E"/>
    <w:rsid w:val="00875E9B"/>
    <w:rsid w:val="00876168"/>
    <w:rsid w:val="00876285"/>
    <w:rsid w:val="00876295"/>
    <w:rsid w:val="008764A3"/>
    <w:rsid w:val="00876587"/>
    <w:rsid w:val="00876837"/>
    <w:rsid w:val="00876F4E"/>
    <w:rsid w:val="0087709A"/>
    <w:rsid w:val="008774AF"/>
    <w:rsid w:val="008774C3"/>
    <w:rsid w:val="008776F6"/>
    <w:rsid w:val="008777DB"/>
    <w:rsid w:val="0087784D"/>
    <w:rsid w:val="0087788B"/>
    <w:rsid w:val="0088009C"/>
    <w:rsid w:val="0088029C"/>
    <w:rsid w:val="0088037D"/>
    <w:rsid w:val="008809A5"/>
    <w:rsid w:val="00880EE7"/>
    <w:rsid w:val="00880F82"/>
    <w:rsid w:val="0088102D"/>
    <w:rsid w:val="008810F6"/>
    <w:rsid w:val="00881381"/>
    <w:rsid w:val="00881576"/>
    <w:rsid w:val="00881EB1"/>
    <w:rsid w:val="0088219D"/>
    <w:rsid w:val="00882A91"/>
    <w:rsid w:val="00883141"/>
    <w:rsid w:val="00883CB5"/>
    <w:rsid w:val="00884503"/>
    <w:rsid w:val="00884648"/>
    <w:rsid w:val="00884651"/>
    <w:rsid w:val="00884DBD"/>
    <w:rsid w:val="00884DFB"/>
    <w:rsid w:val="00885642"/>
    <w:rsid w:val="0088582D"/>
    <w:rsid w:val="0088599B"/>
    <w:rsid w:val="00885CDD"/>
    <w:rsid w:val="00885E2C"/>
    <w:rsid w:val="008860ED"/>
    <w:rsid w:val="00886532"/>
    <w:rsid w:val="008867EB"/>
    <w:rsid w:val="008879C2"/>
    <w:rsid w:val="00887CAF"/>
    <w:rsid w:val="008901CA"/>
    <w:rsid w:val="008903DD"/>
    <w:rsid w:val="0089066F"/>
    <w:rsid w:val="0089100B"/>
    <w:rsid w:val="0089109A"/>
    <w:rsid w:val="008910FD"/>
    <w:rsid w:val="00891A12"/>
    <w:rsid w:val="00891C90"/>
    <w:rsid w:val="00891E39"/>
    <w:rsid w:val="00891E3C"/>
    <w:rsid w:val="008922E1"/>
    <w:rsid w:val="00892EEF"/>
    <w:rsid w:val="008935BA"/>
    <w:rsid w:val="00893686"/>
    <w:rsid w:val="00893B6E"/>
    <w:rsid w:val="00893D03"/>
    <w:rsid w:val="0089417C"/>
    <w:rsid w:val="008944DD"/>
    <w:rsid w:val="00894C3E"/>
    <w:rsid w:val="00894D6E"/>
    <w:rsid w:val="00895709"/>
    <w:rsid w:val="00895BBC"/>
    <w:rsid w:val="00895DB5"/>
    <w:rsid w:val="00896349"/>
    <w:rsid w:val="008969BF"/>
    <w:rsid w:val="008971D0"/>
    <w:rsid w:val="008972E3"/>
    <w:rsid w:val="00897853"/>
    <w:rsid w:val="00897B93"/>
    <w:rsid w:val="00897DA1"/>
    <w:rsid w:val="008A0095"/>
    <w:rsid w:val="008A00F6"/>
    <w:rsid w:val="008A024A"/>
    <w:rsid w:val="008A0545"/>
    <w:rsid w:val="008A05E7"/>
    <w:rsid w:val="008A0AED"/>
    <w:rsid w:val="008A0E12"/>
    <w:rsid w:val="008A13B6"/>
    <w:rsid w:val="008A1690"/>
    <w:rsid w:val="008A1943"/>
    <w:rsid w:val="008A1EEA"/>
    <w:rsid w:val="008A2090"/>
    <w:rsid w:val="008A2A09"/>
    <w:rsid w:val="008A2B94"/>
    <w:rsid w:val="008A2D98"/>
    <w:rsid w:val="008A31C4"/>
    <w:rsid w:val="008A34F2"/>
    <w:rsid w:val="008A37EA"/>
    <w:rsid w:val="008A399B"/>
    <w:rsid w:val="008A3A78"/>
    <w:rsid w:val="008A3D1E"/>
    <w:rsid w:val="008A3D7D"/>
    <w:rsid w:val="008A3D9A"/>
    <w:rsid w:val="008A3DFB"/>
    <w:rsid w:val="008A3F64"/>
    <w:rsid w:val="008A445F"/>
    <w:rsid w:val="008A48E2"/>
    <w:rsid w:val="008A4B9C"/>
    <w:rsid w:val="008A616F"/>
    <w:rsid w:val="008A63FC"/>
    <w:rsid w:val="008A69B3"/>
    <w:rsid w:val="008A6A47"/>
    <w:rsid w:val="008A6AA8"/>
    <w:rsid w:val="008A6AD3"/>
    <w:rsid w:val="008A6F44"/>
    <w:rsid w:val="008A7194"/>
    <w:rsid w:val="008A7632"/>
    <w:rsid w:val="008A7AD4"/>
    <w:rsid w:val="008B05F5"/>
    <w:rsid w:val="008B0896"/>
    <w:rsid w:val="008B0A6E"/>
    <w:rsid w:val="008B0D77"/>
    <w:rsid w:val="008B0F57"/>
    <w:rsid w:val="008B0F96"/>
    <w:rsid w:val="008B0FE4"/>
    <w:rsid w:val="008B146C"/>
    <w:rsid w:val="008B196E"/>
    <w:rsid w:val="008B1993"/>
    <w:rsid w:val="008B1B56"/>
    <w:rsid w:val="008B1BC4"/>
    <w:rsid w:val="008B2A12"/>
    <w:rsid w:val="008B3033"/>
    <w:rsid w:val="008B3259"/>
    <w:rsid w:val="008B356A"/>
    <w:rsid w:val="008B3718"/>
    <w:rsid w:val="008B3D03"/>
    <w:rsid w:val="008B4318"/>
    <w:rsid w:val="008B45CB"/>
    <w:rsid w:val="008B461F"/>
    <w:rsid w:val="008B4870"/>
    <w:rsid w:val="008B4AD8"/>
    <w:rsid w:val="008B4DA0"/>
    <w:rsid w:val="008B4E49"/>
    <w:rsid w:val="008B5418"/>
    <w:rsid w:val="008B5544"/>
    <w:rsid w:val="008B584B"/>
    <w:rsid w:val="008B5CA2"/>
    <w:rsid w:val="008B5CCF"/>
    <w:rsid w:val="008B5E39"/>
    <w:rsid w:val="008B641E"/>
    <w:rsid w:val="008B6465"/>
    <w:rsid w:val="008B6A66"/>
    <w:rsid w:val="008B6CED"/>
    <w:rsid w:val="008B7117"/>
    <w:rsid w:val="008B735A"/>
    <w:rsid w:val="008B7591"/>
    <w:rsid w:val="008C019F"/>
    <w:rsid w:val="008C0781"/>
    <w:rsid w:val="008C07B3"/>
    <w:rsid w:val="008C09EC"/>
    <w:rsid w:val="008C0C69"/>
    <w:rsid w:val="008C145F"/>
    <w:rsid w:val="008C18FB"/>
    <w:rsid w:val="008C1938"/>
    <w:rsid w:val="008C1978"/>
    <w:rsid w:val="008C1BB7"/>
    <w:rsid w:val="008C1C0F"/>
    <w:rsid w:val="008C20A0"/>
    <w:rsid w:val="008C21AB"/>
    <w:rsid w:val="008C21F7"/>
    <w:rsid w:val="008C2379"/>
    <w:rsid w:val="008C2A56"/>
    <w:rsid w:val="008C3476"/>
    <w:rsid w:val="008C36BA"/>
    <w:rsid w:val="008C3D21"/>
    <w:rsid w:val="008C3D82"/>
    <w:rsid w:val="008C3E43"/>
    <w:rsid w:val="008C41A8"/>
    <w:rsid w:val="008C4303"/>
    <w:rsid w:val="008C43AF"/>
    <w:rsid w:val="008C4601"/>
    <w:rsid w:val="008C4AC3"/>
    <w:rsid w:val="008C4B0A"/>
    <w:rsid w:val="008C4F7A"/>
    <w:rsid w:val="008C51DC"/>
    <w:rsid w:val="008C633A"/>
    <w:rsid w:val="008C645B"/>
    <w:rsid w:val="008C6F9F"/>
    <w:rsid w:val="008C7188"/>
    <w:rsid w:val="008C71DB"/>
    <w:rsid w:val="008C756B"/>
    <w:rsid w:val="008C77AD"/>
    <w:rsid w:val="008C7876"/>
    <w:rsid w:val="008C7DB2"/>
    <w:rsid w:val="008D0BFA"/>
    <w:rsid w:val="008D0F2F"/>
    <w:rsid w:val="008D122A"/>
    <w:rsid w:val="008D175C"/>
    <w:rsid w:val="008D253E"/>
    <w:rsid w:val="008D26D8"/>
    <w:rsid w:val="008D2723"/>
    <w:rsid w:val="008D2951"/>
    <w:rsid w:val="008D32C9"/>
    <w:rsid w:val="008D3C35"/>
    <w:rsid w:val="008D4424"/>
    <w:rsid w:val="008D44C4"/>
    <w:rsid w:val="008D45A8"/>
    <w:rsid w:val="008D4738"/>
    <w:rsid w:val="008D4B91"/>
    <w:rsid w:val="008D501E"/>
    <w:rsid w:val="008D532F"/>
    <w:rsid w:val="008D54F3"/>
    <w:rsid w:val="008D569A"/>
    <w:rsid w:val="008D58BF"/>
    <w:rsid w:val="008D5BA9"/>
    <w:rsid w:val="008D5D65"/>
    <w:rsid w:val="008D5E75"/>
    <w:rsid w:val="008D5EF3"/>
    <w:rsid w:val="008D6566"/>
    <w:rsid w:val="008D657E"/>
    <w:rsid w:val="008D695F"/>
    <w:rsid w:val="008D6A5C"/>
    <w:rsid w:val="008D6BFD"/>
    <w:rsid w:val="008D6E83"/>
    <w:rsid w:val="008D6EEB"/>
    <w:rsid w:val="008D73AD"/>
    <w:rsid w:val="008D79E9"/>
    <w:rsid w:val="008D7B27"/>
    <w:rsid w:val="008D7B2B"/>
    <w:rsid w:val="008D7DA7"/>
    <w:rsid w:val="008D7FF6"/>
    <w:rsid w:val="008E01AB"/>
    <w:rsid w:val="008E04A5"/>
    <w:rsid w:val="008E04BD"/>
    <w:rsid w:val="008E07E5"/>
    <w:rsid w:val="008E0DF8"/>
    <w:rsid w:val="008E0F27"/>
    <w:rsid w:val="008E0F89"/>
    <w:rsid w:val="008E0FE4"/>
    <w:rsid w:val="008E11B2"/>
    <w:rsid w:val="008E1E7B"/>
    <w:rsid w:val="008E2567"/>
    <w:rsid w:val="008E265D"/>
    <w:rsid w:val="008E295C"/>
    <w:rsid w:val="008E2C68"/>
    <w:rsid w:val="008E2DCB"/>
    <w:rsid w:val="008E3846"/>
    <w:rsid w:val="008E3E0F"/>
    <w:rsid w:val="008E3F35"/>
    <w:rsid w:val="008E3F75"/>
    <w:rsid w:val="008E426D"/>
    <w:rsid w:val="008E440F"/>
    <w:rsid w:val="008E45E5"/>
    <w:rsid w:val="008E48AB"/>
    <w:rsid w:val="008E4D48"/>
    <w:rsid w:val="008E4D55"/>
    <w:rsid w:val="008E4E99"/>
    <w:rsid w:val="008E500E"/>
    <w:rsid w:val="008E543A"/>
    <w:rsid w:val="008E6156"/>
    <w:rsid w:val="008E66FB"/>
    <w:rsid w:val="008E6761"/>
    <w:rsid w:val="008E67A6"/>
    <w:rsid w:val="008E68F8"/>
    <w:rsid w:val="008E6AE7"/>
    <w:rsid w:val="008E6E10"/>
    <w:rsid w:val="008E6F78"/>
    <w:rsid w:val="008E7061"/>
    <w:rsid w:val="008E789F"/>
    <w:rsid w:val="008E7AF6"/>
    <w:rsid w:val="008E7FEB"/>
    <w:rsid w:val="008F030E"/>
    <w:rsid w:val="008F0582"/>
    <w:rsid w:val="008F0649"/>
    <w:rsid w:val="008F0C1D"/>
    <w:rsid w:val="008F0CC2"/>
    <w:rsid w:val="008F109C"/>
    <w:rsid w:val="008F1168"/>
    <w:rsid w:val="008F14EB"/>
    <w:rsid w:val="008F1711"/>
    <w:rsid w:val="008F17FA"/>
    <w:rsid w:val="008F1A59"/>
    <w:rsid w:val="008F1A69"/>
    <w:rsid w:val="008F1A7B"/>
    <w:rsid w:val="008F2087"/>
    <w:rsid w:val="008F2391"/>
    <w:rsid w:val="008F27E1"/>
    <w:rsid w:val="008F2F4C"/>
    <w:rsid w:val="008F30F0"/>
    <w:rsid w:val="008F3394"/>
    <w:rsid w:val="008F339E"/>
    <w:rsid w:val="008F342F"/>
    <w:rsid w:val="008F36D2"/>
    <w:rsid w:val="008F379E"/>
    <w:rsid w:val="008F3A4D"/>
    <w:rsid w:val="008F3DCA"/>
    <w:rsid w:val="008F413D"/>
    <w:rsid w:val="008F47BD"/>
    <w:rsid w:val="008F4913"/>
    <w:rsid w:val="008F4E0A"/>
    <w:rsid w:val="008F545D"/>
    <w:rsid w:val="008F56BD"/>
    <w:rsid w:val="008F5F1E"/>
    <w:rsid w:val="008F5FE1"/>
    <w:rsid w:val="008F5FF8"/>
    <w:rsid w:val="008F6244"/>
    <w:rsid w:val="008F630B"/>
    <w:rsid w:val="008F6333"/>
    <w:rsid w:val="008F6345"/>
    <w:rsid w:val="008F65C8"/>
    <w:rsid w:val="008F6707"/>
    <w:rsid w:val="008F6BCB"/>
    <w:rsid w:val="008F6C6D"/>
    <w:rsid w:val="008F6E04"/>
    <w:rsid w:val="008F719C"/>
    <w:rsid w:val="008F7459"/>
    <w:rsid w:val="008F7C6F"/>
    <w:rsid w:val="008F7F59"/>
    <w:rsid w:val="008F7FAE"/>
    <w:rsid w:val="009006A5"/>
    <w:rsid w:val="0090099C"/>
    <w:rsid w:val="009015FA"/>
    <w:rsid w:val="00901689"/>
    <w:rsid w:val="00901A1B"/>
    <w:rsid w:val="00901D43"/>
    <w:rsid w:val="009025B6"/>
    <w:rsid w:val="009025C2"/>
    <w:rsid w:val="00902876"/>
    <w:rsid w:val="0090289F"/>
    <w:rsid w:val="00902EDE"/>
    <w:rsid w:val="009031B3"/>
    <w:rsid w:val="00903271"/>
    <w:rsid w:val="0090365A"/>
    <w:rsid w:val="00903D26"/>
    <w:rsid w:val="00904307"/>
    <w:rsid w:val="009043C9"/>
    <w:rsid w:val="00904AE3"/>
    <w:rsid w:val="00904CF1"/>
    <w:rsid w:val="00904F37"/>
    <w:rsid w:val="0090526B"/>
    <w:rsid w:val="0090538B"/>
    <w:rsid w:val="00905461"/>
    <w:rsid w:val="00905714"/>
    <w:rsid w:val="00905936"/>
    <w:rsid w:val="0090596D"/>
    <w:rsid w:val="0090691F"/>
    <w:rsid w:val="00906DD1"/>
    <w:rsid w:val="00906E94"/>
    <w:rsid w:val="00907104"/>
    <w:rsid w:val="0090717E"/>
    <w:rsid w:val="009072EB"/>
    <w:rsid w:val="0090743E"/>
    <w:rsid w:val="009074F3"/>
    <w:rsid w:val="00907AAE"/>
    <w:rsid w:val="00907F2B"/>
    <w:rsid w:val="00910169"/>
    <w:rsid w:val="009108E8"/>
    <w:rsid w:val="009109F7"/>
    <w:rsid w:val="00910E70"/>
    <w:rsid w:val="00910FA6"/>
    <w:rsid w:val="009110C2"/>
    <w:rsid w:val="00911331"/>
    <w:rsid w:val="009114BB"/>
    <w:rsid w:val="009115CD"/>
    <w:rsid w:val="00911BD7"/>
    <w:rsid w:val="00911C08"/>
    <w:rsid w:val="00911DC1"/>
    <w:rsid w:val="009120E1"/>
    <w:rsid w:val="00912257"/>
    <w:rsid w:val="00912685"/>
    <w:rsid w:val="0091273A"/>
    <w:rsid w:val="00912F26"/>
    <w:rsid w:val="00912F8A"/>
    <w:rsid w:val="00913545"/>
    <w:rsid w:val="00913DA0"/>
    <w:rsid w:val="00914135"/>
    <w:rsid w:val="00914139"/>
    <w:rsid w:val="00914588"/>
    <w:rsid w:val="0091485F"/>
    <w:rsid w:val="00914DF9"/>
    <w:rsid w:val="00914E0D"/>
    <w:rsid w:val="00914E9A"/>
    <w:rsid w:val="009150C5"/>
    <w:rsid w:val="009151FC"/>
    <w:rsid w:val="0091558B"/>
    <w:rsid w:val="00915753"/>
    <w:rsid w:val="00915984"/>
    <w:rsid w:val="00915A96"/>
    <w:rsid w:val="00915CA7"/>
    <w:rsid w:val="00915FDA"/>
    <w:rsid w:val="0091627D"/>
    <w:rsid w:val="00916A58"/>
    <w:rsid w:val="00916BEC"/>
    <w:rsid w:val="00916C03"/>
    <w:rsid w:val="00916C57"/>
    <w:rsid w:val="00916D55"/>
    <w:rsid w:val="009171EC"/>
    <w:rsid w:val="009172B9"/>
    <w:rsid w:val="009173EB"/>
    <w:rsid w:val="00917A82"/>
    <w:rsid w:val="00917B0E"/>
    <w:rsid w:val="00917B1A"/>
    <w:rsid w:val="00917E69"/>
    <w:rsid w:val="0092000D"/>
    <w:rsid w:val="00920168"/>
    <w:rsid w:val="009201F1"/>
    <w:rsid w:val="00920240"/>
    <w:rsid w:val="009203C2"/>
    <w:rsid w:val="009211DA"/>
    <w:rsid w:val="00921520"/>
    <w:rsid w:val="00921543"/>
    <w:rsid w:val="009217C0"/>
    <w:rsid w:val="00922444"/>
    <w:rsid w:val="009224DC"/>
    <w:rsid w:val="0092259D"/>
    <w:rsid w:val="0092266A"/>
    <w:rsid w:val="0092279D"/>
    <w:rsid w:val="0092285B"/>
    <w:rsid w:val="009229F1"/>
    <w:rsid w:val="00922D2A"/>
    <w:rsid w:val="0092302D"/>
    <w:rsid w:val="0092319E"/>
    <w:rsid w:val="009231F0"/>
    <w:rsid w:val="009232DB"/>
    <w:rsid w:val="0092353C"/>
    <w:rsid w:val="00923D61"/>
    <w:rsid w:val="00924199"/>
    <w:rsid w:val="00924298"/>
    <w:rsid w:val="0092482F"/>
    <w:rsid w:val="00924B6C"/>
    <w:rsid w:val="00924C59"/>
    <w:rsid w:val="009250B9"/>
    <w:rsid w:val="009251D1"/>
    <w:rsid w:val="009252FE"/>
    <w:rsid w:val="009255FE"/>
    <w:rsid w:val="00925850"/>
    <w:rsid w:val="009259BE"/>
    <w:rsid w:val="00925A1D"/>
    <w:rsid w:val="00925B2F"/>
    <w:rsid w:val="009261D7"/>
    <w:rsid w:val="009267DC"/>
    <w:rsid w:val="00926DE8"/>
    <w:rsid w:val="0092765E"/>
    <w:rsid w:val="00927769"/>
    <w:rsid w:val="009277F4"/>
    <w:rsid w:val="00927941"/>
    <w:rsid w:val="00930480"/>
    <w:rsid w:val="00930AF9"/>
    <w:rsid w:val="00930C27"/>
    <w:rsid w:val="00930C8D"/>
    <w:rsid w:val="00930E6C"/>
    <w:rsid w:val="00930F6D"/>
    <w:rsid w:val="00931035"/>
    <w:rsid w:val="009311B6"/>
    <w:rsid w:val="0093135A"/>
    <w:rsid w:val="00931AF8"/>
    <w:rsid w:val="00931CB7"/>
    <w:rsid w:val="00931E51"/>
    <w:rsid w:val="00931F68"/>
    <w:rsid w:val="009320D1"/>
    <w:rsid w:val="00932CBB"/>
    <w:rsid w:val="00932E13"/>
    <w:rsid w:val="00932EFF"/>
    <w:rsid w:val="00933252"/>
    <w:rsid w:val="00933597"/>
    <w:rsid w:val="009335BD"/>
    <w:rsid w:val="00933693"/>
    <w:rsid w:val="00933717"/>
    <w:rsid w:val="00934668"/>
    <w:rsid w:val="0093467C"/>
    <w:rsid w:val="0093481A"/>
    <w:rsid w:val="00934B97"/>
    <w:rsid w:val="00934F15"/>
    <w:rsid w:val="00935683"/>
    <w:rsid w:val="0093577F"/>
    <w:rsid w:val="00935EE8"/>
    <w:rsid w:val="00936195"/>
    <w:rsid w:val="0093633E"/>
    <w:rsid w:val="0093636A"/>
    <w:rsid w:val="009363AE"/>
    <w:rsid w:val="00936571"/>
    <w:rsid w:val="009366D7"/>
    <w:rsid w:val="00937A38"/>
    <w:rsid w:val="009403B4"/>
    <w:rsid w:val="0094068A"/>
    <w:rsid w:val="00940C7F"/>
    <w:rsid w:val="0094198C"/>
    <w:rsid w:val="00941BC5"/>
    <w:rsid w:val="00941F42"/>
    <w:rsid w:val="0094202B"/>
    <w:rsid w:val="009422F0"/>
    <w:rsid w:val="00942459"/>
    <w:rsid w:val="009426A0"/>
    <w:rsid w:val="00942AAD"/>
    <w:rsid w:val="00942EA0"/>
    <w:rsid w:val="00942F5C"/>
    <w:rsid w:val="0094369F"/>
    <w:rsid w:val="00943DC5"/>
    <w:rsid w:val="00944144"/>
    <w:rsid w:val="009446EE"/>
    <w:rsid w:val="0094490F"/>
    <w:rsid w:val="00944946"/>
    <w:rsid w:val="00944A2F"/>
    <w:rsid w:val="00944D2B"/>
    <w:rsid w:val="00944D5B"/>
    <w:rsid w:val="00944FA6"/>
    <w:rsid w:val="009451B5"/>
    <w:rsid w:val="0094520E"/>
    <w:rsid w:val="00945AA5"/>
    <w:rsid w:val="009461F0"/>
    <w:rsid w:val="00946451"/>
    <w:rsid w:val="00946584"/>
    <w:rsid w:val="00946A7D"/>
    <w:rsid w:val="00946D88"/>
    <w:rsid w:val="00947735"/>
    <w:rsid w:val="0095004D"/>
    <w:rsid w:val="0095033A"/>
    <w:rsid w:val="00950421"/>
    <w:rsid w:val="00950439"/>
    <w:rsid w:val="00950C25"/>
    <w:rsid w:val="00950CD7"/>
    <w:rsid w:val="009518A0"/>
    <w:rsid w:val="009518A8"/>
    <w:rsid w:val="00951BF3"/>
    <w:rsid w:val="00951CF0"/>
    <w:rsid w:val="00952935"/>
    <w:rsid w:val="00952A66"/>
    <w:rsid w:val="009538FA"/>
    <w:rsid w:val="009547D4"/>
    <w:rsid w:val="009548D7"/>
    <w:rsid w:val="009548FB"/>
    <w:rsid w:val="009549DB"/>
    <w:rsid w:val="00954D1A"/>
    <w:rsid w:val="00954E8F"/>
    <w:rsid w:val="0095532B"/>
    <w:rsid w:val="00955366"/>
    <w:rsid w:val="009557E3"/>
    <w:rsid w:val="009558E6"/>
    <w:rsid w:val="009559B6"/>
    <w:rsid w:val="009559E6"/>
    <w:rsid w:val="00955E1A"/>
    <w:rsid w:val="00955FA5"/>
    <w:rsid w:val="009560DA"/>
    <w:rsid w:val="009561DB"/>
    <w:rsid w:val="00956288"/>
    <w:rsid w:val="00956E2A"/>
    <w:rsid w:val="00956E44"/>
    <w:rsid w:val="00956FBC"/>
    <w:rsid w:val="00956FC9"/>
    <w:rsid w:val="00957222"/>
    <w:rsid w:val="00957E4D"/>
    <w:rsid w:val="00960482"/>
    <w:rsid w:val="0096099D"/>
    <w:rsid w:val="00960A9D"/>
    <w:rsid w:val="00961228"/>
    <w:rsid w:val="00961560"/>
    <w:rsid w:val="00961695"/>
    <w:rsid w:val="00961D04"/>
    <w:rsid w:val="00961E83"/>
    <w:rsid w:val="0096238C"/>
    <w:rsid w:val="009628F0"/>
    <w:rsid w:val="009629E4"/>
    <w:rsid w:val="00962D35"/>
    <w:rsid w:val="0096306F"/>
    <w:rsid w:val="00963438"/>
    <w:rsid w:val="00963538"/>
    <w:rsid w:val="009635FC"/>
    <w:rsid w:val="009637DE"/>
    <w:rsid w:val="009639C8"/>
    <w:rsid w:val="00963B81"/>
    <w:rsid w:val="00963C3E"/>
    <w:rsid w:val="00963FF2"/>
    <w:rsid w:val="009640C3"/>
    <w:rsid w:val="0096424C"/>
    <w:rsid w:val="0096442A"/>
    <w:rsid w:val="009647AB"/>
    <w:rsid w:val="00964F85"/>
    <w:rsid w:val="00965288"/>
    <w:rsid w:val="009654BA"/>
    <w:rsid w:val="00965ADF"/>
    <w:rsid w:val="00965AFB"/>
    <w:rsid w:val="0096603C"/>
    <w:rsid w:val="00966912"/>
    <w:rsid w:val="00966C64"/>
    <w:rsid w:val="009671A0"/>
    <w:rsid w:val="00967275"/>
    <w:rsid w:val="0096741C"/>
    <w:rsid w:val="00967453"/>
    <w:rsid w:val="009675D6"/>
    <w:rsid w:val="0096794D"/>
    <w:rsid w:val="00967B83"/>
    <w:rsid w:val="00970132"/>
    <w:rsid w:val="00970186"/>
    <w:rsid w:val="0097071C"/>
    <w:rsid w:val="0097137E"/>
    <w:rsid w:val="009713E2"/>
    <w:rsid w:val="00971CAC"/>
    <w:rsid w:val="009724F2"/>
    <w:rsid w:val="00972652"/>
    <w:rsid w:val="0097280A"/>
    <w:rsid w:val="00972E4B"/>
    <w:rsid w:val="00973788"/>
    <w:rsid w:val="00973851"/>
    <w:rsid w:val="00973855"/>
    <w:rsid w:val="00973B22"/>
    <w:rsid w:val="00973DC4"/>
    <w:rsid w:val="00973DC7"/>
    <w:rsid w:val="00974181"/>
    <w:rsid w:val="009742B4"/>
    <w:rsid w:val="009746E5"/>
    <w:rsid w:val="00974756"/>
    <w:rsid w:val="00974978"/>
    <w:rsid w:val="009749C1"/>
    <w:rsid w:val="00974B7D"/>
    <w:rsid w:val="00974E0C"/>
    <w:rsid w:val="0097542C"/>
    <w:rsid w:val="00975604"/>
    <w:rsid w:val="00975876"/>
    <w:rsid w:val="00975AEF"/>
    <w:rsid w:val="00975D42"/>
    <w:rsid w:val="00975D8E"/>
    <w:rsid w:val="0097667F"/>
    <w:rsid w:val="0097673D"/>
    <w:rsid w:val="00976F89"/>
    <w:rsid w:val="0098006F"/>
    <w:rsid w:val="009801DD"/>
    <w:rsid w:val="009804BE"/>
    <w:rsid w:val="00980682"/>
    <w:rsid w:val="00980808"/>
    <w:rsid w:val="00980AB0"/>
    <w:rsid w:val="00980B3A"/>
    <w:rsid w:val="00980FBF"/>
    <w:rsid w:val="00981036"/>
    <w:rsid w:val="009812C3"/>
    <w:rsid w:val="0098138A"/>
    <w:rsid w:val="009815D1"/>
    <w:rsid w:val="009817BF"/>
    <w:rsid w:val="009817CF"/>
    <w:rsid w:val="0098185F"/>
    <w:rsid w:val="00981A1A"/>
    <w:rsid w:val="009821A3"/>
    <w:rsid w:val="00982323"/>
    <w:rsid w:val="009823DD"/>
    <w:rsid w:val="0098280F"/>
    <w:rsid w:val="00982A31"/>
    <w:rsid w:val="00983048"/>
    <w:rsid w:val="00983066"/>
    <w:rsid w:val="009834B8"/>
    <w:rsid w:val="00983578"/>
    <w:rsid w:val="009835A2"/>
    <w:rsid w:val="00983939"/>
    <w:rsid w:val="00983DEF"/>
    <w:rsid w:val="009847B8"/>
    <w:rsid w:val="00984B6E"/>
    <w:rsid w:val="00985431"/>
    <w:rsid w:val="0098547C"/>
    <w:rsid w:val="00985653"/>
    <w:rsid w:val="00985767"/>
    <w:rsid w:val="00985834"/>
    <w:rsid w:val="0098588E"/>
    <w:rsid w:val="00985A35"/>
    <w:rsid w:val="00985DA2"/>
    <w:rsid w:val="00985DE0"/>
    <w:rsid w:val="0098668F"/>
    <w:rsid w:val="00986827"/>
    <w:rsid w:val="00986A23"/>
    <w:rsid w:val="00987275"/>
    <w:rsid w:val="0098758D"/>
    <w:rsid w:val="00987BBA"/>
    <w:rsid w:val="00987BE8"/>
    <w:rsid w:val="0099005F"/>
    <w:rsid w:val="00990231"/>
    <w:rsid w:val="0099039E"/>
    <w:rsid w:val="00990451"/>
    <w:rsid w:val="009909A6"/>
    <w:rsid w:val="00990B89"/>
    <w:rsid w:val="00990EC5"/>
    <w:rsid w:val="0099161A"/>
    <w:rsid w:val="00991E44"/>
    <w:rsid w:val="00991FC6"/>
    <w:rsid w:val="00991FF0"/>
    <w:rsid w:val="00992503"/>
    <w:rsid w:val="009929DB"/>
    <w:rsid w:val="00992EC9"/>
    <w:rsid w:val="00992EE0"/>
    <w:rsid w:val="00993077"/>
    <w:rsid w:val="00993395"/>
    <w:rsid w:val="00993831"/>
    <w:rsid w:val="00993E11"/>
    <w:rsid w:val="00994204"/>
    <w:rsid w:val="0099439C"/>
    <w:rsid w:val="009943B4"/>
    <w:rsid w:val="0099499E"/>
    <w:rsid w:val="00994ACA"/>
    <w:rsid w:val="009952CD"/>
    <w:rsid w:val="009956ED"/>
    <w:rsid w:val="00995DDC"/>
    <w:rsid w:val="009961D7"/>
    <w:rsid w:val="0099633B"/>
    <w:rsid w:val="009966E3"/>
    <w:rsid w:val="009967D9"/>
    <w:rsid w:val="00996A6C"/>
    <w:rsid w:val="00996E37"/>
    <w:rsid w:val="00996E6A"/>
    <w:rsid w:val="00996EDD"/>
    <w:rsid w:val="0099700D"/>
    <w:rsid w:val="00997046"/>
    <w:rsid w:val="00997303"/>
    <w:rsid w:val="00997EC4"/>
    <w:rsid w:val="009A0D8F"/>
    <w:rsid w:val="009A0DC8"/>
    <w:rsid w:val="009A0E9A"/>
    <w:rsid w:val="009A0FB1"/>
    <w:rsid w:val="009A11F4"/>
    <w:rsid w:val="009A1275"/>
    <w:rsid w:val="009A15D3"/>
    <w:rsid w:val="009A174B"/>
    <w:rsid w:val="009A176E"/>
    <w:rsid w:val="009A1957"/>
    <w:rsid w:val="009A1AC5"/>
    <w:rsid w:val="009A1E67"/>
    <w:rsid w:val="009A1F99"/>
    <w:rsid w:val="009A1FD7"/>
    <w:rsid w:val="009A2271"/>
    <w:rsid w:val="009A241E"/>
    <w:rsid w:val="009A25C7"/>
    <w:rsid w:val="009A3197"/>
    <w:rsid w:val="009A3E7A"/>
    <w:rsid w:val="009A44E8"/>
    <w:rsid w:val="009A4522"/>
    <w:rsid w:val="009A4954"/>
    <w:rsid w:val="009A4AC0"/>
    <w:rsid w:val="009A4D60"/>
    <w:rsid w:val="009A4F52"/>
    <w:rsid w:val="009A5463"/>
    <w:rsid w:val="009A5642"/>
    <w:rsid w:val="009A6322"/>
    <w:rsid w:val="009A6883"/>
    <w:rsid w:val="009A6A0D"/>
    <w:rsid w:val="009A6FAE"/>
    <w:rsid w:val="009A74CC"/>
    <w:rsid w:val="009A792A"/>
    <w:rsid w:val="009A7E62"/>
    <w:rsid w:val="009A7E63"/>
    <w:rsid w:val="009A7F26"/>
    <w:rsid w:val="009A7F4F"/>
    <w:rsid w:val="009B013B"/>
    <w:rsid w:val="009B032F"/>
    <w:rsid w:val="009B0A38"/>
    <w:rsid w:val="009B0F94"/>
    <w:rsid w:val="009B109E"/>
    <w:rsid w:val="009B1269"/>
    <w:rsid w:val="009B12C6"/>
    <w:rsid w:val="009B1600"/>
    <w:rsid w:val="009B17D5"/>
    <w:rsid w:val="009B1827"/>
    <w:rsid w:val="009B18B2"/>
    <w:rsid w:val="009B2058"/>
    <w:rsid w:val="009B2136"/>
    <w:rsid w:val="009B21C7"/>
    <w:rsid w:val="009B2314"/>
    <w:rsid w:val="009B2ACB"/>
    <w:rsid w:val="009B2B2A"/>
    <w:rsid w:val="009B30FE"/>
    <w:rsid w:val="009B32FE"/>
    <w:rsid w:val="009B33F8"/>
    <w:rsid w:val="009B34A0"/>
    <w:rsid w:val="009B34CB"/>
    <w:rsid w:val="009B3DA2"/>
    <w:rsid w:val="009B449D"/>
    <w:rsid w:val="009B4742"/>
    <w:rsid w:val="009B48AF"/>
    <w:rsid w:val="009B4BE8"/>
    <w:rsid w:val="009B4D0D"/>
    <w:rsid w:val="009B54B1"/>
    <w:rsid w:val="009B5558"/>
    <w:rsid w:val="009B5A5E"/>
    <w:rsid w:val="009B5B67"/>
    <w:rsid w:val="009B5BE2"/>
    <w:rsid w:val="009B5CF6"/>
    <w:rsid w:val="009B5D6B"/>
    <w:rsid w:val="009B62BC"/>
    <w:rsid w:val="009B66A1"/>
    <w:rsid w:val="009B6AE1"/>
    <w:rsid w:val="009B6C0F"/>
    <w:rsid w:val="009B6F83"/>
    <w:rsid w:val="009B70C2"/>
    <w:rsid w:val="009B7197"/>
    <w:rsid w:val="009B743E"/>
    <w:rsid w:val="009B7BD1"/>
    <w:rsid w:val="009B7D13"/>
    <w:rsid w:val="009B7DF1"/>
    <w:rsid w:val="009C02F0"/>
    <w:rsid w:val="009C0842"/>
    <w:rsid w:val="009C0CDA"/>
    <w:rsid w:val="009C10CC"/>
    <w:rsid w:val="009C1846"/>
    <w:rsid w:val="009C1BC4"/>
    <w:rsid w:val="009C1C57"/>
    <w:rsid w:val="009C1DAF"/>
    <w:rsid w:val="009C256C"/>
    <w:rsid w:val="009C2748"/>
    <w:rsid w:val="009C2912"/>
    <w:rsid w:val="009C2A9B"/>
    <w:rsid w:val="009C2F1F"/>
    <w:rsid w:val="009C2F5C"/>
    <w:rsid w:val="009C351B"/>
    <w:rsid w:val="009C39C2"/>
    <w:rsid w:val="009C3B3C"/>
    <w:rsid w:val="009C4053"/>
    <w:rsid w:val="009C43C1"/>
    <w:rsid w:val="009C46FA"/>
    <w:rsid w:val="009C4DBB"/>
    <w:rsid w:val="009C5581"/>
    <w:rsid w:val="009C58CC"/>
    <w:rsid w:val="009C6101"/>
    <w:rsid w:val="009C6147"/>
    <w:rsid w:val="009C625A"/>
    <w:rsid w:val="009C65A2"/>
    <w:rsid w:val="009C65FC"/>
    <w:rsid w:val="009C6D2D"/>
    <w:rsid w:val="009C6E90"/>
    <w:rsid w:val="009C70E7"/>
    <w:rsid w:val="009C72F7"/>
    <w:rsid w:val="009C78D7"/>
    <w:rsid w:val="009C798A"/>
    <w:rsid w:val="009D07AA"/>
    <w:rsid w:val="009D0ED2"/>
    <w:rsid w:val="009D0F88"/>
    <w:rsid w:val="009D166C"/>
    <w:rsid w:val="009D1C42"/>
    <w:rsid w:val="009D1C9A"/>
    <w:rsid w:val="009D1ECF"/>
    <w:rsid w:val="009D1F3D"/>
    <w:rsid w:val="009D2B74"/>
    <w:rsid w:val="009D2C2A"/>
    <w:rsid w:val="009D2D79"/>
    <w:rsid w:val="009D2EB0"/>
    <w:rsid w:val="009D300C"/>
    <w:rsid w:val="009D3360"/>
    <w:rsid w:val="009D33A0"/>
    <w:rsid w:val="009D35BA"/>
    <w:rsid w:val="009D40CA"/>
    <w:rsid w:val="009D4908"/>
    <w:rsid w:val="009D49FD"/>
    <w:rsid w:val="009D4E47"/>
    <w:rsid w:val="009D4E66"/>
    <w:rsid w:val="009D4E89"/>
    <w:rsid w:val="009D53C0"/>
    <w:rsid w:val="009D570C"/>
    <w:rsid w:val="009D5A2B"/>
    <w:rsid w:val="009D5C29"/>
    <w:rsid w:val="009D5CE1"/>
    <w:rsid w:val="009D5F8D"/>
    <w:rsid w:val="009D632F"/>
    <w:rsid w:val="009D6616"/>
    <w:rsid w:val="009D6662"/>
    <w:rsid w:val="009D6EB5"/>
    <w:rsid w:val="009D70F6"/>
    <w:rsid w:val="009D73B9"/>
    <w:rsid w:val="009E0089"/>
    <w:rsid w:val="009E019C"/>
    <w:rsid w:val="009E074D"/>
    <w:rsid w:val="009E0AEE"/>
    <w:rsid w:val="009E0B36"/>
    <w:rsid w:val="009E0C8A"/>
    <w:rsid w:val="009E0C9C"/>
    <w:rsid w:val="009E111D"/>
    <w:rsid w:val="009E185A"/>
    <w:rsid w:val="009E1D74"/>
    <w:rsid w:val="009E1ECD"/>
    <w:rsid w:val="009E2117"/>
    <w:rsid w:val="009E254C"/>
    <w:rsid w:val="009E25F0"/>
    <w:rsid w:val="009E2CD1"/>
    <w:rsid w:val="009E305B"/>
    <w:rsid w:val="009E3668"/>
    <w:rsid w:val="009E37BC"/>
    <w:rsid w:val="009E398C"/>
    <w:rsid w:val="009E3CCA"/>
    <w:rsid w:val="009E3D54"/>
    <w:rsid w:val="009E3FBD"/>
    <w:rsid w:val="009E43D8"/>
    <w:rsid w:val="009E4534"/>
    <w:rsid w:val="009E4995"/>
    <w:rsid w:val="009E4B27"/>
    <w:rsid w:val="009E55BB"/>
    <w:rsid w:val="009E55F7"/>
    <w:rsid w:val="009E56F1"/>
    <w:rsid w:val="009E58AF"/>
    <w:rsid w:val="009E59C1"/>
    <w:rsid w:val="009E59FB"/>
    <w:rsid w:val="009E5A30"/>
    <w:rsid w:val="009E5E62"/>
    <w:rsid w:val="009E60CE"/>
    <w:rsid w:val="009E6252"/>
    <w:rsid w:val="009E6723"/>
    <w:rsid w:val="009E6781"/>
    <w:rsid w:val="009E680C"/>
    <w:rsid w:val="009E6E8A"/>
    <w:rsid w:val="009E6ED6"/>
    <w:rsid w:val="009E70B6"/>
    <w:rsid w:val="009E712E"/>
    <w:rsid w:val="009E761C"/>
    <w:rsid w:val="009E7939"/>
    <w:rsid w:val="009E7C09"/>
    <w:rsid w:val="009E7C8C"/>
    <w:rsid w:val="009E7D56"/>
    <w:rsid w:val="009E7DC6"/>
    <w:rsid w:val="009F0338"/>
    <w:rsid w:val="009F06A8"/>
    <w:rsid w:val="009F0ACC"/>
    <w:rsid w:val="009F0C7D"/>
    <w:rsid w:val="009F1134"/>
    <w:rsid w:val="009F11DB"/>
    <w:rsid w:val="009F1377"/>
    <w:rsid w:val="009F152B"/>
    <w:rsid w:val="009F1661"/>
    <w:rsid w:val="009F16E0"/>
    <w:rsid w:val="009F170A"/>
    <w:rsid w:val="009F17B7"/>
    <w:rsid w:val="009F1A93"/>
    <w:rsid w:val="009F1ABA"/>
    <w:rsid w:val="009F1DA2"/>
    <w:rsid w:val="009F24CA"/>
    <w:rsid w:val="009F29D2"/>
    <w:rsid w:val="009F2BCE"/>
    <w:rsid w:val="009F2C2B"/>
    <w:rsid w:val="009F32B8"/>
    <w:rsid w:val="009F35C6"/>
    <w:rsid w:val="009F4181"/>
    <w:rsid w:val="009F4330"/>
    <w:rsid w:val="009F4399"/>
    <w:rsid w:val="009F4E4E"/>
    <w:rsid w:val="009F4FB4"/>
    <w:rsid w:val="009F510C"/>
    <w:rsid w:val="009F53FF"/>
    <w:rsid w:val="009F544C"/>
    <w:rsid w:val="009F57B4"/>
    <w:rsid w:val="009F5C69"/>
    <w:rsid w:val="009F5CCF"/>
    <w:rsid w:val="009F5E28"/>
    <w:rsid w:val="009F6429"/>
    <w:rsid w:val="009F66CF"/>
    <w:rsid w:val="009F6D88"/>
    <w:rsid w:val="009F7388"/>
    <w:rsid w:val="009F75BA"/>
    <w:rsid w:val="009F7D31"/>
    <w:rsid w:val="00A007AA"/>
    <w:rsid w:val="00A00809"/>
    <w:rsid w:val="00A009CB"/>
    <w:rsid w:val="00A00AEF"/>
    <w:rsid w:val="00A01243"/>
    <w:rsid w:val="00A01508"/>
    <w:rsid w:val="00A019E1"/>
    <w:rsid w:val="00A01E86"/>
    <w:rsid w:val="00A01F22"/>
    <w:rsid w:val="00A020E9"/>
    <w:rsid w:val="00A0218E"/>
    <w:rsid w:val="00A0244C"/>
    <w:rsid w:val="00A02581"/>
    <w:rsid w:val="00A02F53"/>
    <w:rsid w:val="00A0340E"/>
    <w:rsid w:val="00A03444"/>
    <w:rsid w:val="00A03A95"/>
    <w:rsid w:val="00A03B6F"/>
    <w:rsid w:val="00A03CBD"/>
    <w:rsid w:val="00A03F51"/>
    <w:rsid w:val="00A03F60"/>
    <w:rsid w:val="00A04005"/>
    <w:rsid w:val="00A04299"/>
    <w:rsid w:val="00A043AB"/>
    <w:rsid w:val="00A0447D"/>
    <w:rsid w:val="00A047AF"/>
    <w:rsid w:val="00A04B3C"/>
    <w:rsid w:val="00A04C3F"/>
    <w:rsid w:val="00A04D49"/>
    <w:rsid w:val="00A05191"/>
    <w:rsid w:val="00A05288"/>
    <w:rsid w:val="00A05566"/>
    <w:rsid w:val="00A0578A"/>
    <w:rsid w:val="00A058B5"/>
    <w:rsid w:val="00A05D43"/>
    <w:rsid w:val="00A05D7F"/>
    <w:rsid w:val="00A05E23"/>
    <w:rsid w:val="00A05F0C"/>
    <w:rsid w:val="00A067F0"/>
    <w:rsid w:val="00A07306"/>
    <w:rsid w:val="00A074E4"/>
    <w:rsid w:val="00A0762A"/>
    <w:rsid w:val="00A07A35"/>
    <w:rsid w:val="00A07C13"/>
    <w:rsid w:val="00A07DE9"/>
    <w:rsid w:val="00A10088"/>
    <w:rsid w:val="00A1033E"/>
    <w:rsid w:val="00A10B68"/>
    <w:rsid w:val="00A10FB0"/>
    <w:rsid w:val="00A10FEA"/>
    <w:rsid w:val="00A11309"/>
    <w:rsid w:val="00A114B4"/>
    <w:rsid w:val="00A116B7"/>
    <w:rsid w:val="00A11FA4"/>
    <w:rsid w:val="00A1293E"/>
    <w:rsid w:val="00A12AF5"/>
    <w:rsid w:val="00A12EAD"/>
    <w:rsid w:val="00A12F5D"/>
    <w:rsid w:val="00A13136"/>
    <w:rsid w:val="00A139CB"/>
    <w:rsid w:val="00A13F4E"/>
    <w:rsid w:val="00A14164"/>
    <w:rsid w:val="00A141D1"/>
    <w:rsid w:val="00A142B6"/>
    <w:rsid w:val="00A14B3F"/>
    <w:rsid w:val="00A14C0F"/>
    <w:rsid w:val="00A14CB9"/>
    <w:rsid w:val="00A15ACC"/>
    <w:rsid w:val="00A16318"/>
    <w:rsid w:val="00A164FE"/>
    <w:rsid w:val="00A166E6"/>
    <w:rsid w:val="00A17184"/>
    <w:rsid w:val="00A1782F"/>
    <w:rsid w:val="00A178C1"/>
    <w:rsid w:val="00A17ABB"/>
    <w:rsid w:val="00A17ABF"/>
    <w:rsid w:val="00A17D7D"/>
    <w:rsid w:val="00A20327"/>
    <w:rsid w:val="00A20BCD"/>
    <w:rsid w:val="00A20F4F"/>
    <w:rsid w:val="00A21129"/>
    <w:rsid w:val="00A21183"/>
    <w:rsid w:val="00A21221"/>
    <w:rsid w:val="00A21330"/>
    <w:rsid w:val="00A21AD9"/>
    <w:rsid w:val="00A2208F"/>
    <w:rsid w:val="00A227BF"/>
    <w:rsid w:val="00A2289C"/>
    <w:rsid w:val="00A22B66"/>
    <w:rsid w:val="00A22B71"/>
    <w:rsid w:val="00A22BE5"/>
    <w:rsid w:val="00A230A5"/>
    <w:rsid w:val="00A231DE"/>
    <w:rsid w:val="00A23982"/>
    <w:rsid w:val="00A23C86"/>
    <w:rsid w:val="00A23F7B"/>
    <w:rsid w:val="00A2436B"/>
    <w:rsid w:val="00A24AE9"/>
    <w:rsid w:val="00A24AEB"/>
    <w:rsid w:val="00A25319"/>
    <w:rsid w:val="00A2571E"/>
    <w:rsid w:val="00A2598A"/>
    <w:rsid w:val="00A26338"/>
    <w:rsid w:val="00A26623"/>
    <w:rsid w:val="00A26C76"/>
    <w:rsid w:val="00A26E28"/>
    <w:rsid w:val="00A2705E"/>
    <w:rsid w:val="00A271FD"/>
    <w:rsid w:val="00A27458"/>
    <w:rsid w:val="00A277E3"/>
    <w:rsid w:val="00A27986"/>
    <w:rsid w:val="00A27ABA"/>
    <w:rsid w:val="00A27B68"/>
    <w:rsid w:val="00A27B96"/>
    <w:rsid w:val="00A27D64"/>
    <w:rsid w:val="00A27E89"/>
    <w:rsid w:val="00A30157"/>
    <w:rsid w:val="00A30522"/>
    <w:rsid w:val="00A3095D"/>
    <w:rsid w:val="00A30A4F"/>
    <w:rsid w:val="00A30A71"/>
    <w:rsid w:val="00A30DD0"/>
    <w:rsid w:val="00A30F9E"/>
    <w:rsid w:val="00A316DF"/>
    <w:rsid w:val="00A31717"/>
    <w:rsid w:val="00A317F2"/>
    <w:rsid w:val="00A31BD7"/>
    <w:rsid w:val="00A32160"/>
    <w:rsid w:val="00A321CF"/>
    <w:rsid w:val="00A32827"/>
    <w:rsid w:val="00A32A01"/>
    <w:rsid w:val="00A32B75"/>
    <w:rsid w:val="00A32D25"/>
    <w:rsid w:val="00A33287"/>
    <w:rsid w:val="00A33323"/>
    <w:rsid w:val="00A33408"/>
    <w:rsid w:val="00A33497"/>
    <w:rsid w:val="00A33502"/>
    <w:rsid w:val="00A33830"/>
    <w:rsid w:val="00A33976"/>
    <w:rsid w:val="00A33D35"/>
    <w:rsid w:val="00A34FB3"/>
    <w:rsid w:val="00A35478"/>
    <w:rsid w:val="00A355A1"/>
    <w:rsid w:val="00A359FE"/>
    <w:rsid w:val="00A35BB9"/>
    <w:rsid w:val="00A36649"/>
    <w:rsid w:val="00A36BEE"/>
    <w:rsid w:val="00A36DA0"/>
    <w:rsid w:val="00A36FF2"/>
    <w:rsid w:val="00A373F4"/>
    <w:rsid w:val="00A37738"/>
    <w:rsid w:val="00A37E9A"/>
    <w:rsid w:val="00A40244"/>
    <w:rsid w:val="00A404AC"/>
    <w:rsid w:val="00A406EC"/>
    <w:rsid w:val="00A4086E"/>
    <w:rsid w:val="00A40949"/>
    <w:rsid w:val="00A40D06"/>
    <w:rsid w:val="00A41164"/>
    <w:rsid w:val="00A41233"/>
    <w:rsid w:val="00A4179A"/>
    <w:rsid w:val="00A4197B"/>
    <w:rsid w:val="00A4243A"/>
    <w:rsid w:val="00A426A2"/>
    <w:rsid w:val="00A426B0"/>
    <w:rsid w:val="00A42D08"/>
    <w:rsid w:val="00A42F0B"/>
    <w:rsid w:val="00A43044"/>
    <w:rsid w:val="00A43253"/>
    <w:rsid w:val="00A43453"/>
    <w:rsid w:val="00A43568"/>
    <w:rsid w:val="00A437A3"/>
    <w:rsid w:val="00A43F0F"/>
    <w:rsid w:val="00A43FBC"/>
    <w:rsid w:val="00A44243"/>
    <w:rsid w:val="00A4451E"/>
    <w:rsid w:val="00A4486F"/>
    <w:rsid w:val="00A448A2"/>
    <w:rsid w:val="00A45081"/>
    <w:rsid w:val="00A4515F"/>
    <w:rsid w:val="00A45354"/>
    <w:rsid w:val="00A453A7"/>
    <w:rsid w:val="00A453BA"/>
    <w:rsid w:val="00A45716"/>
    <w:rsid w:val="00A45752"/>
    <w:rsid w:val="00A45F26"/>
    <w:rsid w:val="00A46E63"/>
    <w:rsid w:val="00A46FBB"/>
    <w:rsid w:val="00A47454"/>
    <w:rsid w:val="00A47866"/>
    <w:rsid w:val="00A47BC8"/>
    <w:rsid w:val="00A47E1A"/>
    <w:rsid w:val="00A500DD"/>
    <w:rsid w:val="00A501AE"/>
    <w:rsid w:val="00A50335"/>
    <w:rsid w:val="00A50536"/>
    <w:rsid w:val="00A5053D"/>
    <w:rsid w:val="00A513CB"/>
    <w:rsid w:val="00A515A3"/>
    <w:rsid w:val="00A518B6"/>
    <w:rsid w:val="00A518F9"/>
    <w:rsid w:val="00A51ACA"/>
    <w:rsid w:val="00A51F29"/>
    <w:rsid w:val="00A51F62"/>
    <w:rsid w:val="00A52202"/>
    <w:rsid w:val="00A52C2A"/>
    <w:rsid w:val="00A52F20"/>
    <w:rsid w:val="00A53396"/>
    <w:rsid w:val="00A5348E"/>
    <w:rsid w:val="00A5353D"/>
    <w:rsid w:val="00A53840"/>
    <w:rsid w:val="00A53D92"/>
    <w:rsid w:val="00A54052"/>
    <w:rsid w:val="00A5415E"/>
    <w:rsid w:val="00A5417E"/>
    <w:rsid w:val="00A5430A"/>
    <w:rsid w:val="00A54404"/>
    <w:rsid w:val="00A547D1"/>
    <w:rsid w:val="00A54B6D"/>
    <w:rsid w:val="00A550D1"/>
    <w:rsid w:val="00A55424"/>
    <w:rsid w:val="00A55536"/>
    <w:rsid w:val="00A557C4"/>
    <w:rsid w:val="00A559B4"/>
    <w:rsid w:val="00A55A7F"/>
    <w:rsid w:val="00A55F9F"/>
    <w:rsid w:val="00A562CE"/>
    <w:rsid w:val="00A5646B"/>
    <w:rsid w:val="00A565EE"/>
    <w:rsid w:val="00A56F54"/>
    <w:rsid w:val="00A56F92"/>
    <w:rsid w:val="00A56FB4"/>
    <w:rsid w:val="00A57475"/>
    <w:rsid w:val="00A57D30"/>
    <w:rsid w:val="00A57F59"/>
    <w:rsid w:val="00A57F5B"/>
    <w:rsid w:val="00A606D9"/>
    <w:rsid w:val="00A60872"/>
    <w:rsid w:val="00A60D32"/>
    <w:rsid w:val="00A60FF6"/>
    <w:rsid w:val="00A611A0"/>
    <w:rsid w:val="00A61262"/>
    <w:rsid w:val="00A61508"/>
    <w:rsid w:val="00A61B06"/>
    <w:rsid w:val="00A61DC4"/>
    <w:rsid w:val="00A62268"/>
    <w:rsid w:val="00A6259E"/>
    <w:rsid w:val="00A62EF8"/>
    <w:rsid w:val="00A62FE3"/>
    <w:rsid w:val="00A63249"/>
    <w:rsid w:val="00A63430"/>
    <w:rsid w:val="00A63A8B"/>
    <w:rsid w:val="00A63C1D"/>
    <w:rsid w:val="00A63FD2"/>
    <w:rsid w:val="00A643B3"/>
    <w:rsid w:val="00A643C9"/>
    <w:rsid w:val="00A644C4"/>
    <w:rsid w:val="00A64D1D"/>
    <w:rsid w:val="00A65248"/>
    <w:rsid w:val="00A662AD"/>
    <w:rsid w:val="00A66692"/>
    <w:rsid w:val="00A66CE2"/>
    <w:rsid w:val="00A66D23"/>
    <w:rsid w:val="00A66E60"/>
    <w:rsid w:val="00A67297"/>
    <w:rsid w:val="00A67CFB"/>
    <w:rsid w:val="00A704D0"/>
    <w:rsid w:val="00A706EB"/>
    <w:rsid w:val="00A70B73"/>
    <w:rsid w:val="00A7102A"/>
    <w:rsid w:val="00A7157C"/>
    <w:rsid w:val="00A715DD"/>
    <w:rsid w:val="00A71702"/>
    <w:rsid w:val="00A71896"/>
    <w:rsid w:val="00A71BA0"/>
    <w:rsid w:val="00A7231E"/>
    <w:rsid w:val="00A723C9"/>
    <w:rsid w:val="00A72CEC"/>
    <w:rsid w:val="00A72E5F"/>
    <w:rsid w:val="00A730DA"/>
    <w:rsid w:val="00A730DC"/>
    <w:rsid w:val="00A736E8"/>
    <w:rsid w:val="00A73984"/>
    <w:rsid w:val="00A73D6D"/>
    <w:rsid w:val="00A73DCD"/>
    <w:rsid w:val="00A7474C"/>
    <w:rsid w:val="00A74BE0"/>
    <w:rsid w:val="00A74FA4"/>
    <w:rsid w:val="00A7557B"/>
    <w:rsid w:val="00A757DD"/>
    <w:rsid w:val="00A75CBA"/>
    <w:rsid w:val="00A75EF1"/>
    <w:rsid w:val="00A7616D"/>
    <w:rsid w:val="00A764D3"/>
    <w:rsid w:val="00A76A53"/>
    <w:rsid w:val="00A76CCF"/>
    <w:rsid w:val="00A76E97"/>
    <w:rsid w:val="00A772EF"/>
    <w:rsid w:val="00A77463"/>
    <w:rsid w:val="00A77705"/>
    <w:rsid w:val="00A77738"/>
    <w:rsid w:val="00A778E1"/>
    <w:rsid w:val="00A77FCA"/>
    <w:rsid w:val="00A80178"/>
    <w:rsid w:val="00A80685"/>
    <w:rsid w:val="00A80862"/>
    <w:rsid w:val="00A80886"/>
    <w:rsid w:val="00A809F5"/>
    <w:rsid w:val="00A80D18"/>
    <w:rsid w:val="00A81090"/>
    <w:rsid w:val="00A81157"/>
    <w:rsid w:val="00A8165D"/>
    <w:rsid w:val="00A81C25"/>
    <w:rsid w:val="00A82AFD"/>
    <w:rsid w:val="00A82C17"/>
    <w:rsid w:val="00A82C4A"/>
    <w:rsid w:val="00A82DB7"/>
    <w:rsid w:val="00A83B85"/>
    <w:rsid w:val="00A83FBA"/>
    <w:rsid w:val="00A840D9"/>
    <w:rsid w:val="00A8446C"/>
    <w:rsid w:val="00A846A3"/>
    <w:rsid w:val="00A84C02"/>
    <w:rsid w:val="00A84E87"/>
    <w:rsid w:val="00A84FC7"/>
    <w:rsid w:val="00A84FD9"/>
    <w:rsid w:val="00A850DA"/>
    <w:rsid w:val="00A8525C"/>
    <w:rsid w:val="00A852A3"/>
    <w:rsid w:val="00A859D1"/>
    <w:rsid w:val="00A85A9B"/>
    <w:rsid w:val="00A86098"/>
    <w:rsid w:val="00A86343"/>
    <w:rsid w:val="00A863FA"/>
    <w:rsid w:val="00A864BE"/>
    <w:rsid w:val="00A8654C"/>
    <w:rsid w:val="00A86851"/>
    <w:rsid w:val="00A86DF7"/>
    <w:rsid w:val="00A86EAA"/>
    <w:rsid w:val="00A87268"/>
    <w:rsid w:val="00A8798F"/>
    <w:rsid w:val="00A87B17"/>
    <w:rsid w:val="00A87D4E"/>
    <w:rsid w:val="00A9006B"/>
    <w:rsid w:val="00A900B2"/>
    <w:rsid w:val="00A90110"/>
    <w:rsid w:val="00A90583"/>
    <w:rsid w:val="00A9084C"/>
    <w:rsid w:val="00A90B1F"/>
    <w:rsid w:val="00A90C81"/>
    <w:rsid w:val="00A90D33"/>
    <w:rsid w:val="00A9128D"/>
    <w:rsid w:val="00A9159F"/>
    <w:rsid w:val="00A91D13"/>
    <w:rsid w:val="00A9212E"/>
    <w:rsid w:val="00A921BD"/>
    <w:rsid w:val="00A93188"/>
    <w:rsid w:val="00A9368C"/>
    <w:rsid w:val="00A93801"/>
    <w:rsid w:val="00A93ADB"/>
    <w:rsid w:val="00A93B9E"/>
    <w:rsid w:val="00A93ED5"/>
    <w:rsid w:val="00A94247"/>
    <w:rsid w:val="00A94353"/>
    <w:rsid w:val="00A94369"/>
    <w:rsid w:val="00A9443F"/>
    <w:rsid w:val="00A94DEF"/>
    <w:rsid w:val="00A951A8"/>
    <w:rsid w:val="00A951AA"/>
    <w:rsid w:val="00A9523D"/>
    <w:rsid w:val="00A95634"/>
    <w:rsid w:val="00A9564F"/>
    <w:rsid w:val="00A95769"/>
    <w:rsid w:val="00A95C94"/>
    <w:rsid w:val="00A95DEC"/>
    <w:rsid w:val="00A961B3"/>
    <w:rsid w:val="00A9653C"/>
    <w:rsid w:val="00A96682"/>
    <w:rsid w:val="00A96775"/>
    <w:rsid w:val="00A96796"/>
    <w:rsid w:val="00A96AAC"/>
    <w:rsid w:val="00A96C5B"/>
    <w:rsid w:val="00A97018"/>
    <w:rsid w:val="00A9727B"/>
    <w:rsid w:val="00A976DA"/>
    <w:rsid w:val="00A97911"/>
    <w:rsid w:val="00A97922"/>
    <w:rsid w:val="00A9792A"/>
    <w:rsid w:val="00A97936"/>
    <w:rsid w:val="00A979BC"/>
    <w:rsid w:val="00A97A5C"/>
    <w:rsid w:val="00A97AF1"/>
    <w:rsid w:val="00A97F38"/>
    <w:rsid w:val="00AA0213"/>
    <w:rsid w:val="00AA0341"/>
    <w:rsid w:val="00AA052D"/>
    <w:rsid w:val="00AA06F6"/>
    <w:rsid w:val="00AA09F3"/>
    <w:rsid w:val="00AA117B"/>
    <w:rsid w:val="00AA1424"/>
    <w:rsid w:val="00AA1549"/>
    <w:rsid w:val="00AA16DD"/>
    <w:rsid w:val="00AA1BB1"/>
    <w:rsid w:val="00AA1BBE"/>
    <w:rsid w:val="00AA1C2C"/>
    <w:rsid w:val="00AA1CAB"/>
    <w:rsid w:val="00AA1DB1"/>
    <w:rsid w:val="00AA1FBE"/>
    <w:rsid w:val="00AA219B"/>
    <w:rsid w:val="00AA2341"/>
    <w:rsid w:val="00AA2378"/>
    <w:rsid w:val="00AA24AE"/>
    <w:rsid w:val="00AA274E"/>
    <w:rsid w:val="00AA28ED"/>
    <w:rsid w:val="00AA2A2F"/>
    <w:rsid w:val="00AA2ECE"/>
    <w:rsid w:val="00AA3074"/>
    <w:rsid w:val="00AA3284"/>
    <w:rsid w:val="00AA3837"/>
    <w:rsid w:val="00AA3B3B"/>
    <w:rsid w:val="00AA3CED"/>
    <w:rsid w:val="00AA3EBC"/>
    <w:rsid w:val="00AA3F47"/>
    <w:rsid w:val="00AA42E7"/>
    <w:rsid w:val="00AA44BD"/>
    <w:rsid w:val="00AA44E6"/>
    <w:rsid w:val="00AA4583"/>
    <w:rsid w:val="00AA4664"/>
    <w:rsid w:val="00AA46BF"/>
    <w:rsid w:val="00AA4703"/>
    <w:rsid w:val="00AA4801"/>
    <w:rsid w:val="00AA4A00"/>
    <w:rsid w:val="00AA4D7D"/>
    <w:rsid w:val="00AA4FE8"/>
    <w:rsid w:val="00AA5144"/>
    <w:rsid w:val="00AA5241"/>
    <w:rsid w:val="00AA53B6"/>
    <w:rsid w:val="00AA5719"/>
    <w:rsid w:val="00AA57BC"/>
    <w:rsid w:val="00AA57E5"/>
    <w:rsid w:val="00AA57FE"/>
    <w:rsid w:val="00AA5884"/>
    <w:rsid w:val="00AA58C7"/>
    <w:rsid w:val="00AA5FA5"/>
    <w:rsid w:val="00AA6256"/>
    <w:rsid w:val="00AA62B5"/>
    <w:rsid w:val="00AA6386"/>
    <w:rsid w:val="00AA6769"/>
    <w:rsid w:val="00AA69BA"/>
    <w:rsid w:val="00AA6A4C"/>
    <w:rsid w:val="00AA6C20"/>
    <w:rsid w:val="00AA6DC1"/>
    <w:rsid w:val="00AA6F59"/>
    <w:rsid w:val="00AA764E"/>
    <w:rsid w:val="00AA7D54"/>
    <w:rsid w:val="00AB003B"/>
    <w:rsid w:val="00AB0180"/>
    <w:rsid w:val="00AB098B"/>
    <w:rsid w:val="00AB0D60"/>
    <w:rsid w:val="00AB12BE"/>
    <w:rsid w:val="00AB1E11"/>
    <w:rsid w:val="00AB1E1B"/>
    <w:rsid w:val="00AB1F7C"/>
    <w:rsid w:val="00AB20EA"/>
    <w:rsid w:val="00AB229A"/>
    <w:rsid w:val="00AB2700"/>
    <w:rsid w:val="00AB2856"/>
    <w:rsid w:val="00AB29B6"/>
    <w:rsid w:val="00AB30B5"/>
    <w:rsid w:val="00AB3107"/>
    <w:rsid w:val="00AB324B"/>
    <w:rsid w:val="00AB35D7"/>
    <w:rsid w:val="00AB373B"/>
    <w:rsid w:val="00AB376D"/>
    <w:rsid w:val="00AB3D69"/>
    <w:rsid w:val="00AB3FB2"/>
    <w:rsid w:val="00AB40FD"/>
    <w:rsid w:val="00AB4D9E"/>
    <w:rsid w:val="00AB4F7C"/>
    <w:rsid w:val="00AB5449"/>
    <w:rsid w:val="00AB567F"/>
    <w:rsid w:val="00AB5777"/>
    <w:rsid w:val="00AB57C2"/>
    <w:rsid w:val="00AB678E"/>
    <w:rsid w:val="00AB684F"/>
    <w:rsid w:val="00AB6A62"/>
    <w:rsid w:val="00AB6C0C"/>
    <w:rsid w:val="00AB71E2"/>
    <w:rsid w:val="00AB7ABF"/>
    <w:rsid w:val="00AB7E4B"/>
    <w:rsid w:val="00AC032A"/>
    <w:rsid w:val="00AC03A7"/>
    <w:rsid w:val="00AC03E7"/>
    <w:rsid w:val="00AC0F46"/>
    <w:rsid w:val="00AC14BD"/>
    <w:rsid w:val="00AC1C79"/>
    <w:rsid w:val="00AC1C9F"/>
    <w:rsid w:val="00AC2B6C"/>
    <w:rsid w:val="00AC3080"/>
    <w:rsid w:val="00AC3977"/>
    <w:rsid w:val="00AC3CBD"/>
    <w:rsid w:val="00AC3EB2"/>
    <w:rsid w:val="00AC4099"/>
    <w:rsid w:val="00AC42DF"/>
    <w:rsid w:val="00AC437C"/>
    <w:rsid w:val="00AC44DE"/>
    <w:rsid w:val="00AC4626"/>
    <w:rsid w:val="00AC46CD"/>
    <w:rsid w:val="00AC4E3F"/>
    <w:rsid w:val="00AC506B"/>
    <w:rsid w:val="00AC522D"/>
    <w:rsid w:val="00AC52E6"/>
    <w:rsid w:val="00AC5C70"/>
    <w:rsid w:val="00AC5D07"/>
    <w:rsid w:val="00AC637D"/>
    <w:rsid w:val="00AC6763"/>
    <w:rsid w:val="00AC6830"/>
    <w:rsid w:val="00AC6BDD"/>
    <w:rsid w:val="00AC7227"/>
    <w:rsid w:val="00AC7353"/>
    <w:rsid w:val="00AC7673"/>
    <w:rsid w:val="00AD00DE"/>
    <w:rsid w:val="00AD0924"/>
    <w:rsid w:val="00AD0AE6"/>
    <w:rsid w:val="00AD0EB7"/>
    <w:rsid w:val="00AD1231"/>
    <w:rsid w:val="00AD15D1"/>
    <w:rsid w:val="00AD16D6"/>
    <w:rsid w:val="00AD1BA2"/>
    <w:rsid w:val="00AD2116"/>
    <w:rsid w:val="00AD2638"/>
    <w:rsid w:val="00AD26DE"/>
    <w:rsid w:val="00AD29F2"/>
    <w:rsid w:val="00AD2CC4"/>
    <w:rsid w:val="00AD2E5D"/>
    <w:rsid w:val="00AD2FA6"/>
    <w:rsid w:val="00AD3321"/>
    <w:rsid w:val="00AD34EE"/>
    <w:rsid w:val="00AD356F"/>
    <w:rsid w:val="00AD36CB"/>
    <w:rsid w:val="00AD3819"/>
    <w:rsid w:val="00AD3D38"/>
    <w:rsid w:val="00AD3E44"/>
    <w:rsid w:val="00AD4104"/>
    <w:rsid w:val="00AD4C32"/>
    <w:rsid w:val="00AD4FB8"/>
    <w:rsid w:val="00AD50F6"/>
    <w:rsid w:val="00AD5142"/>
    <w:rsid w:val="00AD5272"/>
    <w:rsid w:val="00AD52EE"/>
    <w:rsid w:val="00AD57C2"/>
    <w:rsid w:val="00AD5DCA"/>
    <w:rsid w:val="00AD6006"/>
    <w:rsid w:val="00AD6333"/>
    <w:rsid w:val="00AD679B"/>
    <w:rsid w:val="00AD6815"/>
    <w:rsid w:val="00AD7853"/>
    <w:rsid w:val="00AD7E8B"/>
    <w:rsid w:val="00AE0C2C"/>
    <w:rsid w:val="00AE0FAE"/>
    <w:rsid w:val="00AE1121"/>
    <w:rsid w:val="00AE1269"/>
    <w:rsid w:val="00AE1461"/>
    <w:rsid w:val="00AE174F"/>
    <w:rsid w:val="00AE1982"/>
    <w:rsid w:val="00AE1A70"/>
    <w:rsid w:val="00AE1C0C"/>
    <w:rsid w:val="00AE1D21"/>
    <w:rsid w:val="00AE1DF7"/>
    <w:rsid w:val="00AE1F34"/>
    <w:rsid w:val="00AE2809"/>
    <w:rsid w:val="00AE2FB5"/>
    <w:rsid w:val="00AE3514"/>
    <w:rsid w:val="00AE384D"/>
    <w:rsid w:val="00AE3B5E"/>
    <w:rsid w:val="00AE3BF8"/>
    <w:rsid w:val="00AE3C12"/>
    <w:rsid w:val="00AE3D1D"/>
    <w:rsid w:val="00AE3E49"/>
    <w:rsid w:val="00AE3E54"/>
    <w:rsid w:val="00AE4055"/>
    <w:rsid w:val="00AE40F8"/>
    <w:rsid w:val="00AE4C12"/>
    <w:rsid w:val="00AE501C"/>
    <w:rsid w:val="00AE5041"/>
    <w:rsid w:val="00AE5380"/>
    <w:rsid w:val="00AE57CC"/>
    <w:rsid w:val="00AE5A03"/>
    <w:rsid w:val="00AE5EC3"/>
    <w:rsid w:val="00AE6219"/>
    <w:rsid w:val="00AE63F8"/>
    <w:rsid w:val="00AE6548"/>
    <w:rsid w:val="00AE6610"/>
    <w:rsid w:val="00AE6896"/>
    <w:rsid w:val="00AE6A90"/>
    <w:rsid w:val="00AE6BED"/>
    <w:rsid w:val="00AE6C80"/>
    <w:rsid w:val="00AE6DB9"/>
    <w:rsid w:val="00AE6E48"/>
    <w:rsid w:val="00AE7C01"/>
    <w:rsid w:val="00AE7F0B"/>
    <w:rsid w:val="00AE7F53"/>
    <w:rsid w:val="00AF1325"/>
    <w:rsid w:val="00AF176A"/>
    <w:rsid w:val="00AF1CBB"/>
    <w:rsid w:val="00AF1FDF"/>
    <w:rsid w:val="00AF20C2"/>
    <w:rsid w:val="00AF20DE"/>
    <w:rsid w:val="00AF22A9"/>
    <w:rsid w:val="00AF2488"/>
    <w:rsid w:val="00AF25F8"/>
    <w:rsid w:val="00AF2834"/>
    <w:rsid w:val="00AF2AC1"/>
    <w:rsid w:val="00AF2BC1"/>
    <w:rsid w:val="00AF33CC"/>
    <w:rsid w:val="00AF3732"/>
    <w:rsid w:val="00AF377C"/>
    <w:rsid w:val="00AF3B40"/>
    <w:rsid w:val="00AF3E91"/>
    <w:rsid w:val="00AF4299"/>
    <w:rsid w:val="00AF4860"/>
    <w:rsid w:val="00AF49B3"/>
    <w:rsid w:val="00AF4CAA"/>
    <w:rsid w:val="00AF4CAD"/>
    <w:rsid w:val="00AF50E4"/>
    <w:rsid w:val="00AF5942"/>
    <w:rsid w:val="00AF59E2"/>
    <w:rsid w:val="00AF5B4E"/>
    <w:rsid w:val="00AF5DA0"/>
    <w:rsid w:val="00AF5E5E"/>
    <w:rsid w:val="00AF5E74"/>
    <w:rsid w:val="00AF5F40"/>
    <w:rsid w:val="00AF66F4"/>
    <w:rsid w:val="00AF6C79"/>
    <w:rsid w:val="00AF6D4C"/>
    <w:rsid w:val="00AF6DEA"/>
    <w:rsid w:val="00AF7147"/>
    <w:rsid w:val="00AF7363"/>
    <w:rsid w:val="00AF74BE"/>
    <w:rsid w:val="00AF7637"/>
    <w:rsid w:val="00AF77FA"/>
    <w:rsid w:val="00AF78B3"/>
    <w:rsid w:val="00AF78E4"/>
    <w:rsid w:val="00AF7F3F"/>
    <w:rsid w:val="00B004C1"/>
    <w:rsid w:val="00B0061C"/>
    <w:rsid w:val="00B009D2"/>
    <w:rsid w:val="00B00A55"/>
    <w:rsid w:val="00B01D89"/>
    <w:rsid w:val="00B0212C"/>
    <w:rsid w:val="00B02134"/>
    <w:rsid w:val="00B02781"/>
    <w:rsid w:val="00B02FB0"/>
    <w:rsid w:val="00B02FBE"/>
    <w:rsid w:val="00B033D0"/>
    <w:rsid w:val="00B038F8"/>
    <w:rsid w:val="00B03C57"/>
    <w:rsid w:val="00B03E88"/>
    <w:rsid w:val="00B03E8D"/>
    <w:rsid w:val="00B040B2"/>
    <w:rsid w:val="00B041D8"/>
    <w:rsid w:val="00B043D6"/>
    <w:rsid w:val="00B044D6"/>
    <w:rsid w:val="00B04818"/>
    <w:rsid w:val="00B0481D"/>
    <w:rsid w:val="00B0551E"/>
    <w:rsid w:val="00B05650"/>
    <w:rsid w:val="00B05986"/>
    <w:rsid w:val="00B05A35"/>
    <w:rsid w:val="00B05C62"/>
    <w:rsid w:val="00B05D85"/>
    <w:rsid w:val="00B05E04"/>
    <w:rsid w:val="00B05E07"/>
    <w:rsid w:val="00B060DE"/>
    <w:rsid w:val="00B063C1"/>
    <w:rsid w:val="00B064B6"/>
    <w:rsid w:val="00B06970"/>
    <w:rsid w:val="00B06AF9"/>
    <w:rsid w:val="00B071C8"/>
    <w:rsid w:val="00B07266"/>
    <w:rsid w:val="00B0746D"/>
    <w:rsid w:val="00B07841"/>
    <w:rsid w:val="00B078A9"/>
    <w:rsid w:val="00B07EC6"/>
    <w:rsid w:val="00B1041E"/>
    <w:rsid w:val="00B10A88"/>
    <w:rsid w:val="00B10B7C"/>
    <w:rsid w:val="00B10BC1"/>
    <w:rsid w:val="00B10C5D"/>
    <w:rsid w:val="00B10F2E"/>
    <w:rsid w:val="00B10F62"/>
    <w:rsid w:val="00B110FB"/>
    <w:rsid w:val="00B1197D"/>
    <w:rsid w:val="00B11A26"/>
    <w:rsid w:val="00B13720"/>
    <w:rsid w:val="00B13A30"/>
    <w:rsid w:val="00B13CE6"/>
    <w:rsid w:val="00B13DE7"/>
    <w:rsid w:val="00B1401F"/>
    <w:rsid w:val="00B140BB"/>
    <w:rsid w:val="00B144D7"/>
    <w:rsid w:val="00B14B04"/>
    <w:rsid w:val="00B14B58"/>
    <w:rsid w:val="00B14B5D"/>
    <w:rsid w:val="00B14FB0"/>
    <w:rsid w:val="00B1536E"/>
    <w:rsid w:val="00B1545F"/>
    <w:rsid w:val="00B15E76"/>
    <w:rsid w:val="00B1633C"/>
    <w:rsid w:val="00B164E8"/>
    <w:rsid w:val="00B168A6"/>
    <w:rsid w:val="00B16F8B"/>
    <w:rsid w:val="00B16FCC"/>
    <w:rsid w:val="00B1735D"/>
    <w:rsid w:val="00B1747C"/>
    <w:rsid w:val="00B1793D"/>
    <w:rsid w:val="00B20026"/>
    <w:rsid w:val="00B20476"/>
    <w:rsid w:val="00B204EB"/>
    <w:rsid w:val="00B206BB"/>
    <w:rsid w:val="00B20752"/>
    <w:rsid w:val="00B207B1"/>
    <w:rsid w:val="00B2093D"/>
    <w:rsid w:val="00B20D25"/>
    <w:rsid w:val="00B20D9E"/>
    <w:rsid w:val="00B2140A"/>
    <w:rsid w:val="00B21719"/>
    <w:rsid w:val="00B21B83"/>
    <w:rsid w:val="00B21CE1"/>
    <w:rsid w:val="00B2208F"/>
    <w:rsid w:val="00B22AF0"/>
    <w:rsid w:val="00B22E09"/>
    <w:rsid w:val="00B23339"/>
    <w:rsid w:val="00B23D38"/>
    <w:rsid w:val="00B23D44"/>
    <w:rsid w:val="00B24051"/>
    <w:rsid w:val="00B24B41"/>
    <w:rsid w:val="00B24BFA"/>
    <w:rsid w:val="00B24C85"/>
    <w:rsid w:val="00B24D20"/>
    <w:rsid w:val="00B25719"/>
    <w:rsid w:val="00B2574E"/>
    <w:rsid w:val="00B25997"/>
    <w:rsid w:val="00B25ADA"/>
    <w:rsid w:val="00B25BB1"/>
    <w:rsid w:val="00B2616B"/>
    <w:rsid w:val="00B2708F"/>
    <w:rsid w:val="00B270B4"/>
    <w:rsid w:val="00B27401"/>
    <w:rsid w:val="00B30038"/>
    <w:rsid w:val="00B3005B"/>
    <w:rsid w:val="00B3034A"/>
    <w:rsid w:val="00B30929"/>
    <w:rsid w:val="00B30C70"/>
    <w:rsid w:val="00B31058"/>
    <w:rsid w:val="00B31085"/>
    <w:rsid w:val="00B31395"/>
    <w:rsid w:val="00B31523"/>
    <w:rsid w:val="00B31A0D"/>
    <w:rsid w:val="00B31A55"/>
    <w:rsid w:val="00B31C48"/>
    <w:rsid w:val="00B32491"/>
    <w:rsid w:val="00B325BB"/>
    <w:rsid w:val="00B32837"/>
    <w:rsid w:val="00B32C3F"/>
    <w:rsid w:val="00B330B2"/>
    <w:rsid w:val="00B33F4A"/>
    <w:rsid w:val="00B34291"/>
    <w:rsid w:val="00B348CF"/>
    <w:rsid w:val="00B3494A"/>
    <w:rsid w:val="00B34A8F"/>
    <w:rsid w:val="00B34BE5"/>
    <w:rsid w:val="00B34EC6"/>
    <w:rsid w:val="00B350F8"/>
    <w:rsid w:val="00B35134"/>
    <w:rsid w:val="00B351D5"/>
    <w:rsid w:val="00B35495"/>
    <w:rsid w:val="00B354FB"/>
    <w:rsid w:val="00B35E8E"/>
    <w:rsid w:val="00B36017"/>
    <w:rsid w:val="00B364C1"/>
    <w:rsid w:val="00B364F4"/>
    <w:rsid w:val="00B36623"/>
    <w:rsid w:val="00B36A94"/>
    <w:rsid w:val="00B36B42"/>
    <w:rsid w:val="00B36B5C"/>
    <w:rsid w:val="00B36BD0"/>
    <w:rsid w:val="00B36C91"/>
    <w:rsid w:val="00B36CE8"/>
    <w:rsid w:val="00B36D3A"/>
    <w:rsid w:val="00B36EC5"/>
    <w:rsid w:val="00B373A6"/>
    <w:rsid w:val="00B3786B"/>
    <w:rsid w:val="00B37962"/>
    <w:rsid w:val="00B37A39"/>
    <w:rsid w:val="00B37DD0"/>
    <w:rsid w:val="00B4007E"/>
    <w:rsid w:val="00B4054E"/>
    <w:rsid w:val="00B40570"/>
    <w:rsid w:val="00B40872"/>
    <w:rsid w:val="00B40F24"/>
    <w:rsid w:val="00B4141B"/>
    <w:rsid w:val="00B4158E"/>
    <w:rsid w:val="00B4177D"/>
    <w:rsid w:val="00B417D6"/>
    <w:rsid w:val="00B41A16"/>
    <w:rsid w:val="00B41C7E"/>
    <w:rsid w:val="00B4208E"/>
    <w:rsid w:val="00B42204"/>
    <w:rsid w:val="00B42333"/>
    <w:rsid w:val="00B424C1"/>
    <w:rsid w:val="00B42643"/>
    <w:rsid w:val="00B42AB9"/>
    <w:rsid w:val="00B42D08"/>
    <w:rsid w:val="00B42F77"/>
    <w:rsid w:val="00B43205"/>
    <w:rsid w:val="00B433F9"/>
    <w:rsid w:val="00B4366D"/>
    <w:rsid w:val="00B437C3"/>
    <w:rsid w:val="00B439D3"/>
    <w:rsid w:val="00B43B11"/>
    <w:rsid w:val="00B43B80"/>
    <w:rsid w:val="00B43DD2"/>
    <w:rsid w:val="00B440D4"/>
    <w:rsid w:val="00B444DD"/>
    <w:rsid w:val="00B4456B"/>
    <w:rsid w:val="00B449C3"/>
    <w:rsid w:val="00B449C7"/>
    <w:rsid w:val="00B44ACF"/>
    <w:rsid w:val="00B44C4B"/>
    <w:rsid w:val="00B44F63"/>
    <w:rsid w:val="00B453B4"/>
    <w:rsid w:val="00B4568B"/>
    <w:rsid w:val="00B4580C"/>
    <w:rsid w:val="00B45A80"/>
    <w:rsid w:val="00B45E1D"/>
    <w:rsid w:val="00B46AE1"/>
    <w:rsid w:val="00B46B1A"/>
    <w:rsid w:val="00B46B6E"/>
    <w:rsid w:val="00B46D18"/>
    <w:rsid w:val="00B471C8"/>
    <w:rsid w:val="00B47233"/>
    <w:rsid w:val="00B473CC"/>
    <w:rsid w:val="00B474F4"/>
    <w:rsid w:val="00B4780E"/>
    <w:rsid w:val="00B501BD"/>
    <w:rsid w:val="00B5026F"/>
    <w:rsid w:val="00B50893"/>
    <w:rsid w:val="00B508BD"/>
    <w:rsid w:val="00B509AE"/>
    <w:rsid w:val="00B50C6C"/>
    <w:rsid w:val="00B50E58"/>
    <w:rsid w:val="00B51028"/>
    <w:rsid w:val="00B510B9"/>
    <w:rsid w:val="00B511C4"/>
    <w:rsid w:val="00B512A4"/>
    <w:rsid w:val="00B519D1"/>
    <w:rsid w:val="00B522B7"/>
    <w:rsid w:val="00B527FB"/>
    <w:rsid w:val="00B52A55"/>
    <w:rsid w:val="00B52BF3"/>
    <w:rsid w:val="00B52DEB"/>
    <w:rsid w:val="00B52F10"/>
    <w:rsid w:val="00B53345"/>
    <w:rsid w:val="00B537A3"/>
    <w:rsid w:val="00B538FE"/>
    <w:rsid w:val="00B541BE"/>
    <w:rsid w:val="00B54227"/>
    <w:rsid w:val="00B54763"/>
    <w:rsid w:val="00B54B49"/>
    <w:rsid w:val="00B54CFF"/>
    <w:rsid w:val="00B54E98"/>
    <w:rsid w:val="00B55391"/>
    <w:rsid w:val="00B55514"/>
    <w:rsid w:val="00B555EA"/>
    <w:rsid w:val="00B5583D"/>
    <w:rsid w:val="00B5697C"/>
    <w:rsid w:val="00B56EFB"/>
    <w:rsid w:val="00B570B8"/>
    <w:rsid w:val="00B57339"/>
    <w:rsid w:val="00B57577"/>
    <w:rsid w:val="00B57742"/>
    <w:rsid w:val="00B578D1"/>
    <w:rsid w:val="00B57A01"/>
    <w:rsid w:val="00B57A09"/>
    <w:rsid w:val="00B57ABA"/>
    <w:rsid w:val="00B57E9B"/>
    <w:rsid w:val="00B60047"/>
    <w:rsid w:val="00B60478"/>
    <w:rsid w:val="00B60E68"/>
    <w:rsid w:val="00B61119"/>
    <w:rsid w:val="00B6199F"/>
    <w:rsid w:val="00B61B37"/>
    <w:rsid w:val="00B62663"/>
    <w:rsid w:val="00B62675"/>
    <w:rsid w:val="00B62704"/>
    <w:rsid w:val="00B62775"/>
    <w:rsid w:val="00B628AD"/>
    <w:rsid w:val="00B6295D"/>
    <w:rsid w:val="00B62AF5"/>
    <w:rsid w:val="00B62CC0"/>
    <w:rsid w:val="00B62CF8"/>
    <w:rsid w:val="00B62F50"/>
    <w:rsid w:val="00B63573"/>
    <w:rsid w:val="00B63866"/>
    <w:rsid w:val="00B63BEB"/>
    <w:rsid w:val="00B63C84"/>
    <w:rsid w:val="00B63F7F"/>
    <w:rsid w:val="00B63FF4"/>
    <w:rsid w:val="00B64283"/>
    <w:rsid w:val="00B64895"/>
    <w:rsid w:val="00B64899"/>
    <w:rsid w:val="00B64C8E"/>
    <w:rsid w:val="00B64DE5"/>
    <w:rsid w:val="00B64F18"/>
    <w:rsid w:val="00B65BB0"/>
    <w:rsid w:val="00B65D4B"/>
    <w:rsid w:val="00B65EC5"/>
    <w:rsid w:val="00B663BC"/>
    <w:rsid w:val="00B66894"/>
    <w:rsid w:val="00B66B15"/>
    <w:rsid w:val="00B66ED5"/>
    <w:rsid w:val="00B67D89"/>
    <w:rsid w:val="00B67DC2"/>
    <w:rsid w:val="00B70035"/>
    <w:rsid w:val="00B7025B"/>
    <w:rsid w:val="00B702F5"/>
    <w:rsid w:val="00B70352"/>
    <w:rsid w:val="00B70737"/>
    <w:rsid w:val="00B70D10"/>
    <w:rsid w:val="00B70F40"/>
    <w:rsid w:val="00B70F43"/>
    <w:rsid w:val="00B711F9"/>
    <w:rsid w:val="00B712C6"/>
    <w:rsid w:val="00B717AC"/>
    <w:rsid w:val="00B718C0"/>
    <w:rsid w:val="00B71F59"/>
    <w:rsid w:val="00B72213"/>
    <w:rsid w:val="00B723A1"/>
    <w:rsid w:val="00B72478"/>
    <w:rsid w:val="00B725E7"/>
    <w:rsid w:val="00B7285F"/>
    <w:rsid w:val="00B72979"/>
    <w:rsid w:val="00B729AE"/>
    <w:rsid w:val="00B72BC0"/>
    <w:rsid w:val="00B72C78"/>
    <w:rsid w:val="00B72F83"/>
    <w:rsid w:val="00B7365A"/>
    <w:rsid w:val="00B73E6E"/>
    <w:rsid w:val="00B73E89"/>
    <w:rsid w:val="00B73F3C"/>
    <w:rsid w:val="00B7443A"/>
    <w:rsid w:val="00B74454"/>
    <w:rsid w:val="00B747F3"/>
    <w:rsid w:val="00B74ACB"/>
    <w:rsid w:val="00B74B5F"/>
    <w:rsid w:val="00B74C84"/>
    <w:rsid w:val="00B74F48"/>
    <w:rsid w:val="00B75037"/>
    <w:rsid w:val="00B753CC"/>
    <w:rsid w:val="00B753EF"/>
    <w:rsid w:val="00B75447"/>
    <w:rsid w:val="00B755D7"/>
    <w:rsid w:val="00B75976"/>
    <w:rsid w:val="00B75AA0"/>
    <w:rsid w:val="00B75BA0"/>
    <w:rsid w:val="00B75CD2"/>
    <w:rsid w:val="00B75E25"/>
    <w:rsid w:val="00B762F5"/>
    <w:rsid w:val="00B765C1"/>
    <w:rsid w:val="00B765FD"/>
    <w:rsid w:val="00B76CBD"/>
    <w:rsid w:val="00B770A7"/>
    <w:rsid w:val="00B77382"/>
    <w:rsid w:val="00B775B4"/>
    <w:rsid w:val="00B77766"/>
    <w:rsid w:val="00B778B6"/>
    <w:rsid w:val="00B77AAA"/>
    <w:rsid w:val="00B77FBF"/>
    <w:rsid w:val="00B802CB"/>
    <w:rsid w:val="00B805DE"/>
    <w:rsid w:val="00B808CB"/>
    <w:rsid w:val="00B80DC2"/>
    <w:rsid w:val="00B80FAE"/>
    <w:rsid w:val="00B811D5"/>
    <w:rsid w:val="00B81C0D"/>
    <w:rsid w:val="00B81CDF"/>
    <w:rsid w:val="00B81D82"/>
    <w:rsid w:val="00B81E95"/>
    <w:rsid w:val="00B823AD"/>
    <w:rsid w:val="00B82597"/>
    <w:rsid w:val="00B82CA5"/>
    <w:rsid w:val="00B83124"/>
    <w:rsid w:val="00B83764"/>
    <w:rsid w:val="00B83897"/>
    <w:rsid w:val="00B83F31"/>
    <w:rsid w:val="00B84026"/>
    <w:rsid w:val="00B8425E"/>
    <w:rsid w:val="00B84984"/>
    <w:rsid w:val="00B84BF6"/>
    <w:rsid w:val="00B84D0C"/>
    <w:rsid w:val="00B8505C"/>
    <w:rsid w:val="00B856FE"/>
    <w:rsid w:val="00B8590E"/>
    <w:rsid w:val="00B8604C"/>
    <w:rsid w:val="00B86480"/>
    <w:rsid w:val="00B865DC"/>
    <w:rsid w:val="00B866BC"/>
    <w:rsid w:val="00B8682C"/>
    <w:rsid w:val="00B86B28"/>
    <w:rsid w:val="00B86D62"/>
    <w:rsid w:val="00B86F12"/>
    <w:rsid w:val="00B86F76"/>
    <w:rsid w:val="00B876EA"/>
    <w:rsid w:val="00B87755"/>
    <w:rsid w:val="00B8784F"/>
    <w:rsid w:val="00B878D5"/>
    <w:rsid w:val="00B87919"/>
    <w:rsid w:val="00B87B3C"/>
    <w:rsid w:val="00B87FC5"/>
    <w:rsid w:val="00B900CD"/>
    <w:rsid w:val="00B902A1"/>
    <w:rsid w:val="00B902D2"/>
    <w:rsid w:val="00B9070E"/>
    <w:rsid w:val="00B90C6A"/>
    <w:rsid w:val="00B91CAD"/>
    <w:rsid w:val="00B921CB"/>
    <w:rsid w:val="00B92686"/>
    <w:rsid w:val="00B92A05"/>
    <w:rsid w:val="00B92A5C"/>
    <w:rsid w:val="00B92C2E"/>
    <w:rsid w:val="00B92C9B"/>
    <w:rsid w:val="00B930CC"/>
    <w:rsid w:val="00B93746"/>
    <w:rsid w:val="00B93799"/>
    <w:rsid w:val="00B937AC"/>
    <w:rsid w:val="00B93A1E"/>
    <w:rsid w:val="00B93C97"/>
    <w:rsid w:val="00B93E35"/>
    <w:rsid w:val="00B93F95"/>
    <w:rsid w:val="00B940E4"/>
    <w:rsid w:val="00B94326"/>
    <w:rsid w:val="00B949B0"/>
    <w:rsid w:val="00B94A6E"/>
    <w:rsid w:val="00B94D44"/>
    <w:rsid w:val="00B94FD3"/>
    <w:rsid w:val="00B95493"/>
    <w:rsid w:val="00B9554A"/>
    <w:rsid w:val="00B95674"/>
    <w:rsid w:val="00B95874"/>
    <w:rsid w:val="00B95ABC"/>
    <w:rsid w:val="00B95FEA"/>
    <w:rsid w:val="00B968DD"/>
    <w:rsid w:val="00B9690C"/>
    <w:rsid w:val="00B96AA7"/>
    <w:rsid w:val="00B96AD1"/>
    <w:rsid w:val="00B96D28"/>
    <w:rsid w:val="00B96E6E"/>
    <w:rsid w:val="00B978C8"/>
    <w:rsid w:val="00B979EF"/>
    <w:rsid w:val="00BA00CB"/>
    <w:rsid w:val="00BA0447"/>
    <w:rsid w:val="00BA0726"/>
    <w:rsid w:val="00BA07EB"/>
    <w:rsid w:val="00BA0995"/>
    <w:rsid w:val="00BA0C41"/>
    <w:rsid w:val="00BA0D81"/>
    <w:rsid w:val="00BA0E9E"/>
    <w:rsid w:val="00BA1064"/>
    <w:rsid w:val="00BA1AC5"/>
    <w:rsid w:val="00BA1C7A"/>
    <w:rsid w:val="00BA1CF0"/>
    <w:rsid w:val="00BA20BF"/>
    <w:rsid w:val="00BA26FC"/>
    <w:rsid w:val="00BA27D1"/>
    <w:rsid w:val="00BA2C8A"/>
    <w:rsid w:val="00BA326E"/>
    <w:rsid w:val="00BA3A7C"/>
    <w:rsid w:val="00BA3ADC"/>
    <w:rsid w:val="00BA3C79"/>
    <w:rsid w:val="00BA413E"/>
    <w:rsid w:val="00BA458C"/>
    <w:rsid w:val="00BA4634"/>
    <w:rsid w:val="00BA4D36"/>
    <w:rsid w:val="00BA4E50"/>
    <w:rsid w:val="00BA548A"/>
    <w:rsid w:val="00BA57B9"/>
    <w:rsid w:val="00BA59F6"/>
    <w:rsid w:val="00BA5AA5"/>
    <w:rsid w:val="00BA5F91"/>
    <w:rsid w:val="00BA6165"/>
    <w:rsid w:val="00BA6814"/>
    <w:rsid w:val="00BA69DC"/>
    <w:rsid w:val="00BA6FFA"/>
    <w:rsid w:val="00BA7271"/>
    <w:rsid w:val="00BA7C92"/>
    <w:rsid w:val="00BA7F16"/>
    <w:rsid w:val="00BB07CE"/>
    <w:rsid w:val="00BB0AD9"/>
    <w:rsid w:val="00BB1415"/>
    <w:rsid w:val="00BB1AC0"/>
    <w:rsid w:val="00BB1AFD"/>
    <w:rsid w:val="00BB1E84"/>
    <w:rsid w:val="00BB20B1"/>
    <w:rsid w:val="00BB22D3"/>
    <w:rsid w:val="00BB2369"/>
    <w:rsid w:val="00BB258C"/>
    <w:rsid w:val="00BB2693"/>
    <w:rsid w:val="00BB277D"/>
    <w:rsid w:val="00BB2895"/>
    <w:rsid w:val="00BB2C23"/>
    <w:rsid w:val="00BB2CE6"/>
    <w:rsid w:val="00BB392B"/>
    <w:rsid w:val="00BB397F"/>
    <w:rsid w:val="00BB39B6"/>
    <w:rsid w:val="00BB49BC"/>
    <w:rsid w:val="00BB4E8C"/>
    <w:rsid w:val="00BB5396"/>
    <w:rsid w:val="00BB549A"/>
    <w:rsid w:val="00BB5C73"/>
    <w:rsid w:val="00BB5E68"/>
    <w:rsid w:val="00BB5FB5"/>
    <w:rsid w:val="00BB6AB1"/>
    <w:rsid w:val="00BB6E99"/>
    <w:rsid w:val="00BB751B"/>
    <w:rsid w:val="00BB7538"/>
    <w:rsid w:val="00BB7A14"/>
    <w:rsid w:val="00BB7F3A"/>
    <w:rsid w:val="00BC018E"/>
    <w:rsid w:val="00BC0B2A"/>
    <w:rsid w:val="00BC12C1"/>
    <w:rsid w:val="00BC19E2"/>
    <w:rsid w:val="00BC1A9B"/>
    <w:rsid w:val="00BC210F"/>
    <w:rsid w:val="00BC24B8"/>
    <w:rsid w:val="00BC28CC"/>
    <w:rsid w:val="00BC28DD"/>
    <w:rsid w:val="00BC2C64"/>
    <w:rsid w:val="00BC3509"/>
    <w:rsid w:val="00BC3587"/>
    <w:rsid w:val="00BC381C"/>
    <w:rsid w:val="00BC3B17"/>
    <w:rsid w:val="00BC3C7B"/>
    <w:rsid w:val="00BC3F31"/>
    <w:rsid w:val="00BC3F94"/>
    <w:rsid w:val="00BC3FBA"/>
    <w:rsid w:val="00BC4278"/>
    <w:rsid w:val="00BC42FE"/>
    <w:rsid w:val="00BC47E4"/>
    <w:rsid w:val="00BC4DA9"/>
    <w:rsid w:val="00BC5113"/>
    <w:rsid w:val="00BC54F8"/>
    <w:rsid w:val="00BC561A"/>
    <w:rsid w:val="00BC59DA"/>
    <w:rsid w:val="00BC5D21"/>
    <w:rsid w:val="00BC62BB"/>
    <w:rsid w:val="00BC683B"/>
    <w:rsid w:val="00BC6AB3"/>
    <w:rsid w:val="00BC6ECA"/>
    <w:rsid w:val="00BC72B1"/>
    <w:rsid w:val="00BC736B"/>
    <w:rsid w:val="00BC7660"/>
    <w:rsid w:val="00BC7932"/>
    <w:rsid w:val="00BC7AF3"/>
    <w:rsid w:val="00BC7C1D"/>
    <w:rsid w:val="00BC7C4A"/>
    <w:rsid w:val="00BC7CCB"/>
    <w:rsid w:val="00BC7DCE"/>
    <w:rsid w:val="00BD014F"/>
    <w:rsid w:val="00BD0181"/>
    <w:rsid w:val="00BD0663"/>
    <w:rsid w:val="00BD0AAF"/>
    <w:rsid w:val="00BD0E1D"/>
    <w:rsid w:val="00BD0E22"/>
    <w:rsid w:val="00BD0E55"/>
    <w:rsid w:val="00BD1A5A"/>
    <w:rsid w:val="00BD2256"/>
    <w:rsid w:val="00BD2801"/>
    <w:rsid w:val="00BD28F2"/>
    <w:rsid w:val="00BD2A43"/>
    <w:rsid w:val="00BD2C9C"/>
    <w:rsid w:val="00BD2CC8"/>
    <w:rsid w:val="00BD3EC3"/>
    <w:rsid w:val="00BD42C8"/>
    <w:rsid w:val="00BD4952"/>
    <w:rsid w:val="00BD495E"/>
    <w:rsid w:val="00BD4D4F"/>
    <w:rsid w:val="00BD530E"/>
    <w:rsid w:val="00BD5C02"/>
    <w:rsid w:val="00BD5C44"/>
    <w:rsid w:val="00BD5FED"/>
    <w:rsid w:val="00BD6801"/>
    <w:rsid w:val="00BD6BC5"/>
    <w:rsid w:val="00BD6D42"/>
    <w:rsid w:val="00BD70F7"/>
    <w:rsid w:val="00BD7227"/>
    <w:rsid w:val="00BD74BB"/>
    <w:rsid w:val="00BD78B4"/>
    <w:rsid w:val="00BD7B59"/>
    <w:rsid w:val="00BD7C89"/>
    <w:rsid w:val="00BD7D02"/>
    <w:rsid w:val="00BD7D14"/>
    <w:rsid w:val="00BD7DA9"/>
    <w:rsid w:val="00BD7F83"/>
    <w:rsid w:val="00BE0338"/>
    <w:rsid w:val="00BE04B1"/>
    <w:rsid w:val="00BE09DF"/>
    <w:rsid w:val="00BE0A03"/>
    <w:rsid w:val="00BE0AF9"/>
    <w:rsid w:val="00BE0DE6"/>
    <w:rsid w:val="00BE14F8"/>
    <w:rsid w:val="00BE17A4"/>
    <w:rsid w:val="00BE187A"/>
    <w:rsid w:val="00BE1EB9"/>
    <w:rsid w:val="00BE207B"/>
    <w:rsid w:val="00BE2732"/>
    <w:rsid w:val="00BE2861"/>
    <w:rsid w:val="00BE2910"/>
    <w:rsid w:val="00BE2CEF"/>
    <w:rsid w:val="00BE303E"/>
    <w:rsid w:val="00BE378E"/>
    <w:rsid w:val="00BE3A39"/>
    <w:rsid w:val="00BE3B8D"/>
    <w:rsid w:val="00BE466C"/>
    <w:rsid w:val="00BE4AD1"/>
    <w:rsid w:val="00BE50B8"/>
    <w:rsid w:val="00BE5628"/>
    <w:rsid w:val="00BE5C00"/>
    <w:rsid w:val="00BE5C30"/>
    <w:rsid w:val="00BE5C90"/>
    <w:rsid w:val="00BE62CB"/>
    <w:rsid w:val="00BE6325"/>
    <w:rsid w:val="00BE66EB"/>
    <w:rsid w:val="00BE69A9"/>
    <w:rsid w:val="00BE69CF"/>
    <w:rsid w:val="00BE71A4"/>
    <w:rsid w:val="00BE7390"/>
    <w:rsid w:val="00BE7491"/>
    <w:rsid w:val="00BE7950"/>
    <w:rsid w:val="00BE79DE"/>
    <w:rsid w:val="00BE7B6A"/>
    <w:rsid w:val="00BE7DAD"/>
    <w:rsid w:val="00BE7EA5"/>
    <w:rsid w:val="00BF02A9"/>
    <w:rsid w:val="00BF0B94"/>
    <w:rsid w:val="00BF0D57"/>
    <w:rsid w:val="00BF0D74"/>
    <w:rsid w:val="00BF0FEB"/>
    <w:rsid w:val="00BF0FF7"/>
    <w:rsid w:val="00BF1477"/>
    <w:rsid w:val="00BF1727"/>
    <w:rsid w:val="00BF19B0"/>
    <w:rsid w:val="00BF20F5"/>
    <w:rsid w:val="00BF27C4"/>
    <w:rsid w:val="00BF2B48"/>
    <w:rsid w:val="00BF2D04"/>
    <w:rsid w:val="00BF2F2D"/>
    <w:rsid w:val="00BF3F4A"/>
    <w:rsid w:val="00BF41F8"/>
    <w:rsid w:val="00BF468F"/>
    <w:rsid w:val="00BF4842"/>
    <w:rsid w:val="00BF4C8B"/>
    <w:rsid w:val="00BF4DE0"/>
    <w:rsid w:val="00BF52E6"/>
    <w:rsid w:val="00BF53B8"/>
    <w:rsid w:val="00BF5431"/>
    <w:rsid w:val="00BF5532"/>
    <w:rsid w:val="00BF553E"/>
    <w:rsid w:val="00BF55A3"/>
    <w:rsid w:val="00BF560F"/>
    <w:rsid w:val="00BF577F"/>
    <w:rsid w:val="00BF57CE"/>
    <w:rsid w:val="00BF6346"/>
    <w:rsid w:val="00BF634C"/>
    <w:rsid w:val="00BF63E9"/>
    <w:rsid w:val="00BF64FE"/>
    <w:rsid w:val="00BF69F8"/>
    <w:rsid w:val="00BF6AC8"/>
    <w:rsid w:val="00BF6BF1"/>
    <w:rsid w:val="00BF7680"/>
    <w:rsid w:val="00BF7834"/>
    <w:rsid w:val="00BF7B05"/>
    <w:rsid w:val="00C00245"/>
    <w:rsid w:val="00C004DF"/>
    <w:rsid w:val="00C00E4D"/>
    <w:rsid w:val="00C00F73"/>
    <w:rsid w:val="00C01FA2"/>
    <w:rsid w:val="00C0224F"/>
    <w:rsid w:val="00C023AD"/>
    <w:rsid w:val="00C023D8"/>
    <w:rsid w:val="00C02627"/>
    <w:rsid w:val="00C028D1"/>
    <w:rsid w:val="00C02E26"/>
    <w:rsid w:val="00C03088"/>
    <w:rsid w:val="00C043A1"/>
    <w:rsid w:val="00C044DF"/>
    <w:rsid w:val="00C04E30"/>
    <w:rsid w:val="00C04EAF"/>
    <w:rsid w:val="00C050B2"/>
    <w:rsid w:val="00C0580E"/>
    <w:rsid w:val="00C05A49"/>
    <w:rsid w:val="00C067B7"/>
    <w:rsid w:val="00C06A12"/>
    <w:rsid w:val="00C06DAA"/>
    <w:rsid w:val="00C06EE8"/>
    <w:rsid w:val="00C070D7"/>
    <w:rsid w:val="00C072FF"/>
    <w:rsid w:val="00C076FA"/>
    <w:rsid w:val="00C07B6A"/>
    <w:rsid w:val="00C07D07"/>
    <w:rsid w:val="00C07D3D"/>
    <w:rsid w:val="00C10075"/>
    <w:rsid w:val="00C10284"/>
    <w:rsid w:val="00C1109C"/>
    <w:rsid w:val="00C117FC"/>
    <w:rsid w:val="00C11BEB"/>
    <w:rsid w:val="00C11C76"/>
    <w:rsid w:val="00C11CB2"/>
    <w:rsid w:val="00C11D7C"/>
    <w:rsid w:val="00C11FDD"/>
    <w:rsid w:val="00C11FF0"/>
    <w:rsid w:val="00C11FF9"/>
    <w:rsid w:val="00C120D3"/>
    <w:rsid w:val="00C12388"/>
    <w:rsid w:val="00C12769"/>
    <w:rsid w:val="00C12BA8"/>
    <w:rsid w:val="00C12CA3"/>
    <w:rsid w:val="00C131AC"/>
    <w:rsid w:val="00C1367A"/>
    <w:rsid w:val="00C13690"/>
    <w:rsid w:val="00C137BA"/>
    <w:rsid w:val="00C13D37"/>
    <w:rsid w:val="00C14003"/>
    <w:rsid w:val="00C1441F"/>
    <w:rsid w:val="00C14621"/>
    <w:rsid w:val="00C14645"/>
    <w:rsid w:val="00C14DA6"/>
    <w:rsid w:val="00C14DB1"/>
    <w:rsid w:val="00C15913"/>
    <w:rsid w:val="00C15976"/>
    <w:rsid w:val="00C15AC5"/>
    <w:rsid w:val="00C15BC4"/>
    <w:rsid w:val="00C16173"/>
    <w:rsid w:val="00C16376"/>
    <w:rsid w:val="00C163BF"/>
    <w:rsid w:val="00C1655B"/>
    <w:rsid w:val="00C16625"/>
    <w:rsid w:val="00C16A31"/>
    <w:rsid w:val="00C16A75"/>
    <w:rsid w:val="00C16C41"/>
    <w:rsid w:val="00C16D5D"/>
    <w:rsid w:val="00C16F63"/>
    <w:rsid w:val="00C172C7"/>
    <w:rsid w:val="00C17AFC"/>
    <w:rsid w:val="00C17BEE"/>
    <w:rsid w:val="00C17EE8"/>
    <w:rsid w:val="00C17FC6"/>
    <w:rsid w:val="00C20090"/>
    <w:rsid w:val="00C20A8F"/>
    <w:rsid w:val="00C20CAD"/>
    <w:rsid w:val="00C20E63"/>
    <w:rsid w:val="00C211B2"/>
    <w:rsid w:val="00C21570"/>
    <w:rsid w:val="00C216A3"/>
    <w:rsid w:val="00C21709"/>
    <w:rsid w:val="00C217D3"/>
    <w:rsid w:val="00C218B1"/>
    <w:rsid w:val="00C219AC"/>
    <w:rsid w:val="00C21F0F"/>
    <w:rsid w:val="00C21FFE"/>
    <w:rsid w:val="00C2250A"/>
    <w:rsid w:val="00C22B44"/>
    <w:rsid w:val="00C22B9B"/>
    <w:rsid w:val="00C22C4A"/>
    <w:rsid w:val="00C22FA3"/>
    <w:rsid w:val="00C232D0"/>
    <w:rsid w:val="00C234AB"/>
    <w:rsid w:val="00C234C8"/>
    <w:rsid w:val="00C23B34"/>
    <w:rsid w:val="00C23F5E"/>
    <w:rsid w:val="00C24494"/>
    <w:rsid w:val="00C2488D"/>
    <w:rsid w:val="00C24AB5"/>
    <w:rsid w:val="00C24D63"/>
    <w:rsid w:val="00C24E53"/>
    <w:rsid w:val="00C24F30"/>
    <w:rsid w:val="00C252A0"/>
    <w:rsid w:val="00C25BF3"/>
    <w:rsid w:val="00C25CFF"/>
    <w:rsid w:val="00C25E9D"/>
    <w:rsid w:val="00C261B9"/>
    <w:rsid w:val="00C2655F"/>
    <w:rsid w:val="00C267D8"/>
    <w:rsid w:val="00C26A7B"/>
    <w:rsid w:val="00C27671"/>
    <w:rsid w:val="00C27966"/>
    <w:rsid w:val="00C279D0"/>
    <w:rsid w:val="00C27A60"/>
    <w:rsid w:val="00C302D9"/>
    <w:rsid w:val="00C3051E"/>
    <w:rsid w:val="00C305D7"/>
    <w:rsid w:val="00C31213"/>
    <w:rsid w:val="00C3185A"/>
    <w:rsid w:val="00C323A3"/>
    <w:rsid w:val="00C32B50"/>
    <w:rsid w:val="00C32C3B"/>
    <w:rsid w:val="00C32E03"/>
    <w:rsid w:val="00C32E17"/>
    <w:rsid w:val="00C3316D"/>
    <w:rsid w:val="00C332BD"/>
    <w:rsid w:val="00C33A68"/>
    <w:rsid w:val="00C33AEB"/>
    <w:rsid w:val="00C33B30"/>
    <w:rsid w:val="00C33B3C"/>
    <w:rsid w:val="00C33CCD"/>
    <w:rsid w:val="00C33F68"/>
    <w:rsid w:val="00C34053"/>
    <w:rsid w:val="00C341C9"/>
    <w:rsid w:val="00C3497B"/>
    <w:rsid w:val="00C34CAC"/>
    <w:rsid w:val="00C34D5B"/>
    <w:rsid w:val="00C34D98"/>
    <w:rsid w:val="00C3501E"/>
    <w:rsid w:val="00C35B66"/>
    <w:rsid w:val="00C35C01"/>
    <w:rsid w:val="00C35D62"/>
    <w:rsid w:val="00C36054"/>
    <w:rsid w:val="00C36261"/>
    <w:rsid w:val="00C36320"/>
    <w:rsid w:val="00C36635"/>
    <w:rsid w:val="00C36A4B"/>
    <w:rsid w:val="00C36E28"/>
    <w:rsid w:val="00C36EA0"/>
    <w:rsid w:val="00C3710D"/>
    <w:rsid w:val="00C371C2"/>
    <w:rsid w:val="00C37463"/>
    <w:rsid w:val="00C37F90"/>
    <w:rsid w:val="00C40218"/>
    <w:rsid w:val="00C4043E"/>
    <w:rsid w:val="00C406F9"/>
    <w:rsid w:val="00C4084F"/>
    <w:rsid w:val="00C40B8E"/>
    <w:rsid w:val="00C40C64"/>
    <w:rsid w:val="00C40D29"/>
    <w:rsid w:val="00C40D49"/>
    <w:rsid w:val="00C41A24"/>
    <w:rsid w:val="00C42183"/>
    <w:rsid w:val="00C42305"/>
    <w:rsid w:val="00C4265D"/>
    <w:rsid w:val="00C42848"/>
    <w:rsid w:val="00C42A94"/>
    <w:rsid w:val="00C42B2D"/>
    <w:rsid w:val="00C42C2F"/>
    <w:rsid w:val="00C42C58"/>
    <w:rsid w:val="00C42CC5"/>
    <w:rsid w:val="00C42EEE"/>
    <w:rsid w:val="00C43189"/>
    <w:rsid w:val="00C43714"/>
    <w:rsid w:val="00C43768"/>
    <w:rsid w:val="00C438C5"/>
    <w:rsid w:val="00C43AC2"/>
    <w:rsid w:val="00C43B01"/>
    <w:rsid w:val="00C43C50"/>
    <w:rsid w:val="00C43F17"/>
    <w:rsid w:val="00C44635"/>
    <w:rsid w:val="00C449C5"/>
    <w:rsid w:val="00C452CC"/>
    <w:rsid w:val="00C45328"/>
    <w:rsid w:val="00C4555E"/>
    <w:rsid w:val="00C4574B"/>
    <w:rsid w:val="00C45BA5"/>
    <w:rsid w:val="00C45C5B"/>
    <w:rsid w:val="00C4627E"/>
    <w:rsid w:val="00C46649"/>
    <w:rsid w:val="00C469F9"/>
    <w:rsid w:val="00C46C08"/>
    <w:rsid w:val="00C4718C"/>
    <w:rsid w:val="00C476D3"/>
    <w:rsid w:val="00C47B71"/>
    <w:rsid w:val="00C50146"/>
    <w:rsid w:val="00C504C1"/>
    <w:rsid w:val="00C50567"/>
    <w:rsid w:val="00C50646"/>
    <w:rsid w:val="00C50776"/>
    <w:rsid w:val="00C508B1"/>
    <w:rsid w:val="00C50A62"/>
    <w:rsid w:val="00C50B5E"/>
    <w:rsid w:val="00C50EA1"/>
    <w:rsid w:val="00C51001"/>
    <w:rsid w:val="00C511DF"/>
    <w:rsid w:val="00C5125D"/>
    <w:rsid w:val="00C517D3"/>
    <w:rsid w:val="00C518B9"/>
    <w:rsid w:val="00C518E5"/>
    <w:rsid w:val="00C51904"/>
    <w:rsid w:val="00C51B27"/>
    <w:rsid w:val="00C52473"/>
    <w:rsid w:val="00C524B6"/>
    <w:rsid w:val="00C5276F"/>
    <w:rsid w:val="00C52FDA"/>
    <w:rsid w:val="00C5300F"/>
    <w:rsid w:val="00C5344F"/>
    <w:rsid w:val="00C534BA"/>
    <w:rsid w:val="00C5395A"/>
    <w:rsid w:val="00C54733"/>
    <w:rsid w:val="00C54887"/>
    <w:rsid w:val="00C54F56"/>
    <w:rsid w:val="00C54FCA"/>
    <w:rsid w:val="00C5501F"/>
    <w:rsid w:val="00C55058"/>
    <w:rsid w:val="00C552E3"/>
    <w:rsid w:val="00C56145"/>
    <w:rsid w:val="00C56276"/>
    <w:rsid w:val="00C5628C"/>
    <w:rsid w:val="00C56385"/>
    <w:rsid w:val="00C56649"/>
    <w:rsid w:val="00C56736"/>
    <w:rsid w:val="00C56F4D"/>
    <w:rsid w:val="00C571F9"/>
    <w:rsid w:val="00C574D4"/>
    <w:rsid w:val="00C57D0C"/>
    <w:rsid w:val="00C60676"/>
    <w:rsid w:val="00C6102D"/>
    <w:rsid w:val="00C611B8"/>
    <w:rsid w:val="00C61209"/>
    <w:rsid w:val="00C61446"/>
    <w:rsid w:val="00C61844"/>
    <w:rsid w:val="00C61DAD"/>
    <w:rsid w:val="00C61F6E"/>
    <w:rsid w:val="00C62063"/>
    <w:rsid w:val="00C620B6"/>
    <w:rsid w:val="00C621CB"/>
    <w:rsid w:val="00C62259"/>
    <w:rsid w:val="00C62366"/>
    <w:rsid w:val="00C62417"/>
    <w:rsid w:val="00C62927"/>
    <w:rsid w:val="00C62A85"/>
    <w:rsid w:val="00C62B01"/>
    <w:rsid w:val="00C62CB7"/>
    <w:rsid w:val="00C62DA8"/>
    <w:rsid w:val="00C62DDE"/>
    <w:rsid w:val="00C63366"/>
    <w:rsid w:val="00C633DF"/>
    <w:rsid w:val="00C63546"/>
    <w:rsid w:val="00C63945"/>
    <w:rsid w:val="00C63BF2"/>
    <w:rsid w:val="00C63EB7"/>
    <w:rsid w:val="00C63FF4"/>
    <w:rsid w:val="00C64559"/>
    <w:rsid w:val="00C654A5"/>
    <w:rsid w:val="00C66791"/>
    <w:rsid w:val="00C667CB"/>
    <w:rsid w:val="00C67348"/>
    <w:rsid w:val="00C6758A"/>
    <w:rsid w:val="00C678CD"/>
    <w:rsid w:val="00C67D29"/>
    <w:rsid w:val="00C67D2F"/>
    <w:rsid w:val="00C67F2F"/>
    <w:rsid w:val="00C7015A"/>
    <w:rsid w:val="00C70594"/>
    <w:rsid w:val="00C7080C"/>
    <w:rsid w:val="00C70B1C"/>
    <w:rsid w:val="00C70EE1"/>
    <w:rsid w:val="00C71439"/>
    <w:rsid w:val="00C71AF7"/>
    <w:rsid w:val="00C72200"/>
    <w:rsid w:val="00C722D0"/>
    <w:rsid w:val="00C72306"/>
    <w:rsid w:val="00C72440"/>
    <w:rsid w:val="00C72443"/>
    <w:rsid w:val="00C7246C"/>
    <w:rsid w:val="00C72830"/>
    <w:rsid w:val="00C72D83"/>
    <w:rsid w:val="00C7313A"/>
    <w:rsid w:val="00C73218"/>
    <w:rsid w:val="00C74391"/>
    <w:rsid w:val="00C74522"/>
    <w:rsid w:val="00C752CD"/>
    <w:rsid w:val="00C7537D"/>
    <w:rsid w:val="00C75B1B"/>
    <w:rsid w:val="00C75C16"/>
    <w:rsid w:val="00C76098"/>
    <w:rsid w:val="00C76669"/>
    <w:rsid w:val="00C7666C"/>
    <w:rsid w:val="00C76EC6"/>
    <w:rsid w:val="00C77216"/>
    <w:rsid w:val="00C77241"/>
    <w:rsid w:val="00C7795E"/>
    <w:rsid w:val="00C77BDE"/>
    <w:rsid w:val="00C8043A"/>
    <w:rsid w:val="00C8056E"/>
    <w:rsid w:val="00C806CC"/>
    <w:rsid w:val="00C80805"/>
    <w:rsid w:val="00C80AD6"/>
    <w:rsid w:val="00C80B92"/>
    <w:rsid w:val="00C80CAD"/>
    <w:rsid w:val="00C81C72"/>
    <w:rsid w:val="00C81CAE"/>
    <w:rsid w:val="00C82141"/>
    <w:rsid w:val="00C82260"/>
    <w:rsid w:val="00C82261"/>
    <w:rsid w:val="00C8231B"/>
    <w:rsid w:val="00C828C5"/>
    <w:rsid w:val="00C82C26"/>
    <w:rsid w:val="00C82F34"/>
    <w:rsid w:val="00C830FD"/>
    <w:rsid w:val="00C83305"/>
    <w:rsid w:val="00C83459"/>
    <w:rsid w:val="00C834DE"/>
    <w:rsid w:val="00C83572"/>
    <w:rsid w:val="00C83A15"/>
    <w:rsid w:val="00C84257"/>
    <w:rsid w:val="00C84496"/>
    <w:rsid w:val="00C8488C"/>
    <w:rsid w:val="00C848A9"/>
    <w:rsid w:val="00C84C64"/>
    <w:rsid w:val="00C84D52"/>
    <w:rsid w:val="00C85255"/>
    <w:rsid w:val="00C852BC"/>
    <w:rsid w:val="00C85400"/>
    <w:rsid w:val="00C85CAA"/>
    <w:rsid w:val="00C85EA6"/>
    <w:rsid w:val="00C85F64"/>
    <w:rsid w:val="00C86371"/>
    <w:rsid w:val="00C86614"/>
    <w:rsid w:val="00C86AA8"/>
    <w:rsid w:val="00C90301"/>
    <w:rsid w:val="00C909AC"/>
    <w:rsid w:val="00C90A0C"/>
    <w:rsid w:val="00C90A3E"/>
    <w:rsid w:val="00C90C49"/>
    <w:rsid w:val="00C90E25"/>
    <w:rsid w:val="00C913A7"/>
    <w:rsid w:val="00C91A66"/>
    <w:rsid w:val="00C91D04"/>
    <w:rsid w:val="00C92B30"/>
    <w:rsid w:val="00C92B54"/>
    <w:rsid w:val="00C9321E"/>
    <w:rsid w:val="00C93328"/>
    <w:rsid w:val="00C935C7"/>
    <w:rsid w:val="00C93B40"/>
    <w:rsid w:val="00C93D66"/>
    <w:rsid w:val="00C9402A"/>
    <w:rsid w:val="00C94035"/>
    <w:rsid w:val="00C94416"/>
    <w:rsid w:val="00C9463C"/>
    <w:rsid w:val="00C947A5"/>
    <w:rsid w:val="00C94F86"/>
    <w:rsid w:val="00C9515A"/>
    <w:rsid w:val="00C955EC"/>
    <w:rsid w:val="00C95723"/>
    <w:rsid w:val="00C95AF1"/>
    <w:rsid w:val="00C95C46"/>
    <w:rsid w:val="00C96193"/>
    <w:rsid w:val="00C961CF"/>
    <w:rsid w:val="00C9624C"/>
    <w:rsid w:val="00C96268"/>
    <w:rsid w:val="00C96850"/>
    <w:rsid w:val="00C96BC6"/>
    <w:rsid w:val="00C96D19"/>
    <w:rsid w:val="00C96E02"/>
    <w:rsid w:val="00C97107"/>
    <w:rsid w:val="00C974C6"/>
    <w:rsid w:val="00C9788F"/>
    <w:rsid w:val="00C9794A"/>
    <w:rsid w:val="00C97DBE"/>
    <w:rsid w:val="00CA001E"/>
    <w:rsid w:val="00CA02B1"/>
    <w:rsid w:val="00CA0363"/>
    <w:rsid w:val="00CA070B"/>
    <w:rsid w:val="00CA078C"/>
    <w:rsid w:val="00CA08EA"/>
    <w:rsid w:val="00CA0930"/>
    <w:rsid w:val="00CA0C05"/>
    <w:rsid w:val="00CA0D0E"/>
    <w:rsid w:val="00CA1CAC"/>
    <w:rsid w:val="00CA2431"/>
    <w:rsid w:val="00CA2562"/>
    <w:rsid w:val="00CA26A9"/>
    <w:rsid w:val="00CA31F4"/>
    <w:rsid w:val="00CA3767"/>
    <w:rsid w:val="00CA37EE"/>
    <w:rsid w:val="00CA3AFA"/>
    <w:rsid w:val="00CA3B62"/>
    <w:rsid w:val="00CA3E0F"/>
    <w:rsid w:val="00CA4018"/>
    <w:rsid w:val="00CA4042"/>
    <w:rsid w:val="00CA41CD"/>
    <w:rsid w:val="00CA42BB"/>
    <w:rsid w:val="00CA46F5"/>
    <w:rsid w:val="00CA4798"/>
    <w:rsid w:val="00CA4D65"/>
    <w:rsid w:val="00CA504F"/>
    <w:rsid w:val="00CA576B"/>
    <w:rsid w:val="00CA5A8E"/>
    <w:rsid w:val="00CA5AF0"/>
    <w:rsid w:val="00CA5E21"/>
    <w:rsid w:val="00CA5F6A"/>
    <w:rsid w:val="00CA69A4"/>
    <w:rsid w:val="00CA6CAA"/>
    <w:rsid w:val="00CA72AF"/>
    <w:rsid w:val="00CA77A9"/>
    <w:rsid w:val="00CA7C82"/>
    <w:rsid w:val="00CA7C96"/>
    <w:rsid w:val="00CA7EFF"/>
    <w:rsid w:val="00CB0025"/>
    <w:rsid w:val="00CB07B6"/>
    <w:rsid w:val="00CB09C6"/>
    <w:rsid w:val="00CB10D0"/>
    <w:rsid w:val="00CB17CC"/>
    <w:rsid w:val="00CB18BE"/>
    <w:rsid w:val="00CB20DC"/>
    <w:rsid w:val="00CB214B"/>
    <w:rsid w:val="00CB22A9"/>
    <w:rsid w:val="00CB2D3E"/>
    <w:rsid w:val="00CB2DDC"/>
    <w:rsid w:val="00CB307C"/>
    <w:rsid w:val="00CB33AA"/>
    <w:rsid w:val="00CB3486"/>
    <w:rsid w:val="00CB3A8F"/>
    <w:rsid w:val="00CB404C"/>
    <w:rsid w:val="00CB4078"/>
    <w:rsid w:val="00CB45F5"/>
    <w:rsid w:val="00CB481C"/>
    <w:rsid w:val="00CB48CD"/>
    <w:rsid w:val="00CB49C3"/>
    <w:rsid w:val="00CB4A6F"/>
    <w:rsid w:val="00CB4F34"/>
    <w:rsid w:val="00CB4FB1"/>
    <w:rsid w:val="00CB5114"/>
    <w:rsid w:val="00CB52A8"/>
    <w:rsid w:val="00CB53D1"/>
    <w:rsid w:val="00CB5A34"/>
    <w:rsid w:val="00CB5E5D"/>
    <w:rsid w:val="00CB5E66"/>
    <w:rsid w:val="00CB62C6"/>
    <w:rsid w:val="00CB65AB"/>
    <w:rsid w:val="00CB673F"/>
    <w:rsid w:val="00CB69B6"/>
    <w:rsid w:val="00CB6C40"/>
    <w:rsid w:val="00CB6CE1"/>
    <w:rsid w:val="00CB6D40"/>
    <w:rsid w:val="00CB700D"/>
    <w:rsid w:val="00CB7076"/>
    <w:rsid w:val="00CB7338"/>
    <w:rsid w:val="00CB77A5"/>
    <w:rsid w:val="00CB7BF7"/>
    <w:rsid w:val="00CB7D12"/>
    <w:rsid w:val="00CB7FC1"/>
    <w:rsid w:val="00CC03B3"/>
    <w:rsid w:val="00CC03D8"/>
    <w:rsid w:val="00CC07C7"/>
    <w:rsid w:val="00CC0A19"/>
    <w:rsid w:val="00CC0F09"/>
    <w:rsid w:val="00CC2069"/>
    <w:rsid w:val="00CC2256"/>
    <w:rsid w:val="00CC28B0"/>
    <w:rsid w:val="00CC2920"/>
    <w:rsid w:val="00CC2AED"/>
    <w:rsid w:val="00CC2CF7"/>
    <w:rsid w:val="00CC3013"/>
    <w:rsid w:val="00CC327F"/>
    <w:rsid w:val="00CC328C"/>
    <w:rsid w:val="00CC331F"/>
    <w:rsid w:val="00CC346C"/>
    <w:rsid w:val="00CC3561"/>
    <w:rsid w:val="00CC36B6"/>
    <w:rsid w:val="00CC3D16"/>
    <w:rsid w:val="00CC3D7E"/>
    <w:rsid w:val="00CC4323"/>
    <w:rsid w:val="00CC47AD"/>
    <w:rsid w:val="00CC4CA1"/>
    <w:rsid w:val="00CC506E"/>
    <w:rsid w:val="00CC543C"/>
    <w:rsid w:val="00CC5DB9"/>
    <w:rsid w:val="00CC617F"/>
    <w:rsid w:val="00CC626D"/>
    <w:rsid w:val="00CC6817"/>
    <w:rsid w:val="00CC77B6"/>
    <w:rsid w:val="00CC78FE"/>
    <w:rsid w:val="00CC7CEB"/>
    <w:rsid w:val="00CC7F4D"/>
    <w:rsid w:val="00CD0045"/>
    <w:rsid w:val="00CD04E7"/>
    <w:rsid w:val="00CD0D76"/>
    <w:rsid w:val="00CD0EA0"/>
    <w:rsid w:val="00CD0F5B"/>
    <w:rsid w:val="00CD0FD4"/>
    <w:rsid w:val="00CD1186"/>
    <w:rsid w:val="00CD15FF"/>
    <w:rsid w:val="00CD16E8"/>
    <w:rsid w:val="00CD1A29"/>
    <w:rsid w:val="00CD1C29"/>
    <w:rsid w:val="00CD1C4D"/>
    <w:rsid w:val="00CD209B"/>
    <w:rsid w:val="00CD2268"/>
    <w:rsid w:val="00CD245D"/>
    <w:rsid w:val="00CD259D"/>
    <w:rsid w:val="00CD28D4"/>
    <w:rsid w:val="00CD2969"/>
    <w:rsid w:val="00CD29EB"/>
    <w:rsid w:val="00CD2E78"/>
    <w:rsid w:val="00CD349F"/>
    <w:rsid w:val="00CD35D5"/>
    <w:rsid w:val="00CD36EF"/>
    <w:rsid w:val="00CD399B"/>
    <w:rsid w:val="00CD3A6A"/>
    <w:rsid w:val="00CD3A94"/>
    <w:rsid w:val="00CD3BFC"/>
    <w:rsid w:val="00CD3EF7"/>
    <w:rsid w:val="00CD455F"/>
    <w:rsid w:val="00CD46BA"/>
    <w:rsid w:val="00CD4A4A"/>
    <w:rsid w:val="00CD50BD"/>
    <w:rsid w:val="00CD50E3"/>
    <w:rsid w:val="00CD557E"/>
    <w:rsid w:val="00CD559A"/>
    <w:rsid w:val="00CD5905"/>
    <w:rsid w:val="00CD59A9"/>
    <w:rsid w:val="00CD5A42"/>
    <w:rsid w:val="00CD5F5A"/>
    <w:rsid w:val="00CD6618"/>
    <w:rsid w:val="00CD670B"/>
    <w:rsid w:val="00CD6930"/>
    <w:rsid w:val="00CD7107"/>
    <w:rsid w:val="00CD72A4"/>
    <w:rsid w:val="00CD77BD"/>
    <w:rsid w:val="00CD77CF"/>
    <w:rsid w:val="00CD784D"/>
    <w:rsid w:val="00CD79B9"/>
    <w:rsid w:val="00CD7F25"/>
    <w:rsid w:val="00CE005E"/>
    <w:rsid w:val="00CE00C9"/>
    <w:rsid w:val="00CE0433"/>
    <w:rsid w:val="00CE0446"/>
    <w:rsid w:val="00CE0734"/>
    <w:rsid w:val="00CE0B14"/>
    <w:rsid w:val="00CE13FD"/>
    <w:rsid w:val="00CE15C6"/>
    <w:rsid w:val="00CE1AA8"/>
    <w:rsid w:val="00CE1D3D"/>
    <w:rsid w:val="00CE1F60"/>
    <w:rsid w:val="00CE2333"/>
    <w:rsid w:val="00CE2445"/>
    <w:rsid w:val="00CE265E"/>
    <w:rsid w:val="00CE2829"/>
    <w:rsid w:val="00CE2C7A"/>
    <w:rsid w:val="00CE2EBC"/>
    <w:rsid w:val="00CE2FC5"/>
    <w:rsid w:val="00CE3181"/>
    <w:rsid w:val="00CE394C"/>
    <w:rsid w:val="00CE431E"/>
    <w:rsid w:val="00CE49D4"/>
    <w:rsid w:val="00CE4A94"/>
    <w:rsid w:val="00CE5091"/>
    <w:rsid w:val="00CE53CF"/>
    <w:rsid w:val="00CE59CF"/>
    <w:rsid w:val="00CE6880"/>
    <w:rsid w:val="00CE6E38"/>
    <w:rsid w:val="00CE70FF"/>
    <w:rsid w:val="00CE713D"/>
    <w:rsid w:val="00CE7219"/>
    <w:rsid w:val="00CE724F"/>
    <w:rsid w:val="00CE7281"/>
    <w:rsid w:val="00CE7798"/>
    <w:rsid w:val="00CE7B48"/>
    <w:rsid w:val="00CE7F1C"/>
    <w:rsid w:val="00CF05CE"/>
    <w:rsid w:val="00CF0B71"/>
    <w:rsid w:val="00CF1439"/>
    <w:rsid w:val="00CF167E"/>
    <w:rsid w:val="00CF1FF6"/>
    <w:rsid w:val="00CF270A"/>
    <w:rsid w:val="00CF2AAC"/>
    <w:rsid w:val="00CF2D7A"/>
    <w:rsid w:val="00CF3179"/>
    <w:rsid w:val="00CF32CC"/>
    <w:rsid w:val="00CF3526"/>
    <w:rsid w:val="00CF3B6A"/>
    <w:rsid w:val="00CF3F58"/>
    <w:rsid w:val="00CF44B2"/>
    <w:rsid w:val="00CF45AB"/>
    <w:rsid w:val="00CF4613"/>
    <w:rsid w:val="00CF47AE"/>
    <w:rsid w:val="00CF486F"/>
    <w:rsid w:val="00CF4CC2"/>
    <w:rsid w:val="00CF51EB"/>
    <w:rsid w:val="00CF56D1"/>
    <w:rsid w:val="00CF588A"/>
    <w:rsid w:val="00CF5952"/>
    <w:rsid w:val="00CF5B1E"/>
    <w:rsid w:val="00CF5C8A"/>
    <w:rsid w:val="00CF5E90"/>
    <w:rsid w:val="00CF6158"/>
    <w:rsid w:val="00CF6A2C"/>
    <w:rsid w:val="00CF6B16"/>
    <w:rsid w:val="00CF6B49"/>
    <w:rsid w:val="00CF6D15"/>
    <w:rsid w:val="00CF73DC"/>
    <w:rsid w:val="00CF77CF"/>
    <w:rsid w:val="00CF7A94"/>
    <w:rsid w:val="00CF7D2D"/>
    <w:rsid w:val="00CF7D34"/>
    <w:rsid w:val="00CF7E82"/>
    <w:rsid w:val="00D001D3"/>
    <w:rsid w:val="00D00828"/>
    <w:rsid w:val="00D00893"/>
    <w:rsid w:val="00D009A5"/>
    <w:rsid w:val="00D00AD0"/>
    <w:rsid w:val="00D00D0F"/>
    <w:rsid w:val="00D01403"/>
    <w:rsid w:val="00D01933"/>
    <w:rsid w:val="00D01E13"/>
    <w:rsid w:val="00D01E2D"/>
    <w:rsid w:val="00D01E60"/>
    <w:rsid w:val="00D02431"/>
    <w:rsid w:val="00D0276D"/>
    <w:rsid w:val="00D02B8F"/>
    <w:rsid w:val="00D02CA7"/>
    <w:rsid w:val="00D03625"/>
    <w:rsid w:val="00D039C9"/>
    <w:rsid w:val="00D03DE0"/>
    <w:rsid w:val="00D049A3"/>
    <w:rsid w:val="00D04BA5"/>
    <w:rsid w:val="00D04F69"/>
    <w:rsid w:val="00D055DC"/>
    <w:rsid w:val="00D05A2F"/>
    <w:rsid w:val="00D05AF0"/>
    <w:rsid w:val="00D05E4B"/>
    <w:rsid w:val="00D05ED9"/>
    <w:rsid w:val="00D05F14"/>
    <w:rsid w:val="00D06088"/>
    <w:rsid w:val="00D06944"/>
    <w:rsid w:val="00D07286"/>
    <w:rsid w:val="00D07451"/>
    <w:rsid w:val="00D078F5"/>
    <w:rsid w:val="00D07954"/>
    <w:rsid w:val="00D07A5A"/>
    <w:rsid w:val="00D07C22"/>
    <w:rsid w:val="00D1005F"/>
    <w:rsid w:val="00D1009E"/>
    <w:rsid w:val="00D10232"/>
    <w:rsid w:val="00D102C8"/>
    <w:rsid w:val="00D105CD"/>
    <w:rsid w:val="00D106B7"/>
    <w:rsid w:val="00D10AFD"/>
    <w:rsid w:val="00D10B2E"/>
    <w:rsid w:val="00D10D02"/>
    <w:rsid w:val="00D10EF2"/>
    <w:rsid w:val="00D10F4A"/>
    <w:rsid w:val="00D112E5"/>
    <w:rsid w:val="00D113F4"/>
    <w:rsid w:val="00D1164B"/>
    <w:rsid w:val="00D119FD"/>
    <w:rsid w:val="00D11A25"/>
    <w:rsid w:val="00D11BD4"/>
    <w:rsid w:val="00D11C99"/>
    <w:rsid w:val="00D12029"/>
    <w:rsid w:val="00D126E1"/>
    <w:rsid w:val="00D128FA"/>
    <w:rsid w:val="00D12F8B"/>
    <w:rsid w:val="00D13047"/>
    <w:rsid w:val="00D133C0"/>
    <w:rsid w:val="00D135A5"/>
    <w:rsid w:val="00D13FE6"/>
    <w:rsid w:val="00D1454F"/>
    <w:rsid w:val="00D148D8"/>
    <w:rsid w:val="00D14C82"/>
    <w:rsid w:val="00D14D2C"/>
    <w:rsid w:val="00D14D9F"/>
    <w:rsid w:val="00D15066"/>
    <w:rsid w:val="00D15488"/>
    <w:rsid w:val="00D15D4A"/>
    <w:rsid w:val="00D15FDE"/>
    <w:rsid w:val="00D16024"/>
    <w:rsid w:val="00D16157"/>
    <w:rsid w:val="00D16290"/>
    <w:rsid w:val="00D1680D"/>
    <w:rsid w:val="00D16B69"/>
    <w:rsid w:val="00D16C5D"/>
    <w:rsid w:val="00D16CF4"/>
    <w:rsid w:val="00D16D0A"/>
    <w:rsid w:val="00D16E45"/>
    <w:rsid w:val="00D16F96"/>
    <w:rsid w:val="00D170AE"/>
    <w:rsid w:val="00D174DE"/>
    <w:rsid w:val="00D17A78"/>
    <w:rsid w:val="00D17A97"/>
    <w:rsid w:val="00D17BDA"/>
    <w:rsid w:val="00D17D95"/>
    <w:rsid w:val="00D17DE6"/>
    <w:rsid w:val="00D17F42"/>
    <w:rsid w:val="00D2040F"/>
    <w:rsid w:val="00D2073E"/>
    <w:rsid w:val="00D20A9E"/>
    <w:rsid w:val="00D20E38"/>
    <w:rsid w:val="00D20F1B"/>
    <w:rsid w:val="00D20FF8"/>
    <w:rsid w:val="00D21089"/>
    <w:rsid w:val="00D21175"/>
    <w:rsid w:val="00D21B94"/>
    <w:rsid w:val="00D220CA"/>
    <w:rsid w:val="00D2244B"/>
    <w:rsid w:val="00D22588"/>
    <w:rsid w:val="00D22830"/>
    <w:rsid w:val="00D22854"/>
    <w:rsid w:val="00D22CCC"/>
    <w:rsid w:val="00D233B7"/>
    <w:rsid w:val="00D23526"/>
    <w:rsid w:val="00D235A1"/>
    <w:rsid w:val="00D23657"/>
    <w:rsid w:val="00D23955"/>
    <w:rsid w:val="00D24A73"/>
    <w:rsid w:val="00D24AF7"/>
    <w:rsid w:val="00D2504A"/>
    <w:rsid w:val="00D25EE4"/>
    <w:rsid w:val="00D25EF2"/>
    <w:rsid w:val="00D26291"/>
    <w:rsid w:val="00D2658B"/>
    <w:rsid w:val="00D26725"/>
    <w:rsid w:val="00D26CDE"/>
    <w:rsid w:val="00D26D57"/>
    <w:rsid w:val="00D26DDC"/>
    <w:rsid w:val="00D26E7A"/>
    <w:rsid w:val="00D2706F"/>
    <w:rsid w:val="00D271F0"/>
    <w:rsid w:val="00D27239"/>
    <w:rsid w:val="00D273C9"/>
    <w:rsid w:val="00D273DA"/>
    <w:rsid w:val="00D2759C"/>
    <w:rsid w:val="00D2764C"/>
    <w:rsid w:val="00D27C3C"/>
    <w:rsid w:val="00D27DDF"/>
    <w:rsid w:val="00D3035D"/>
    <w:rsid w:val="00D305B7"/>
    <w:rsid w:val="00D3096D"/>
    <w:rsid w:val="00D30A4D"/>
    <w:rsid w:val="00D3125E"/>
    <w:rsid w:val="00D31289"/>
    <w:rsid w:val="00D315AB"/>
    <w:rsid w:val="00D317F2"/>
    <w:rsid w:val="00D31BF6"/>
    <w:rsid w:val="00D3217A"/>
    <w:rsid w:val="00D3245D"/>
    <w:rsid w:val="00D32464"/>
    <w:rsid w:val="00D324F1"/>
    <w:rsid w:val="00D32CFD"/>
    <w:rsid w:val="00D32FDA"/>
    <w:rsid w:val="00D330AB"/>
    <w:rsid w:val="00D33240"/>
    <w:rsid w:val="00D33BF4"/>
    <w:rsid w:val="00D33FA0"/>
    <w:rsid w:val="00D3450B"/>
    <w:rsid w:val="00D345D6"/>
    <w:rsid w:val="00D34656"/>
    <w:rsid w:val="00D34728"/>
    <w:rsid w:val="00D3479A"/>
    <w:rsid w:val="00D348AB"/>
    <w:rsid w:val="00D34AFD"/>
    <w:rsid w:val="00D34E57"/>
    <w:rsid w:val="00D34FF5"/>
    <w:rsid w:val="00D35040"/>
    <w:rsid w:val="00D3526B"/>
    <w:rsid w:val="00D35510"/>
    <w:rsid w:val="00D3586C"/>
    <w:rsid w:val="00D35930"/>
    <w:rsid w:val="00D35B47"/>
    <w:rsid w:val="00D35EAC"/>
    <w:rsid w:val="00D35F15"/>
    <w:rsid w:val="00D363EA"/>
    <w:rsid w:val="00D3643D"/>
    <w:rsid w:val="00D36644"/>
    <w:rsid w:val="00D36850"/>
    <w:rsid w:val="00D36973"/>
    <w:rsid w:val="00D36A19"/>
    <w:rsid w:val="00D36B9B"/>
    <w:rsid w:val="00D36DFD"/>
    <w:rsid w:val="00D37238"/>
    <w:rsid w:val="00D3765D"/>
    <w:rsid w:val="00D37A91"/>
    <w:rsid w:val="00D37F9B"/>
    <w:rsid w:val="00D40744"/>
    <w:rsid w:val="00D40766"/>
    <w:rsid w:val="00D407D7"/>
    <w:rsid w:val="00D408CD"/>
    <w:rsid w:val="00D409B2"/>
    <w:rsid w:val="00D40CAE"/>
    <w:rsid w:val="00D40D1D"/>
    <w:rsid w:val="00D410C1"/>
    <w:rsid w:val="00D41292"/>
    <w:rsid w:val="00D41643"/>
    <w:rsid w:val="00D4187D"/>
    <w:rsid w:val="00D418B5"/>
    <w:rsid w:val="00D41ECD"/>
    <w:rsid w:val="00D41F59"/>
    <w:rsid w:val="00D42459"/>
    <w:rsid w:val="00D42B88"/>
    <w:rsid w:val="00D42DA0"/>
    <w:rsid w:val="00D4330C"/>
    <w:rsid w:val="00D43372"/>
    <w:rsid w:val="00D44189"/>
    <w:rsid w:val="00D44421"/>
    <w:rsid w:val="00D44442"/>
    <w:rsid w:val="00D4446F"/>
    <w:rsid w:val="00D44871"/>
    <w:rsid w:val="00D44883"/>
    <w:rsid w:val="00D44AA9"/>
    <w:rsid w:val="00D45362"/>
    <w:rsid w:val="00D456E7"/>
    <w:rsid w:val="00D458F6"/>
    <w:rsid w:val="00D45B2D"/>
    <w:rsid w:val="00D4607D"/>
    <w:rsid w:val="00D46286"/>
    <w:rsid w:val="00D4651E"/>
    <w:rsid w:val="00D46A73"/>
    <w:rsid w:val="00D46AFA"/>
    <w:rsid w:val="00D47260"/>
    <w:rsid w:val="00D473CB"/>
    <w:rsid w:val="00D47C87"/>
    <w:rsid w:val="00D500A8"/>
    <w:rsid w:val="00D502D2"/>
    <w:rsid w:val="00D507C8"/>
    <w:rsid w:val="00D5081C"/>
    <w:rsid w:val="00D5094D"/>
    <w:rsid w:val="00D50A75"/>
    <w:rsid w:val="00D51041"/>
    <w:rsid w:val="00D51313"/>
    <w:rsid w:val="00D51323"/>
    <w:rsid w:val="00D51EA7"/>
    <w:rsid w:val="00D520D2"/>
    <w:rsid w:val="00D52ADF"/>
    <w:rsid w:val="00D53582"/>
    <w:rsid w:val="00D5370A"/>
    <w:rsid w:val="00D53AC6"/>
    <w:rsid w:val="00D544C5"/>
    <w:rsid w:val="00D54E61"/>
    <w:rsid w:val="00D55068"/>
    <w:rsid w:val="00D55122"/>
    <w:rsid w:val="00D5521B"/>
    <w:rsid w:val="00D5540E"/>
    <w:rsid w:val="00D557C0"/>
    <w:rsid w:val="00D55F82"/>
    <w:rsid w:val="00D562F9"/>
    <w:rsid w:val="00D5637A"/>
    <w:rsid w:val="00D56856"/>
    <w:rsid w:val="00D5689D"/>
    <w:rsid w:val="00D569AF"/>
    <w:rsid w:val="00D56A88"/>
    <w:rsid w:val="00D57CF4"/>
    <w:rsid w:val="00D60009"/>
    <w:rsid w:val="00D60412"/>
    <w:rsid w:val="00D60647"/>
    <w:rsid w:val="00D61211"/>
    <w:rsid w:val="00D612B7"/>
    <w:rsid w:val="00D61537"/>
    <w:rsid w:val="00D61891"/>
    <w:rsid w:val="00D618A0"/>
    <w:rsid w:val="00D61A1C"/>
    <w:rsid w:val="00D61C1B"/>
    <w:rsid w:val="00D61D17"/>
    <w:rsid w:val="00D61FF8"/>
    <w:rsid w:val="00D62F69"/>
    <w:rsid w:val="00D63065"/>
    <w:rsid w:val="00D635DC"/>
    <w:rsid w:val="00D63B9C"/>
    <w:rsid w:val="00D63C14"/>
    <w:rsid w:val="00D63C2E"/>
    <w:rsid w:val="00D645C3"/>
    <w:rsid w:val="00D64A82"/>
    <w:rsid w:val="00D64ABC"/>
    <w:rsid w:val="00D64B67"/>
    <w:rsid w:val="00D64D92"/>
    <w:rsid w:val="00D6560C"/>
    <w:rsid w:val="00D65CAC"/>
    <w:rsid w:val="00D65E39"/>
    <w:rsid w:val="00D65EB2"/>
    <w:rsid w:val="00D6650E"/>
    <w:rsid w:val="00D66D73"/>
    <w:rsid w:val="00D670D5"/>
    <w:rsid w:val="00D67448"/>
    <w:rsid w:val="00D67988"/>
    <w:rsid w:val="00D7015F"/>
    <w:rsid w:val="00D7029A"/>
    <w:rsid w:val="00D7038E"/>
    <w:rsid w:val="00D704DB"/>
    <w:rsid w:val="00D7050E"/>
    <w:rsid w:val="00D70670"/>
    <w:rsid w:val="00D70B4F"/>
    <w:rsid w:val="00D70C90"/>
    <w:rsid w:val="00D70E57"/>
    <w:rsid w:val="00D70FDA"/>
    <w:rsid w:val="00D717A5"/>
    <w:rsid w:val="00D718C6"/>
    <w:rsid w:val="00D7199C"/>
    <w:rsid w:val="00D7228C"/>
    <w:rsid w:val="00D72B26"/>
    <w:rsid w:val="00D72B29"/>
    <w:rsid w:val="00D72FF7"/>
    <w:rsid w:val="00D73599"/>
    <w:rsid w:val="00D73647"/>
    <w:rsid w:val="00D73816"/>
    <w:rsid w:val="00D73F01"/>
    <w:rsid w:val="00D73F0F"/>
    <w:rsid w:val="00D746F1"/>
    <w:rsid w:val="00D74BD9"/>
    <w:rsid w:val="00D7564B"/>
    <w:rsid w:val="00D75EEB"/>
    <w:rsid w:val="00D75F6D"/>
    <w:rsid w:val="00D76348"/>
    <w:rsid w:val="00D766AC"/>
    <w:rsid w:val="00D76FC2"/>
    <w:rsid w:val="00D7766A"/>
    <w:rsid w:val="00D77AD5"/>
    <w:rsid w:val="00D77BC5"/>
    <w:rsid w:val="00D77D79"/>
    <w:rsid w:val="00D77F68"/>
    <w:rsid w:val="00D80684"/>
    <w:rsid w:val="00D806CB"/>
    <w:rsid w:val="00D810B6"/>
    <w:rsid w:val="00D81A86"/>
    <w:rsid w:val="00D81A97"/>
    <w:rsid w:val="00D81ADC"/>
    <w:rsid w:val="00D81FC1"/>
    <w:rsid w:val="00D8218F"/>
    <w:rsid w:val="00D824C5"/>
    <w:rsid w:val="00D8296E"/>
    <w:rsid w:val="00D82A4D"/>
    <w:rsid w:val="00D83376"/>
    <w:rsid w:val="00D8365E"/>
    <w:rsid w:val="00D83E9B"/>
    <w:rsid w:val="00D843EF"/>
    <w:rsid w:val="00D84B2D"/>
    <w:rsid w:val="00D84C3C"/>
    <w:rsid w:val="00D84E11"/>
    <w:rsid w:val="00D851D2"/>
    <w:rsid w:val="00D85252"/>
    <w:rsid w:val="00D85291"/>
    <w:rsid w:val="00D85342"/>
    <w:rsid w:val="00D854AC"/>
    <w:rsid w:val="00D85810"/>
    <w:rsid w:val="00D85887"/>
    <w:rsid w:val="00D85907"/>
    <w:rsid w:val="00D85A7C"/>
    <w:rsid w:val="00D85A8D"/>
    <w:rsid w:val="00D85EA8"/>
    <w:rsid w:val="00D85F02"/>
    <w:rsid w:val="00D860CB"/>
    <w:rsid w:val="00D86E58"/>
    <w:rsid w:val="00D8723E"/>
    <w:rsid w:val="00D8737C"/>
    <w:rsid w:val="00D87477"/>
    <w:rsid w:val="00D87495"/>
    <w:rsid w:val="00D876B5"/>
    <w:rsid w:val="00D87E60"/>
    <w:rsid w:val="00D87F98"/>
    <w:rsid w:val="00D9040D"/>
    <w:rsid w:val="00D90A45"/>
    <w:rsid w:val="00D90CA5"/>
    <w:rsid w:val="00D91C30"/>
    <w:rsid w:val="00D9203A"/>
    <w:rsid w:val="00D921CD"/>
    <w:rsid w:val="00D92787"/>
    <w:rsid w:val="00D92982"/>
    <w:rsid w:val="00D92A0D"/>
    <w:rsid w:val="00D92B53"/>
    <w:rsid w:val="00D92E32"/>
    <w:rsid w:val="00D92FB9"/>
    <w:rsid w:val="00D92FF3"/>
    <w:rsid w:val="00D93571"/>
    <w:rsid w:val="00D93841"/>
    <w:rsid w:val="00D93B15"/>
    <w:rsid w:val="00D93C87"/>
    <w:rsid w:val="00D95143"/>
    <w:rsid w:val="00D952FC"/>
    <w:rsid w:val="00D955EA"/>
    <w:rsid w:val="00D95BF5"/>
    <w:rsid w:val="00D960EE"/>
    <w:rsid w:val="00D96EA1"/>
    <w:rsid w:val="00D96EEB"/>
    <w:rsid w:val="00DA013F"/>
    <w:rsid w:val="00DA0481"/>
    <w:rsid w:val="00DA054D"/>
    <w:rsid w:val="00DA0A05"/>
    <w:rsid w:val="00DA0A93"/>
    <w:rsid w:val="00DA0C49"/>
    <w:rsid w:val="00DA0D90"/>
    <w:rsid w:val="00DA0F49"/>
    <w:rsid w:val="00DA102E"/>
    <w:rsid w:val="00DA1512"/>
    <w:rsid w:val="00DA1538"/>
    <w:rsid w:val="00DA1809"/>
    <w:rsid w:val="00DA1C79"/>
    <w:rsid w:val="00DA1F4E"/>
    <w:rsid w:val="00DA2696"/>
    <w:rsid w:val="00DA2D06"/>
    <w:rsid w:val="00DA3149"/>
    <w:rsid w:val="00DA345F"/>
    <w:rsid w:val="00DA3A53"/>
    <w:rsid w:val="00DA3B04"/>
    <w:rsid w:val="00DA3CE0"/>
    <w:rsid w:val="00DA455C"/>
    <w:rsid w:val="00DA45C9"/>
    <w:rsid w:val="00DA4630"/>
    <w:rsid w:val="00DA4B0D"/>
    <w:rsid w:val="00DA4D75"/>
    <w:rsid w:val="00DA501D"/>
    <w:rsid w:val="00DA51D2"/>
    <w:rsid w:val="00DA544E"/>
    <w:rsid w:val="00DA5566"/>
    <w:rsid w:val="00DA55D0"/>
    <w:rsid w:val="00DA5A3F"/>
    <w:rsid w:val="00DA5B7B"/>
    <w:rsid w:val="00DA5C3D"/>
    <w:rsid w:val="00DA5CDF"/>
    <w:rsid w:val="00DA5EBA"/>
    <w:rsid w:val="00DA6332"/>
    <w:rsid w:val="00DA6C74"/>
    <w:rsid w:val="00DA742F"/>
    <w:rsid w:val="00DA7648"/>
    <w:rsid w:val="00DA774A"/>
    <w:rsid w:val="00DA7D51"/>
    <w:rsid w:val="00DB018D"/>
    <w:rsid w:val="00DB04BF"/>
    <w:rsid w:val="00DB06F7"/>
    <w:rsid w:val="00DB0D63"/>
    <w:rsid w:val="00DB10B7"/>
    <w:rsid w:val="00DB1A8E"/>
    <w:rsid w:val="00DB28C4"/>
    <w:rsid w:val="00DB2A13"/>
    <w:rsid w:val="00DB2C86"/>
    <w:rsid w:val="00DB315F"/>
    <w:rsid w:val="00DB31A8"/>
    <w:rsid w:val="00DB3251"/>
    <w:rsid w:val="00DB3416"/>
    <w:rsid w:val="00DB3591"/>
    <w:rsid w:val="00DB3808"/>
    <w:rsid w:val="00DB38D3"/>
    <w:rsid w:val="00DB3C57"/>
    <w:rsid w:val="00DB426B"/>
    <w:rsid w:val="00DB4348"/>
    <w:rsid w:val="00DB43D7"/>
    <w:rsid w:val="00DB4AA5"/>
    <w:rsid w:val="00DB5D62"/>
    <w:rsid w:val="00DB60DC"/>
    <w:rsid w:val="00DB64FF"/>
    <w:rsid w:val="00DB6B6E"/>
    <w:rsid w:val="00DB6EF0"/>
    <w:rsid w:val="00DB7A2F"/>
    <w:rsid w:val="00DB7B01"/>
    <w:rsid w:val="00DB7B0C"/>
    <w:rsid w:val="00DC01C0"/>
    <w:rsid w:val="00DC037A"/>
    <w:rsid w:val="00DC08F4"/>
    <w:rsid w:val="00DC0934"/>
    <w:rsid w:val="00DC0D6D"/>
    <w:rsid w:val="00DC0E20"/>
    <w:rsid w:val="00DC1066"/>
    <w:rsid w:val="00DC1081"/>
    <w:rsid w:val="00DC1114"/>
    <w:rsid w:val="00DC12D7"/>
    <w:rsid w:val="00DC1642"/>
    <w:rsid w:val="00DC1878"/>
    <w:rsid w:val="00DC1B3D"/>
    <w:rsid w:val="00DC2067"/>
    <w:rsid w:val="00DC206D"/>
    <w:rsid w:val="00DC258B"/>
    <w:rsid w:val="00DC2687"/>
    <w:rsid w:val="00DC2C17"/>
    <w:rsid w:val="00DC2FE9"/>
    <w:rsid w:val="00DC314D"/>
    <w:rsid w:val="00DC36D5"/>
    <w:rsid w:val="00DC3CB9"/>
    <w:rsid w:val="00DC429F"/>
    <w:rsid w:val="00DC476D"/>
    <w:rsid w:val="00DC4AB3"/>
    <w:rsid w:val="00DC4FDF"/>
    <w:rsid w:val="00DC5CB3"/>
    <w:rsid w:val="00DC667B"/>
    <w:rsid w:val="00DC6D33"/>
    <w:rsid w:val="00DC71C3"/>
    <w:rsid w:val="00DC73DF"/>
    <w:rsid w:val="00DC74E4"/>
    <w:rsid w:val="00DC758E"/>
    <w:rsid w:val="00DC7A81"/>
    <w:rsid w:val="00DC7AE4"/>
    <w:rsid w:val="00DC7C1D"/>
    <w:rsid w:val="00DD013B"/>
    <w:rsid w:val="00DD03E3"/>
    <w:rsid w:val="00DD080F"/>
    <w:rsid w:val="00DD08F5"/>
    <w:rsid w:val="00DD09CF"/>
    <w:rsid w:val="00DD0F2B"/>
    <w:rsid w:val="00DD10A7"/>
    <w:rsid w:val="00DD17D1"/>
    <w:rsid w:val="00DD1AE4"/>
    <w:rsid w:val="00DD1B53"/>
    <w:rsid w:val="00DD2057"/>
    <w:rsid w:val="00DD21CA"/>
    <w:rsid w:val="00DD2BC6"/>
    <w:rsid w:val="00DD2BED"/>
    <w:rsid w:val="00DD2E9E"/>
    <w:rsid w:val="00DD2FA5"/>
    <w:rsid w:val="00DD30AC"/>
    <w:rsid w:val="00DD333E"/>
    <w:rsid w:val="00DD381A"/>
    <w:rsid w:val="00DD487C"/>
    <w:rsid w:val="00DD487F"/>
    <w:rsid w:val="00DD49F8"/>
    <w:rsid w:val="00DD56DF"/>
    <w:rsid w:val="00DD60E3"/>
    <w:rsid w:val="00DD6B90"/>
    <w:rsid w:val="00DD70AE"/>
    <w:rsid w:val="00DD7453"/>
    <w:rsid w:val="00DD7739"/>
    <w:rsid w:val="00DD7793"/>
    <w:rsid w:val="00DD7D1C"/>
    <w:rsid w:val="00DD7DC0"/>
    <w:rsid w:val="00DE0320"/>
    <w:rsid w:val="00DE03D1"/>
    <w:rsid w:val="00DE053F"/>
    <w:rsid w:val="00DE0689"/>
    <w:rsid w:val="00DE09A2"/>
    <w:rsid w:val="00DE0A09"/>
    <w:rsid w:val="00DE0B1B"/>
    <w:rsid w:val="00DE0B29"/>
    <w:rsid w:val="00DE0E4D"/>
    <w:rsid w:val="00DE121F"/>
    <w:rsid w:val="00DE138C"/>
    <w:rsid w:val="00DE1930"/>
    <w:rsid w:val="00DE1A6C"/>
    <w:rsid w:val="00DE1C64"/>
    <w:rsid w:val="00DE1D22"/>
    <w:rsid w:val="00DE1D75"/>
    <w:rsid w:val="00DE1E16"/>
    <w:rsid w:val="00DE2A96"/>
    <w:rsid w:val="00DE2CF2"/>
    <w:rsid w:val="00DE2F49"/>
    <w:rsid w:val="00DE308E"/>
    <w:rsid w:val="00DE3486"/>
    <w:rsid w:val="00DE35A0"/>
    <w:rsid w:val="00DE39ED"/>
    <w:rsid w:val="00DE3AFD"/>
    <w:rsid w:val="00DE3EF6"/>
    <w:rsid w:val="00DE3FAC"/>
    <w:rsid w:val="00DE4110"/>
    <w:rsid w:val="00DE44F1"/>
    <w:rsid w:val="00DE455E"/>
    <w:rsid w:val="00DE46F8"/>
    <w:rsid w:val="00DE4745"/>
    <w:rsid w:val="00DE4827"/>
    <w:rsid w:val="00DE48A0"/>
    <w:rsid w:val="00DE497F"/>
    <w:rsid w:val="00DE50D7"/>
    <w:rsid w:val="00DE5643"/>
    <w:rsid w:val="00DE5842"/>
    <w:rsid w:val="00DE5B14"/>
    <w:rsid w:val="00DE5B7A"/>
    <w:rsid w:val="00DE5D56"/>
    <w:rsid w:val="00DE60EB"/>
    <w:rsid w:val="00DE6287"/>
    <w:rsid w:val="00DE6799"/>
    <w:rsid w:val="00DE6E4E"/>
    <w:rsid w:val="00DE758F"/>
    <w:rsid w:val="00DE760C"/>
    <w:rsid w:val="00DE7644"/>
    <w:rsid w:val="00DE770E"/>
    <w:rsid w:val="00DE7B83"/>
    <w:rsid w:val="00DF0202"/>
    <w:rsid w:val="00DF0242"/>
    <w:rsid w:val="00DF0557"/>
    <w:rsid w:val="00DF0A28"/>
    <w:rsid w:val="00DF0BD8"/>
    <w:rsid w:val="00DF1729"/>
    <w:rsid w:val="00DF1F2D"/>
    <w:rsid w:val="00DF1FFC"/>
    <w:rsid w:val="00DF20BD"/>
    <w:rsid w:val="00DF252D"/>
    <w:rsid w:val="00DF260C"/>
    <w:rsid w:val="00DF26E8"/>
    <w:rsid w:val="00DF294E"/>
    <w:rsid w:val="00DF2D3B"/>
    <w:rsid w:val="00DF32DB"/>
    <w:rsid w:val="00DF395E"/>
    <w:rsid w:val="00DF4082"/>
    <w:rsid w:val="00DF41A3"/>
    <w:rsid w:val="00DF449C"/>
    <w:rsid w:val="00DF5257"/>
    <w:rsid w:val="00DF537B"/>
    <w:rsid w:val="00DF54A3"/>
    <w:rsid w:val="00DF5CF4"/>
    <w:rsid w:val="00DF5ED1"/>
    <w:rsid w:val="00DF603E"/>
    <w:rsid w:val="00DF656B"/>
    <w:rsid w:val="00DF6E2F"/>
    <w:rsid w:val="00DF73E3"/>
    <w:rsid w:val="00DF7463"/>
    <w:rsid w:val="00DF7B2F"/>
    <w:rsid w:val="00DF7D52"/>
    <w:rsid w:val="00E0019E"/>
    <w:rsid w:val="00E00469"/>
    <w:rsid w:val="00E004B0"/>
    <w:rsid w:val="00E0073E"/>
    <w:rsid w:val="00E007D8"/>
    <w:rsid w:val="00E00939"/>
    <w:rsid w:val="00E00CAD"/>
    <w:rsid w:val="00E010F2"/>
    <w:rsid w:val="00E0113C"/>
    <w:rsid w:val="00E0177D"/>
    <w:rsid w:val="00E01822"/>
    <w:rsid w:val="00E01994"/>
    <w:rsid w:val="00E01AE8"/>
    <w:rsid w:val="00E01B8E"/>
    <w:rsid w:val="00E01BBC"/>
    <w:rsid w:val="00E01DFD"/>
    <w:rsid w:val="00E02104"/>
    <w:rsid w:val="00E022CF"/>
    <w:rsid w:val="00E024E1"/>
    <w:rsid w:val="00E0275F"/>
    <w:rsid w:val="00E029B4"/>
    <w:rsid w:val="00E02A9C"/>
    <w:rsid w:val="00E02C3A"/>
    <w:rsid w:val="00E02D96"/>
    <w:rsid w:val="00E03170"/>
    <w:rsid w:val="00E03289"/>
    <w:rsid w:val="00E032A0"/>
    <w:rsid w:val="00E034C3"/>
    <w:rsid w:val="00E03521"/>
    <w:rsid w:val="00E0372D"/>
    <w:rsid w:val="00E03C37"/>
    <w:rsid w:val="00E03EA1"/>
    <w:rsid w:val="00E04A66"/>
    <w:rsid w:val="00E04AB1"/>
    <w:rsid w:val="00E04DD8"/>
    <w:rsid w:val="00E05094"/>
    <w:rsid w:val="00E050E7"/>
    <w:rsid w:val="00E05330"/>
    <w:rsid w:val="00E054BF"/>
    <w:rsid w:val="00E056E2"/>
    <w:rsid w:val="00E0571A"/>
    <w:rsid w:val="00E0587A"/>
    <w:rsid w:val="00E059C3"/>
    <w:rsid w:val="00E05C37"/>
    <w:rsid w:val="00E05CD8"/>
    <w:rsid w:val="00E05F16"/>
    <w:rsid w:val="00E06039"/>
    <w:rsid w:val="00E061D2"/>
    <w:rsid w:val="00E064F4"/>
    <w:rsid w:val="00E06A00"/>
    <w:rsid w:val="00E06CED"/>
    <w:rsid w:val="00E071EF"/>
    <w:rsid w:val="00E072BE"/>
    <w:rsid w:val="00E07336"/>
    <w:rsid w:val="00E07670"/>
    <w:rsid w:val="00E07A8E"/>
    <w:rsid w:val="00E105CE"/>
    <w:rsid w:val="00E105E6"/>
    <w:rsid w:val="00E10704"/>
    <w:rsid w:val="00E108A1"/>
    <w:rsid w:val="00E109BC"/>
    <w:rsid w:val="00E10A08"/>
    <w:rsid w:val="00E10FC7"/>
    <w:rsid w:val="00E110B2"/>
    <w:rsid w:val="00E11556"/>
    <w:rsid w:val="00E11842"/>
    <w:rsid w:val="00E1184A"/>
    <w:rsid w:val="00E11A47"/>
    <w:rsid w:val="00E11AC7"/>
    <w:rsid w:val="00E11BC5"/>
    <w:rsid w:val="00E11D36"/>
    <w:rsid w:val="00E11F42"/>
    <w:rsid w:val="00E11F5C"/>
    <w:rsid w:val="00E1219D"/>
    <w:rsid w:val="00E1239A"/>
    <w:rsid w:val="00E125FE"/>
    <w:rsid w:val="00E12755"/>
    <w:rsid w:val="00E1287B"/>
    <w:rsid w:val="00E12A39"/>
    <w:rsid w:val="00E12AD2"/>
    <w:rsid w:val="00E12E58"/>
    <w:rsid w:val="00E13058"/>
    <w:rsid w:val="00E130E8"/>
    <w:rsid w:val="00E130F2"/>
    <w:rsid w:val="00E1324B"/>
    <w:rsid w:val="00E1361A"/>
    <w:rsid w:val="00E138DB"/>
    <w:rsid w:val="00E1449B"/>
    <w:rsid w:val="00E1485F"/>
    <w:rsid w:val="00E14AAA"/>
    <w:rsid w:val="00E14AEC"/>
    <w:rsid w:val="00E153AB"/>
    <w:rsid w:val="00E153D5"/>
    <w:rsid w:val="00E157D4"/>
    <w:rsid w:val="00E15876"/>
    <w:rsid w:val="00E15AFA"/>
    <w:rsid w:val="00E15F10"/>
    <w:rsid w:val="00E15FBB"/>
    <w:rsid w:val="00E1618D"/>
    <w:rsid w:val="00E16296"/>
    <w:rsid w:val="00E165EB"/>
    <w:rsid w:val="00E168FB"/>
    <w:rsid w:val="00E1694C"/>
    <w:rsid w:val="00E16A48"/>
    <w:rsid w:val="00E16B6A"/>
    <w:rsid w:val="00E17038"/>
    <w:rsid w:val="00E17199"/>
    <w:rsid w:val="00E172EB"/>
    <w:rsid w:val="00E173F6"/>
    <w:rsid w:val="00E1774C"/>
    <w:rsid w:val="00E17AA7"/>
    <w:rsid w:val="00E17B48"/>
    <w:rsid w:val="00E17CAF"/>
    <w:rsid w:val="00E2024E"/>
    <w:rsid w:val="00E2044E"/>
    <w:rsid w:val="00E206BC"/>
    <w:rsid w:val="00E20859"/>
    <w:rsid w:val="00E20984"/>
    <w:rsid w:val="00E209B4"/>
    <w:rsid w:val="00E20B9E"/>
    <w:rsid w:val="00E20C3D"/>
    <w:rsid w:val="00E21093"/>
    <w:rsid w:val="00E21C23"/>
    <w:rsid w:val="00E21CAD"/>
    <w:rsid w:val="00E2223D"/>
    <w:rsid w:val="00E22292"/>
    <w:rsid w:val="00E22843"/>
    <w:rsid w:val="00E22893"/>
    <w:rsid w:val="00E229CA"/>
    <w:rsid w:val="00E22A15"/>
    <w:rsid w:val="00E22A8F"/>
    <w:rsid w:val="00E22B44"/>
    <w:rsid w:val="00E22B7C"/>
    <w:rsid w:val="00E23219"/>
    <w:rsid w:val="00E23403"/>
    <w:rsid w:val="00E23456"/>
    <w:rsid w:val="00E237C8"/>
    <w:rsid w:val="00E23A88"/>
    <w:rsid w:val="00E24101"/>
    <w:rsid w:val="00E243CB"/>
    <w:rsid w:val="00E24628"/>
    <w:rsid w:val="00E24E81"/>
    <w:rsid w:val="00E24F8A"/>
    <w:rsid w:val="00E2508A"/>
    <w:rsid w:val="00E25283"/>
    <w:rsid w:val="00E256D6"/>
    <w:rsid w:val="00E257CD"/>
    <w:rsid w:val="00E25A71"/>
    <w:rsid w:val="00E25B84"/>
    <w:rsid w:val="00E25D5F"/>
    <w:rsid w:val="00E25F26"/>
    <w:rsid w:val="00E2614F"/>
    <w:rsid w:val="00E263F0"/>
    <w:rsid w:val="00E26470"/>
    <w:rsid w:val="00E267F8"/>
    <w:rsid w:val="00E268C0"/>
    <w:rsid w:val="00E269B5"/>
    <w:rsid w:val="00E26A66"/>
    <w:rsid w:val="00E26A91"/>
    <w:rsid w:val="00E26D4A"/>
    <w:rsid w:val="00E26D71"/>
    <w:rsid w:val="00E2702C"/>
    <w:rsid w:val="00E276C1"/>
    <w:rsid w:val="00E27726"/>
    <w:rsid w:val="00E27A35"/>
    <w:rsid w:val="00E27C73"/>
    <w:rsid w:val="00E30055"/>
    <w:rsid w:val="00E300AB"/>
    <w:rsid w:val="00E3038E"/>
    <w:rsid w:val="00E3064D"/>
    <w:rsid w:val="00E306D2"/>
    <w:rsid w:val="00E30E76"/>
    <w:rsid w:val="00E3107F"/>
    <w:rsid w:val="00E310A9"/>
    <w:rsid w:val="00E3139F"/>
    <w:rsid w:val="00E313F4"/>
    <w:rsid w:val="00E31613"/>
    <w:rsid w:val="00E319CE"/>
    <w:rsid w:val="00E31C3A"/>
    <w:rsid w:val="00E31CA9"/>
    <w:rsid w:val="00E31D4A"/>
    <w:rsid w:val="00E31DC3"/>
    <w:rsid w:val="00E3276F"/>
    <w:rsid w:val="00E3333C"/>
    <w:rsid w:val="00E333FF"/>
    <w:rsid w:val="00E33895"/>
    <w:rsid w:val="00E340F0"/>
    <w:rsid w:val="00E3412D"/>
    <w:rsid w:val="00E34224"/>
    <w:rsid w:val="00E34498"/>
    <w:rsid w:val="00E34DE9"/>
    <w:rsid w:val="00E34EF2"/>
    <w:rsid w:val="00E3592F"/>
    <w:rsid w:val="00E35AC1"/>
    <w:rsid w:val="00E35D9B"/>
    <w:rsid w:val="00E35D9C"/>
    <w:rsid w:val="00E367F5"/>
    <w:rsid w:val="00E36860"/>
    <w:rsid w:val="00E36C86"/>
    <w:rsid w:val="00E36C96"/>
    <w:rsid w:val="00E36EED"/>
    <w:rsid w:val="00E37014"/>
    <w:rsid w:val="00E3766D"/>
    <w:rsid w:val="00E377DE"/>
    <w:rsid w:val="00E378EB"/>
    <w:rsid w:val="00E409E5"/>
    <w:rsid w:val="00E40ECA"/>
    <w:rsid w:val="00E40F11"/>
    <w:rsid w:val="00E40F3D"/>
    <w:rsid w:val="00E41495"/>
    <w:rsid w:val="00E414A6"/>
    <w:rsid w:val="00E41A3A"/>
    <w:rsid w:val="00E41D08"/>
    <w:rsid w:val="00E42009"/>
    <w:rsid w:val="00E4213A"/>
    <w:rsid w:val="00E4230C"/>
    <w:rsid w:val="00E429BC"/>
    <w:rsid w:val="00E42B23"/>
    <w:rsid w:val="00E42E4E"/>
    <w:rsid w:val="00E43EE7"/>
    <w:rsid w:val="00E43FDF"/>
    <w:rsid w:val="00E45046"/>
    <w:rsid w:val="00E457B5"/>
    <w:rsid w:val="00E45ED7"/>
    <w:rsid w:val="00E467A3"/>
    <w:rsid w:val="00E467BC"/>
    <w:rsid w:val="00E467E5"/>
    <w:rsid w:val="00E46C9D"/>
    <w:rsid w:val="00E46D77"/>
    <w:rsid w:val="00E46F2C"/>
    <w:rsid w:val="00E47072"/>
    <w:rsid w:val="00E47406"/>
    <w:rsid w:val="00E4795D"/>
    <w:rsid w:val="00E47C5C"/>
    <w:rsid w:val="00E47F12"/>
    <w:rsid w:val="00E47F35"/>
    <w:rsid w:val="00E47F8B"/>
    <w:rsid w:val="00E47FC5"/>
    <w:rsid w:val="00E5004A"/>
    <w:rsid w:val="00E500B5"/>
    <w:rsid w:val="00E504A5"/>
    <w:rsid w:val="00E506E6"/>
    <w:rsid w:val="00E50B0C"/>
    <w:rsid w:val="00E5118B"/>
    <w:rsid w:val="00E5140B"/>
    <w:rsid w:val="00E5142C"/>
    <w:rsid w:val="00E51459"/>
    <w:rsid w:val="00E5155E"/>
    <w:rsid w:val="00E51637"/>
    <w:rsid w:val="00E5181A"/>
    <w:rsid w:val="00E51826"/>
    <w:rsid w:val="00E5186D"/>
    <w:rsid w:val="00E51A95"/>
    <w:rsid w:val="00E51B55"/>
    <w:rsid w:val="00E51D63"/>
    <w:rsid w:val="00E51EF3"/>
    <w:rsid w:val="00E5201F"/>
    <w:rsid w:val="00E52A2E"/>
    <w:rsid w:val="00E52CF8"/>
    <w:rsid w:val="00E52FE0"/>
    <w:rsid w:val="00E53092"/>
    <w:rsid w:val="00E531DC"/>
    <w:rsid w:val="00E53232"/>
    <w:rsid w:val="00E53369"/>
    <w:rsid w:val="00E5338A"/>
    <w:rsid w:val="00E538D9"/>
    <w:rsid w:val="00E539E6"/>
    <w:rsid w:val="00E53C72"/>
    <w:rsid w:val="00E53DAF"/>
    <w:rsid w:val="00E541EC"/>
    <w:rsid w:val="00E54451"/>
    <w:rsid w:val="00E54A09"/>
    <w:rsid w:val="00E54A64"/>
    <w:rsid w:val="00E54AE7"/>
    <w:rsid w:val="00E54B6E"/>
    <w:rsid w:val="00E54D19"/>
    <w:rsid w:val="00E54D5E"/>
    <w:rsid w:val="00E552D5"/>
    <w:rsid w:val="00E556A1"/>
    <w:rsid w:val="00E55872"/>
    <w:rsid w:val="00E55C1F"/>
    <w:rsid w:val="00E55CBC"/>
    <w:rsid w:val="00E55FDF"/>
    <w:rsid w:val="00E561AF"/>
    <w:rsid w:val="00E56411"/>
    <w:rsid w:val="00E56B64"/>
    <w:rsid w:val="00E56BFE"/>
    <w:rsid w:val="00E5780C"/>
    <w:rsid w:val="00E57A2B"/>
    <w:rsid w:val="00E57EBE"/>
    <w:rsid w:val="00E60182"/>
    <w:rsid w:val="00E6041A"/>
    <w:rsid w:val="00E60482"/>
    <w:rsid w:val="00E60483"/>
    <w:rsid w:val="00E60642"/>
    <w:rsid w:val="00E60D1A"/>
    <w:rsid w:val="00E6178F"/>
    <w:rsid w:val="00E619F9"/>
    <w:rsid w:val="00E61A22"/>
    <w:rsid w:val="00E61AE8"/>
    <w:rsid w:val="00E61C3A"/>
    <w:rsid w:val="00E62618"/>
    <w:rsid w:val="00E62797"/>
    <w:rsid w:val="00E62FFD"/>
    <w:rsid w:val="00E6306F"/>
    <w:rsid w:val="00E63259"/>
    <w:rsid w:val="00E63366"/>
    <w:rsid w:val="00E63433"/>
    <w:rsid w:val="00E63447"/>
    <w:rsid w:val="00E63A9B"/>
    <w:rsid w:val="00E63C82"/>
    <w:rsid w:val="00E63CD9"/>
    <w:rsid w:val="00E647D6"/>
    <w:rsid w:val="00E647F7"/>
    <w:rsid w:val="00E64997"/>
    <w:rsid w:val="00E64BD6"/>
    <w:rsid w:val="00E64C56"/>
    <w:rsid w:val="00E64D5E"/>
    <w:rsid w:val="00E64F26"/>
    <w:rsid w:val="00E650DF"/>
    <w:rsid w:val="00E658AC"/>
    <w:rsid w:val="00E65B13"/>
    <w:rsid w:val="00E65F4B"/>
    <w:rsid w:val="00E66204"/>
    <w:rsid w:val="00E66566"/>
    <w:rsid w:val="00E667B7"/>
    <w:rsid w:val="00E66C22"/>
    <w:rsid w:val="00E6700C"/>
    <w:rsid w:val="00E6707B"/>
    <w:rsid w:val="00E6741E"/>
    <w:rsid w:val="00E679FB"/>
    <w:rsid w:val="00E67CFD"/>
    <w:rsid w:val="00E67F06"/>
    <w:rsid w:val="00E70B31"/>
    <w:rsid w:val="00E710B8"/>
    <w:rsid w:val="00E718E2"/>
    <w:rsid w:val="00E71AC3"/>
    <w:rsid w:val="00E71BD0"/>
    <w:rsid w:val="00E71D13"/>
    <w:rsid w:val="00E71E57"/>
    <w:rsid w:val="00E7205D"/>
    <w:rsid w:val="00E720D1"/>
    <w:rsid w:val="00E72150"/>
    <w:rsid w:val="00E72356"/>
    <w:rsid w:val="00E724EB"/>
    <w:rsid w:val="00E7279D"/>
    <w:rsid w:val="00E727F8"/>
    <w:rsid w:val="00E72BB9"/>
    <w:rsid w:val="00E72D08"/>
    <w:rsid w:val="00E72F60"/>
    <w:rsid w:val="00E72F7A"/>
    <w:rsid w:val="00E72FC0"/>
    <w:rsid w:val="00E73191"/>
    <w:rsid w:val="00E731F9"/>
    <w:rsid w:val="00E73CB0"/>
    <w:rsid w:val="00E73FCD"/>
    <w:rsid w:val="00E74384"/>
    <w:rsid w:val="00E74A67"/>
    <w:rsid w:val="00E74B6A"/>
    <w:rsid w:val="00E74CCF"/>
    <w:rsid w:val="00E74EAD"/>
    <w:rsid w:val="00E750D8"/>
    <w:rsid w:val="00E753D5"/>
    <w:rsid w:val="00E7548B"/>
    <w:rsid w:val="00E755EC"/>
    <w:rsid w:val="00E756C1"/>
    <w:rsid w:val="00E75F8A"/>
    <w:rsid w:val="00E75FDA"/>
    <w:rsid w:val="00E76D90"/>
    <w:rsid w:val="00E7758C"/>
    <w:rsid w:val="00E77AD5"/>
    <w:rsid w:val="00E77DC5"/>
    <w:rsid w:val="00E806A9"/>
    <w:rsid w:val="00E809C1"/>
    <w:rsid w:val="00E813AC"/>
    <w:rsid w:val="00E817D9"/>
    <w:rsid w:val="00E818AB"/>
    <w:rsid w:val="00E81A0D"/>
    <w:rsid w:val="00E81C8B"/>
    <w:rsid w:val="00E81D84"/>
    <w:rsid w:val="00E82291"/>
    <w:rsid w:val="00E8260A"/>
    <w:rsid w:val="00E8262F"/>
    <w:rsid w:val="00E83550"/>
    <w:rsid w:val="00E83817"/>
    <w:rsid w:val="00E839C0"/>
    <w:rsid w:val="00E83AAE"/>
    <w:rsid w:val="00E83B1E"/>
    <w:rsid w:val="00E83BA3"/>
    <w:rsid w:val="00E83D34"/>
    <w:rsid w:val="00E83E72"/>
    <w:rsid w:val="00E83EE0"/>
    <w:rsid w:val="00E84370"/>
    <w:rsid w:val="00E84854"/>
    <w:rsid w:val="00E850B4"/>
    <w:rsid w:val="00E85553"/>
    <w:rsid w:val="00E858A6"/>
    <w:rsid w:val="00E85A76"/>
    <w:rsid w:val="00E85A9B"/>
    <w:rsid w:val="00E85CE4"/>
    <w:rsid w:val="00E85DD0"/>
    <w:rsid w:val="00E85E5E"/>
    <w:rsid w:val="00E869F3"/>
    <w:rsid w:val="00E86E70"/>
    <w:rsid w:val="00E87328"/>
    <w:rsid w:val="00E8746C"/>
    <w:rsid w:val="00E8751C"/>
    <w:rsid w:val="00E8774F"/>
    <w:rsid w:val="00E878D4"/>
    <w:rsid w:val="00E87A13"/>
    <w:rsid w:val="00E87C1D"/>
    <w:rsid w:val="00E90479"/>
    <w:rsid w:val="00E90751"/>
    <w:rsid w:val="00E90982"/>
    <w:rsid w:val="00E90D13"/>
    <w:rsid w:val="00E90F70"/>
    <w:rsid w:val="00E91028"/>
    <w:rsid w:val="00E91161"/>
    <w:rsid w:val="00E9136D"/>
    <w:rsid w:val="00E9151E"/>
    <w:rsid w:val="00E917C5"/>
    <w:rsid w:val="00E9186B"/>
    <w:rsid w:val="00E91AA0"/>
    <w:rsid w:val="00E91AFC"/>
    <w:rsid w:val="00E91BC7"/>
    <w:rsid w:val="00E91BF2"/>
    <w:rsid w:val="00E92DB4"/>
    <w:rsid w:val="00E92F23"/>
    <w:rsid w:val="00E930AE"/>
    <w:rsid w:val="00E93250"/>
    <w:rsid w:val="00E937A2"/>
    <w:rsid w:val="00E93BFB"/>
    <w:rsid w:val="00E93FAD"/>
    <w:rsid w:val="00E9443F"/>
    <w:rsid w:val="00E9469D"/>
    <w:rsid w:val="00E94713"/>
    <w:rsid w:val="00E94A3A"/>
    <w:rsid w:val="00E94C52"/>
    <w:rsid w:val="00E95291"/>
    <w:rsid w:val="00E952A4"/>
    <w:rsid w:val="00E9553E"/>
    <w:rsid w:val="00E958F7"/>
    <w:rsid w:val="00E95B8A"/>
    <w:rsid w:val="00E96743"/>
    <w:rsid w:val="00E96906"/>
    <w:rsid w:val="00E96EE4"/>
    <w:rsid w:val="00E9774F"/>
    <w:rsid w:val="00E9787C"/>
    <w:rsid w:val="00E979AA"/>
    <w:rsid w:val="00E97AD4"/>
    <w:rsid w:val="00E97CA4"/>
    <w:rsid w:val="00E97D32"/>
    <w:rsid w:val="00EA05B7"/>
    <w:rsid w:val="00EA069F"/>
    <w:rsid w:val="00EA0C75"/>
    <w:rsid w:val="00EA101E"/>
    <w:rsid w:val="00EA18D6"/>
    <w:rsid w:val="00EA190A"/>
    <w:rsid w:val="00EA1E7F"/>
    <w:rsid w:val="00EA1FAC"/>
    <w:rsid w:val="00EA25F5"/>
    <w:rsid w:val="00EA275F"/>
    <w:rsid w:val="00EA27AC"/>
    <w:rsid w:val="00EA2B71"/>
    <w:rsid w:val="00EA33BC"/>
    <w:rsid w:val="00EA34B9"/>
    <w:rsid w:val="00EA357F"/>
    <w:rsid w:val="00EA37A6"/>
    <w:rsid w:val="00EA39AB"/>
    <w:rsid w:val="00EA3A9F"/>
    <w:rsid w:val="00EA3B51"/>
    <w:rsid w:val="00EA4433"/>
    <w:rsid w:val="00EA4CF1"/>
    <w:rsid w:val="00EA4F62"/>
    <w:rsid w:val="00EA50FD"/>
    <w:rsid w:val="00EA5F48"/>
    <w:rsid w:val="00EA66BC"/>
    <w:rsid w:val="00EA6740"/>
    <w:rsid w:val="00EA695A"/>
    <w:rsid w:val="00EA7180"/>
    <w:rsid w:val="00EA741F"/>
    <w:rsid w:val="00EA7570"/>
    <w:rsid w:val="00EA7C2D"/>
    <w:rsid w:val="00EA7DF0"/>
    <w:rsid w:val="00EB00B7"/>
    <w:rsid w:val="00EB0151"/>
    <w:rsid w:val="00EB022A"/>
    <w:rsid w:val="00EB03F4"/>
    <w:rsid w:val="00EB0681"/>
    <w:rsid w:val="00EB07DB"/>
    <w:rsid w:val="00EB08E3"/>
    <w:rsid w:val="00EB0AAF"/>
    <w:rsid w:val="00EB0C58"/>
    <w:rsid w:val="00EB0EB9"/>
    <w:rsid w:val="00EB0F31"/>
    <w:rsid w:val="00EB1551"/>
    <w:rsid w:val="00EB1B6E"/>
    <w:rsid w:val="00EB2580"/>
    <w:rsid w:val="00EB2740"/>
    <w:rsid w:val="00EB2B2D"/>
    <w:rsid w:val="00EB2B41"/>
    <w:rsid w:val="00EB2EA7"/>
    <w:rsid w:val="00EB2FC1"/>
    <w:rsid w:val="00EB34CF"/>
    <w:rsid w:val="00EB34D6"/>
    <w:rsid w:val="00EB376A"/>
    <w:rsid w:val="00EB377E"/>
    <w:rsid w:val="00EB3F43"/>
    <w:rsid w:val="00EB3FF4"/>
    <w:rsid w:val="00EB4554"/>
    <w:rsid w:val="00EB4961"/>
    <w:rsid w:val="00EB49D4"/>
    <w:rsid w:val="00EB4BCF"/>
    <w:rsid w:val="00EB5BB5"/>
    <w:rsid w:val="00EB5CCB"/>
    <w:rsid w:val="00EB5CE2"/>
    <w:rsid w:val="00EB5D21"/>
    <w:rsid w:val="00EB5D98"/>
    <w:rsid w:val="00EB5E1F"/>
    <w:rsid w:val="00EB5E33"/>
    <w:rsid w:val="00EB644C"/>
    <w:rsid w:val="00EB6AB2"/>
    <w:rsid w:val="00EB6B05"/>
    <w:rsid w:val="00EB75DB"/>
    <w:rsid w:val="00EC0126"/>
    <w:rsid w:val="00EC09EC"/>
    <w:rsid w:val="00EC0C88"/>
    <w:rsid w:val="00EC0D37"/>
    <w:rsid w:val="00EC0E5C"/>
    <w:rsid w:val="00EC0F0D"/>
    <w:rsid w:val="00EC1731"/>
    <w:rsid w:val="00EC23C6"/>
    <w:rsid w:val="00EC2883"/>
    <w:rsid w:val="00EC2C6C"/>
    <w:rsid w:val="00EC2FF0"/>
    <w:rsid w:val="00EC3078"/>
    <w:rsid w:val="00EC3608"/>
    <w:rsid w:val="00EC3E39"/>
    <w:rsid w:val="00EC4258"/>
    <w:rsid w:val="00EC45D2"/>
    <w:rsid w:val="00EC48AB"/>
    <w:rsid w:val="00EC4CA3"/>
    <w:rsid w:val="00EC56DB"/>
    <w:rsid w:val="00EC56E2"/>
    <w:rsid w:val="00EC5713"/>
    <w:rsid w:val="00EC5822"/>
    <w:rsid w:val="00EC5AB4"/>
    <w:rsid w:val="00EC5B98"/>
    <w:rsid w:val="00EC64B5"/>
    <w:rsid w:val="00EC64D6"/>
    <w:rsid w:val="00EC6985"/>
    <w:rsid w:val="00EC69D4"/>
    <w:rsid w:val="00EC6F8F"/>
    <w:rsid w:val="00EC7084"/>
    <w:rsid w:val="00EC70D1"/>
    <w:rsid w:val="00EC7236"/>
    <w:rsid w:val="00EC759A"/>
    <w:rsid w:val="00EC775F"/>
    <w:rsid w:val="00EC77CA"/>
    <w:rsid w:val="00EC7AAF"/>
    <w:rsid w:val="00EC7CCC"/>
    <w:rsid w:val="00EC7CE1"/>
    <w:rsid w:val="00EC7FB2"/>
    <w:rsid w:val="00ED02F6"/>
    <w:rsid w:val="00ED048E"/>
    <w:rsid w:val="00ED095E"/>
    <w:rsid w:val="00ED13EA"/>
    <w:rsid w:val="00ED1501"/>
    <w:rsid w:val="00ED154E"/>
    <w:rsid w:val="00ED18A8"/>
    <w:rsid w:val="00ED1A79"/>
    <w:rsid w:val="00ED1C47"/>
    <w:rsid w:val="00ED1D06"/>
    <w:rsid w:val="00ED3561"/>
    <w:rsid w:val="00ED536E"/>
    <w:rsid w:val="00ED5ADC"/>
    <w:rsid w:val="00ED5BB7"/>
    <w:rsid w:val="00ED5FD0"/>
    <w:rsid w:val="00ED614E"/>
    <w:rsid w:val="00ED62FE"/>
    <w:rsid w:val="00ED645B"/>
    <w:rsid w:val="00ED64F8"/>
    <w:rsid w:val="00ED67B3"/>
    <w:rsid w:val="00ED6951"/>
    <w:rsid w:val="00ED6B61"/>
    <w:rsid w:val="00ED6FAB"/>
    <w:rsid w:val="00ED719B"/>
    <w:rsid w:val="00ED75F2"/>
    <w:rsid w:val="00ED793B"/>
    <w:rsid w:val="00ED7B76"/>
    <w:rsid w:val="00EE047C"/>
    <w:rsid w:val="00EE0693"/>
    <w:rsid w:val="00EE174C"/>
    <w:rsid w:val="00EE1C0B"/>
    <w:rsid w:val="00EE265E"/>
    <w:rsid w:val="00EE26CF"/>
    <w:rsid w:val="00EE27CA"/>
    <w:rsid w:val="00EE2957"/>
    <w:rsid w:val="00EE2BB9"/>
    <w:rsid w:val="00EE2C37"/>
    <w:rsid w:val="00EE2D44"/>
    <w:rsid w:val="00EE30B9"/>
    <w:rsid w:val="00EE3405"/>
    <w:rsid w:val="00EE36CF"/>
    <w:rsid w:val="00EE39E6"/>
    <w:rsid w:val="00EE3AB3"/>
    <w:rsid w:val="00EE3DAE"/>
    <w:rsid w:val="00EE3F5A"/>
    <w:rsid w:val="00EE425E"/>
    <w:rsid w:val="00EE4612"/>
    <w:rsid w:val="00EE4711"/>
    <w:rsid w:val="00EE4A89"/>
    <w:rsid w:val="00EE4AA8"/>
    <w:rsid w:val="00EE5285"/>
    <w:rsid w:val="00EE53EA"/>
    <w:rsid w:val="00EE54D6"/>
    <w:rsid w:val="00EE6053"/>
    <w:rsid w:val="00EE61E3"/>
    <w:rsid w:val="00EE6229"/>
    <w:rsid w:val="00EE6612"/>
    <w:rsid w:val="00EE6630"/>
    <w:rsid w:val="00EE68AC"/>
    <w:rsid w:val="00EE7273"/>
    <w:rsid w:val="00EE756F"/>
    <w:rsid w:val="00EE764F"/>
    <w:rsid w:val="00EE7775"/>
    <w:rsid w:val="00EE78CD"/>
    <w:rsid w:val="00EE7C27"/>
    <w:rsid w:val="00EE7D2E"/>
    <w:rsid w:val="00EE7FCE"/>
    <w:rsid w:val="00EF0771"/>
    <w:rsid w:val="00EF1085"/>
    <w:rsid w:val="00EF1813"/>
    <w:rsid w:val="00EF184E"/>
    <w:rsid w:val="00EF1C4E"/>
    <w:rsid w:val="00EF1C6D"/>
    <w:rsid w:val="00EF1E5B"/>
    <w:rsid w:val="00EF1F15"/>
    <w:rsid w:val="00EF205D"/>
    <w:rsid w:val="00EF2114"/>
    <w:rsid w:val="00EF21DE"/>
    <w:rsid w:val="00EF229E"/>
    <w:rsid w:val="00EF22C8"/>
    <w:rsid w:val="00EF293A"/>
    <w:rsid w:val="00EF29AB"/>
    <w:rsid w:val="00EF2ACF"/>
    <w:rsid w:val="00EF2B6A"/>
    <w:rsid w:val="00EF2D2B"/>
    <w:rsid w:val="00EF2F50"/>
    <w:rsid w:val="00EF31B8"/>
    <w:rsid w:val="00EF337A"/>
    <w:rsid w:val="00EF347A"/>
    <w:rsid w:val="00EF34D6"/>
    <w:rsid w:val="00EF35E6"/>
    <w:rsid w:val="00EF3D3D"/>
    <w:rsid w:val="00EF4259"/>
    <w:rsid w:val="00EF4761"/>
    <w:rsid w:val="00EF4B8A"/>
    <w:rsid w:val="00EF4DDD"/>
    <w:rsid w:val="00EF4EF2"/>
    <w:rsid w:val="00EF54A6"/>
    <w:rsid w:val="00EF568A"/>
    <w:rsid w:val="00EF6011"/>
    <w:rsid w:val="00EF6258"/>
    <w:rsid w:val="00EF6A92"/>
    <w:rsid w:val="00EF6E2B"/>
    <w:rsid w:val="00EF7196"/>
    <w:rsid w:val="00EF71EE"/>
    <w:rsid w:val="00EF765B"/>
    <w:rsid w:val="00EF76A7"/>
    <w:rsid w:val="00EF76E9"/>
    <w:rsid w:val="00EF7983"/>
    <w:rsid w:val="00EF7A33"/>
    <w:rsid w:val="00EF7B34"/>
    <w:rsid w:val="00EF7C5E"/>
    <w:rsid w:val="00EF7E69"/>
    <w:rsid w:val="00F001E7"/>
    <w:rsid w:val="00F002B3"/>
    <w:rsid w:val="00F00CA1"/>
    <w:rsid w:val="00F00D44"/>
    <w:rsid w:val="00F00EB1"/>
    <w:rsid w:val="00F0140A"/>
    <w:rsid w:val="00F0171D"/>
    <w:rsid w:val="00F01D53"/>
    <w:rsid w:val="00F01ECC"/>
    <w:rsid w:val="00F01FDF"/>
    <w:rsid w:val="00F0218D"/>
    <w:rsid w:val="00F02C99"/>
    <w:rsid w:val="00F03491"/>
    <w:rsid w:val="00F03744"/>
    <w:rsid w:val="00F03BAF"/>
    <w:rsid w:val="00F04011"/>
    <w:rsid w:val="00F04446"/>
    <w:rsid w:val="00F046F8"/>
    <w:rsid w:val="00F04B8A"/>
    <w:rsid w:val="00F05307"/>
    <w:rsid w:val="00F056B6"/>
    <w:rsid w:val="00F05795"/>
    <w:rsid w:val="00F059AB"/>
    <w:rsid w:val="00F05DE3"/>
    <w:rsid w:val="00F05E1A"/>
    <w:rsid w:val="00F06008"/>
    <w:rsid w:val="00F060A7"/>
    <w:rsid w:val="00F06474"/>
    <w:rsid w:val="00F0669C"/>
    <w:rsid w:val="00F069C5"/>
    <w:rsid w:val="00F06BD7"/>
    <w:rsid w:val="00F073D7"/>
    <w:rsid w:val="00F073E4"/>
    <w:rsid w:val="00F07761"/>
    <w:rsid w:val="00F10090"/>
    <w:rsid w:val="00F10C42"/>
    <w:rsid w:val="00F111BE"/>
    <w:rsid w:val="00F112C6"/>
    <w:rsid w:val="00F115DD"/>
    <w:rsid w:val="00F11B07"/>
    <w:rsid w:val="00F11DF3"/>
    <w:rsid w:val="00F1205F"/>
    <w:rsid w:val="00F12560"/>
    <w:rsid w:val="00F12668"/>
    <w:rsid w:val="00F12AB1"/>
    <w:rsid w:val="00F12B5C"/>
    <w:rsid w:val="00F12EFE"/>
    <w:rsid w:val="00F1327F"/>
    <w:rsid w:val="00F13327"/>
    <w:rsid w:val="00F1348D"/>
    <w:rsid w:val="00F1371A"/>
    <w:rsid w:val="00F13B89"/>
    <w:rsid w:val="00F13E72"/>
    <w:rsid w:val="00F14320"/>
    <w:rsid w:val="00F145F4"/>
    <w:rsid w:val="00F14B77"/>
    <w:rsid w:val="00F14F4D"/>
    <w:rsid w:val="00F15008"/>
    <w:rsid w:val="00F152A1"/>
    <w:rsid w:val="00F152FC"/>
    <w:rsid w:val="00F15654"/>
    <w:rsid w:val="00F15D51"/>
    <w:rsid w:val="00F15F11"/>
    <w:rsid w:val="00F165B7"/>
    <w:rsid w:val="00F167C5"/>
    <w:rsid w:val="00F16961"/>
    <w:rsid w:val="00F16FB1"/>
    <w:rsid w:val="00F17428"/>
    <w:rsid w:val="00F1748D"/>
    <w:rsid w:val="00F17533"/>
    <w:rsid w:val="00F178D1"/>
    <w:rsid w:val="00F17AA6"/>
    <w:rsid w:val="00F17F0E"/>
    <w:rsid w:val="00F204C0"/>
    <w:rsid w:val="00F20A70"/>
    <w:rsid w:val="00F20FB0"/>
    <w:rsid w:val="00F214BB"/>
    <w:rsid w:val="00F21648"/>
    <w:rsid w:val="00F21664"/>
    <w:rsid w:val="00F21ADD"/>
    <w:rsid w:val="00F21B08"/>
    <w:rsid w:val="00F22262"/>
    <w:rsid w:val="00F227E7"/>
    <w:rsid w:val="00F22814"/>
    <w:rsid w:val="00F228AB"/>
    <w:rsid w:val="00F22A89"/>
    <w:rsid w:val="00F22D73"/>
    <w:rsid w:val="00F2305D"/>
    <w:rsid w:val="00F2309C"/>
    <w:rsid w:val="00F2319A"/>
    <w:rsid w:val="00F23B70"/>
    <w:rsid w:val="00F23DC5"/>
    <w:rsid w:val="00F23E8B"/>
    <w:rsid w:val="00F23FBF"/>
    <w:rsid w:val="00F24767"/>
    <w:rsid w:val="00F2505F"/>
    <w:rsid w:val="00F253FE"/>
    <w:rsid w:val="00F255DD"/>
    <w:rsid w:val="00F261EF"/>
    <w:rsid w:val="00F2624B"/>
    <w:rsid w:val="00F26461"/>
    <w:rsid w:val="00F26926"/>
    <w:rsid w:val="00F26C54"/>
    <w:rsid w:val="00F26E84"/>
    <w:rsid w:val="00F270B2"/>
    <w:rsid w:val="00F271B7"/>
    <w:rsid w:val="00F275EE"/>
    <w:rsid w:val="00F2775E"/>
    <w:rsid w:val="00F27AD5"/>
    <w:rsid w:val="00F27BB9"/>
    <w:rsid w:val="00F3055B"/>
    <w:rsid w:val="00F306CA"/>
    <w:rsid w:val="00F30A58"/>
    <w:rsid w:val="00F30B86"/>
    <w:rsid w:val="00F3179A"/>
    <w:rsid w:val="00F3185E"/>
    <w:rsid w:val="00F31985"/>
    <w:rsid w:val="00F31BB3"/>
    <w:rsid w:val="00F31D4C"/>
    <w:rsid w:val="00F31F3F"/>
    <w:rsid w:val="00F32105"/>
    <w:rsid w:val="00F32228"/>
    <w:rsid w:val="00F324C3"/>
    <w:rsid w:val="00F32645"/>
    <w:rsid w:val="00F329B8"/>
    <w:rsid w:val="00F32E7D"/>
    <w:rsid w:val="00F330EF"/>
    <w:rsid w:val="00F33A9C"/>
    <w:rsid w:val="00F33CAF"/>
    <w:rsid w:val="00F340E2"/>
    <w:rsid w:val="00F342D7"/>
    <w:rsid w:val="00F34C73"/>
    <w:rsid w:val="00F34E60"/>
    <w:rsid w:val="00F352BA"/>
    <w:rsid w:val="00F355A3"/>
    <w:rsid w:val="00F356F5"/>
    <w:rsid w:val="00F36610"/>
    <w:rsid w:val="00F366D1"/>
    <w:rsid w:val="00F367BC"/>
    <w:rsid w:val="00F37074"/>
    <w:rsid w:val="00F370D9"/>
    <w:rsid w:val="00F375DF"/>
    <w:rsid w:val="00F37B23"/>
    <w:rsid w:val="00F37FA9"/>
    <w:rsid w:val="00F4015E"/>
    <w:rsid w:val="00F40354"/>
    <w:rsid w:val="00F40498"/>
    <w:rsid w:val="00F40672"/>
    <w:rsid w:val="00F408AC"/>
    <w:rsid w:val="00F408D6"/>
    <w:rsid w:val="00F41394"/>
    <w:rsid w:val="00F415CF"/>
    <w:rsid w:val="00F41645"/>
    <w:rsid w:val="00F41754"/>
    <w:rsid w:val="00F41E4A"/>
    <w:rsid w:val="00F41F08"/>
    <w:rsid w:val="00F41FDB"/>
    <w:rsid w:val="00F42343"/>
    <w:rsid w:val="00F424E4"/>
    <w:rsid w:val="00F42C41"/>
    <w:rsid w:val="00F43421"/>
    <w:rsid w:val="00F435B9"/>
    <w:rsid w:val="00F43B8C"/>
    <w:rsid w:val="00F43C72"/>
    <w:rsid w:val="00F44915"/>
    <w:rsid w:val="00F44D22"/>
    <w:rsid w:val="00F44D2D"/>
    <w:rsid w:val="00F45144"/>
    <w:rsid w:val="00F45416"/>
    <w:rsid w:val="00F45D05"/>
    <w:rsid w:val="00F45DA5"/>
    <w:rsid w:val="00F46031"/>
    <w:rsid w:val="00F46046"/>
    <w:rsid w:val="00F460E7"/>
    <w:rsid w:val="00F46463"/>
    <w:rsid w:val="00F465F8"/>
    <w:rsid w:val="00F4661F"/>
    <w:rsid w:val="00F4692E"/>
    <w:rsid w:val="00F46AE5"/>
    <w:rsid w:val="00F46B5C"/>
    <w:rsid w:val="00F46BD7"/>
    <w:rsid w:val="00F46FE5"/>
    <w:rsid w:val="00F473D1"/>
    <w:rsid w:val="00F475E8"/>
    <w:rsid w:val="00F477BD"/>
    <w:rsid w:val="00F47B60"/>
    <w:rsid w:val="00F47F4F"/>
    <w:rsid w:val="00F47F76"/>
    <w:rsid w:val="00F50167"/>
    <w:rsid w:val="00F5062C"/>
    <w:rsid w:val="00F508AC"/>
    <w:rsid w:val="00F50A98"/>
    <w:rsid w:val="00F50C2D"/>
    <w:rsid w:val="00F50EA7"/>
    <w:rsid w:val="00F5161B"/>
    <w:rsid w:val="00F5265D"/>
    <w:rsid w:val="00F52804"/>
    <w:rsid w:val="00F52B00"/>
    <w:rsid w:val="00F52F35"/>
    <w:rsid w:val="00F5329A"/>
    <w:rsid w:val="00F532C4"/>
    <w:rsid w:val="00F5339E"/>
    <w:rsid w:val="00F534BD"/>
    <w:rsid w:val="00F5420D"/>
    <w:rsid w:val="00F54831"/>
    <w:rsid w:val="00F548D0"/>
    <w:rsid w:val="00F54BAB"/>
    <w:rsid w:val="00F5502D"/>
    <w:rsid w:val="00F55A61"/>
    <w:rsid w:val="00F55A76"/>
    <w:rsid w:val="00F55EA6"/>
    <w:rsid w:val="00F563EE"/>
    <w:rsid w:val="00F564DC"/>
    <w:rsid w:val="00F56549"/>
    <w:rsid w:val="00F56A39"/>
    <w:rsid w:val="00F56B97"/>
    <w:rsid w:val="00F56C4E"/>
    <w:rsid w:val="00F570AE"/>
    <w:rsid w:val="00F572FE"/>
    <w:rsid w:val="00F576B6"/>
    <w:rsid w:val="00F57B00"/>
    <w:rsid w:val="00F57D62"/>
    <w:rsid w:val="00F57D63"/>
    <w:rsid w:val="00F57DD5"/>
    <w:rsid w:val="00F61168"/>
    <w:rsid w:val="00F6152A"/>
    <w:rsid w:val="00F616EE"/>
    <w:rsid w:val="00F61735"/>
    <w:rsid w:val="00F6179D"/>
    <w:rsid w:val="00F617A6"/>
    <w:rsid w:val="00F61F4F"/>
    <w:rsid w:val="00F6201B"/>
    <w:rsid w:val="00F62433"/>
    <w:rsid w:val="00F624AA"/>
    <w:rsid w:val="00F62809"/>
    <w:rsid w:val="00F62B6E"/>
    <w:rsid w:val="00F62D7C"/>
    <w:rsid w:val="00F62DBB"/>
    <w:rsid w:val="00F63242"/>
    <w:rsid w:val="00F63A29"/>
    <w:rsid w:val="00F63BAD"/>
    <w:rsid w:val="00F63DD8"/>
    <w:rsid w:val="00F64080"/>
    <w:rsid w:val="00F641C8"/>
    <w:rsid w:val="00F64AA3"/>
    <w:rsid w:val="00F64B4D"/>
    <w:rsid w:val="00F64B94"/>
    <w:rsid w:val="00F64F10"/>
    <w:rsid w:val="00F64FCE"/>
    <w:rsid w:val="00F654B0"/>
    <w:rsid w:val="00F65583"/>
    <w:rsid w:val="00F658EF"/>
    <w:rsid w:val="00F659F6"/>
    <w:rsid w:val="00F65B14"/>
    <w:rsid w:val="00F65C07"/>
    <w:rsid w:val="00F65E7D"/>
    <w:rsid w:val="00F66067"/>
    <w:rsid w:val="00F661D0"/>
    <w:rsid w:val="00F6648A"/>
    <w:rsid w:val="00F66A9C"/>
    <w:rsid w:val="00F66DA4"/>
    <w:rsid w:val="00F66E6D"/>
    <w:rsid w:val="00F66F94"/>
    <w:rsid w:val="00F67905"/>
    <w:rsid w:val="00F67951"/>
    <w:rsid w:val="00F67BF5"/>
    <w:rsid w:val="00F70048"/>
    <w:rsid w:val="00F7036C"/>
    <w:rsid w:val="00F705F1"/>
    <w:rsid w:val="00F70A15"/>
    <w:rsid w:val="00F70BDE"/>
    <w:rsid w:val="00F7159B"/>
    <w:rsid w:val="00F715C0"/>
    <w:rsid w:val="00F715D0"/>
    <w:rsid w:val="00F71C66"/>
    <w:rsid w:val="00F71EEC"/>
    <w:rsid w:val="00F72091"/>
    <w:rsid w:val="00F7238B"/>
    <w:rsid w:val="00F72582"/>
    <w:rsid w:val="00F72659"/>
    <w:rsid w:val="00F728E2"/>
    <w:rsid w:val="00F73432"/>
    <w:rsid w:val="00F73657"/>
    <w:rsid w:val="00F73BAC"/>
    <w:rsid w:val="00F73C78"/>
    <w:rsid w:val="00F740B0"/>
    <w:rsid w:val="00F7453A"/>
    <w:rsid w:val="00F74966"/>
    <w:rsid w:val="00F74B30"/>
    <w:rsid w:val="00F7515E"/>
    <w:rsid w:val="00F752D7"/>
    <w:rsid w:val="00F75584"/>
    <w:rsid w:val="00F75C40"/>
    <w:rsid w:val="00F75F8D"/>
    <w:rsid w:val="00F76177"/>
    <w:rsid w:val="00F76270"/>
    <w:rsid w:val="00F76632"/>
    <w:rsid w:val="00F77308"/>
    <w:rsid w:val="00F7731B"/>
    <w:rsid w:val="00F77531"/>
    <w:rsid w:val="00F777CA"/>
    <w:rsid w:val="00F7798A"/>
    <w:rsid w:val="00F77AF8"/>
    <w:rsid w:val="00F77BD0"/>
    <w:rsid w:val="00F8067F"/>
    <w:rsid w:val="00F80895"/>
    <w:rsid w:val="00F8092F"/>
    <w:rsid w:val="00F81310"/>
    <w:rsid w:val="00F816E7"/>
    <w:rsid w:val="00F818E3"/>
    <w:rsid w:val="00F81BFE"/>
    <w:rsid w:val="00F81E25"/>
    <w:rsid w:val="00F82329"/>
    <w:rsid w:val="00F82456"/>
    <w:rsid w:val="00F824DA"/>
    <w:rsid w:val="00F825A7"/>
    <w:rsid w:val="00F82641"/>
    <w:rsid w:val="00F82B29"/>
    <w:rsid w:val="00F82BF2"/>
    <w:rsid w:val="00F83079"/>
    <w:rsid w:val="00F8349A"/>
    <w:rsid w:val="00F834A6"/>
    <w:rsid w:val="00F838E4"/>
    <w:rsid w:val="00F83DEC"/>
    <w:rsid w:val="00F8410B"/>
    <w:rsid w:val="00F846C2"/>
    <w:rsid w:val="00F8470B"/>
    <w:rsid w:val="00F84B61"/>
    <w:rsid w:val="00F850DE"/>
    <w:rsid w:val="00F85181"/>
    <w:rsid w:val="00F851C2"/>
    <w:rsid w:val="00F8532E"/>
    <w:rsid w:val="00F853EE"/>
    <w:rsid w:val="00F8557F"/>
    <w:rsid w:val="00F85EE6"/>
    <w:rsid w:val="00F85EF5"/>
    <w:rsid w:val="00F86275"/>
    <w:rsid w:val="00F86479"/>
    <w:rsid w:val="00F864A9"/>
    <w:rsid w:val="00F86735"/>
    <w:rsid w:val="00F86757"/>
    <w:rsid w:val="00F86847"/>
    <w:rsid w:val="00F86C6F"/>
    <w:rsid w:val="00F86D3B"/>
    <w:rsid w:val="00F87278"/>
    <w:rsid w:val="00F872E6"/>
    <w:rsid w:val="00F87904"/>
    <w:rsid w:val="00F879A5"/>
    <w:rsid w:val="00F9010F"/>
    <w:rsid w:val="00F90428"/>
    <w:rsid w:val="00F90495"/>
    <w:rsid w:val="00F9056B"/>
    <w:rsid w:val="00F90B01"/>
    <w:rsid w:val="00F90C14"/>
    <w:rsid w:val="00F91088"/>
    <w:rsid w:val="00F911B1"/>
    <w:rsid w:val="00F9135E"/>
    <w:rsid w:val="00F91576"/>
    <w:rsid w:val="00F916C8"/>
    <w:rsid w:val="00F9199E"/>
    <w:rsid w:val="00F922EC"/>
    <w:rsid w:val="00F92EC5"/>
    <w:rsid w:val="00F930C6"/>
    <w:rsid w:val="00F93174"/>
    <w:rsid w:val="00F9318B"/>
    <w:rsid w:val="00F937D6"/>
    <w:rsid w:val="00F937FB"/>
    <w:rsid w:val="00F93A09"/>
    <w:rsid w:val="00F93ABD"/>
    <w:rsid w:val="00F93C9A"/>
    <w:rsid w:val="00F93E38"/>
    <w:rsid w:val="00F93FA8"/>
    <w:rsid w:val="00F942A2"/>
    <w:rsid w:val="00F945BF"/>
    <w:rsid w:val="00F949CE"/>
    <w:rsid w:val="00F95318"/>
    <w:rsid w:val="00F954C6"/>
    <w:rsid w:val="00F96353"/>
    <w:rsid w:val="00F9654C"/>
    <w:rsid w:val="00F968E5"/>
    <w:rsid w:val="00F96AC0"/>
    <w:rsid w:val="00F96ED5"/>
    <w:rsid w:val="00F9774C"/>
    <w:rsid w:val="00F978C1"/>
    <w:rsid w:val="00F979FD"/>
    <w:rsid w:val="00F97B39"/>
    <w:rsid w:val="00F97C33"/>
    <w:rsid w:val="00F97D86"/>
    <w:rsid w:val="00FA0785"/>
    <w:rsid w:val="00FA0791"/>
    <w:rsid w:val="00FA07D9"/>
    <w:rsid w:val="00FA0E67"/>
    <w:rsid w:val="00FA0F1F"/>
    <w:rsid w:val="00FA1263"/>
    <w:rsid w:val="00FA1320"/>
    <w:rsid w:val="00FA1343"/>
    <w:rsid w:val="00FA14AD"/>
    <w:rsid w:val="00FA1548"/>
    <w:rsid w:val="00FA16CD"/>
    <w:rsid w:val="00FA181F"/>
    <w:rsid w:val="00FA1BC8"/>
    <w:rsid w:val="00FA1EF4"/>
    <w:rsid w:val="00FA2658"/>
    <w:rsid w:val="00FA268D"/>
    <w:rsid w:val="00FA2A5F"/>
    <w:rsid w:val="00FA2CEF"/>
    <w:rsid w:val="00FA2FBD"/>
    <w:rsid w:val="00FA2FD8"/>
    <w:rsid w:val="00FA321E"/>
    <w:rsid w:val="00FA3902"/>
    <w:rsid w:val="00FA3E42"/>
    <w:rsid w:val="00FA3EC1"/>
    <w:rsid w:val="00FA423A"/>
    <w:rsid w:val="00FA4603"/>
    <w:rsid w:val="00FA4716"/>
    <w:rsid w:val="00FA47B4"/>
    <w:rsid w:val="00FA499D"/>
    <w:rsid w:val="00FA506B"/>
    <w:rsid w:val="00FA55F5"/>
    <w:rsid w:val="00FA57EA"/>
    <w:rsid w:val="00FA5C3A"/>
    <w:rsid w:val="00FA5C59"/>
    <w:rsid w:val="00FA5E70"/>
    <w:rsid w:val="00FA5F4C"/>
    <w:rsid w:val="00FA6395"/>
    <w:rsid w:val="00FA6459"/>
    <w:rsid w:val="00FA64DE"/>
    <w:rsid w:val="00FA65B8"/>
    <w:rsid w:val="00FA65F0"/>
    <w:rsid w:val="00FA67D7"/>
    <w:rsid w:val="00FA6A69"/>
    <w:rsid w:val="00FA6B56"/>
    <w:rsid w:val="00FA6BD9"/>
    <w:rsid w:val="00FA6C63"/>
    <w:rsid w:val="00FA724E"/>
    <w:rsid w:val="00FA7631"/>
    <w:rsid w:val="00FA7AD9"/>
    <w:rsid w:val="00FA7B4D"/>
    <w:rsid w:val="00FA7E4E"/>
    <w:rsid w:val="00FA7F74"/>
    <w:rsid w:val="00FB01A7"/>
    <w:rsid w:val="00FB07B8"/>
    <w:rsid w:val="00FB0974"/>
    <w:rsid w:val="00FB0CB6"/>
    <w:rsid w:val="00FB16CD"/>
    <w:rsid w:val="00FB185A"/>
    <w:rsid w:val="00FB19C4"/>
    <w:rsid w:val="00FB1C31"/>
    <w:rsid w:val="00FB1EDE"/>
    <w:rsid w:val="00FB26E9"/>
    <w:rsid w:val="00FB29D3"/>
    <w:rsid w:val="00FB3174"/>
    <w:rsid w:val="00FB3533"/>
    <w:rsid w:val="00FB3A11"/>
    <w:rsid w:val="00FB3BC6"/>
    <w:rsid w:val="00FB3DF1"/>
    <w:rsid w:val="00FB4058"/>
    <w:rsid w:val="00FB40E9"/>
    <w:rsid w:val="00FB43E6"/>
    <w:rsid w:val="00FB4413"/>
    <w:rsid w:val="00FB45C5"/>
    <w:rsid w:val="00FB4A69"/>
    <w:rsid w:val="00FB4BDC"/>
    <w:rsid w:val="00FB4C24"/>
    <w:rsid w:val="00FB4C36"/>
    <w:rsid w:val="00FB4E4B"/>
    <w:rsid w:val="00FB551B"/>
    <w:rsid w:val="00FB5B5D"/>
    <w:rsid w:val="00FB5CB2"/>
    <w:rsid w:val="00FB6415"/>
    <w:rsid w:val="00FB6A74"/>
    <w:rsid w:val="00FB6AC7"/>
    <w:rsid w:val="00FB6B20"/>
    <w:rsid w:val="00FB7002"/>
    <w:rsid w:val="00FB7784"/>
    <w:rsid w:val="00FB78CA"/>
    <w:rsid w:val="00FB7CE4"/>
    <w:rsid w:val="00FC0164"/>
    <w:rsid w:val="00FC0384"/>
    <w:rsid w:val="00FC09F5"/>
    <w:rsid w:val="00FC10D3"/>
    <w:rsid w:val="00FC172F"/>
    <w:rsid w:val="00FC1B64"/>
    <w:rsid w:val="00FC1F9D"/>
    <w:rsid w:val="00FC2213"/>
    <w:rsid w:val="00FC2319"/>
    <w:rsid w:val="00FC2333"/>
    <w:rsid w:val="00FC249A"/>
    <w:rsid w:val="00FC29D4"/>
    <w:rsid w:val="00FC2AAF"/>
    <w:rsid w:val="00FC2CAA"/>
    <w:rsid w:val="00FC2D65"/>
    <w:rsid w:val="00FC2F94"/>
    <w:rsid w:val="00FC2FF1"/>
    <w:rsid w:val="00FC335E"/>
    <w:rsid w:val="00FC3389"/>
    <w:rsid w:val="00FC3414"/>
    <w:rsid w:val="00FC37A2"/>
    <w:rsid w:val="00FC3C8C"/>
    <w:rsid w:val="00FC3E41"/>
    <w:rsid w:val="00FC4170"/>
    <w:rsid w:val="00FC43BC"/>
    <w:rsid w:val="00FC4403"/>
    <w:rsid w:val="00FC506E"/>
    <w:rsid w:val="00FC50EF"/>
    <w:rsid w:val="00FC52A3"/>
    <w:rsid w:val="00FC577B"/>
    <w:rsid w:val="00FC5790"/>
    <w:rsid w:val="00FC597C"/>
    <w:rsid w:val="00FC5EB6"/>
    <w:rsid w:val="00FC6061"/>
    <w:rsid w:val="00FC6119"/>
    <w:rsid w:val="00FC6573"/>
    <w:rsid w:val="00FC6574"/>
    <w:rsid w:val="00FC6819"/>
    <w:rsid w:val="00FC6D68"/>
    <w:rsid w:val="00FC75AD"/>
    <w:rsid w:val="00FC7C83"/>
    <w:rsid w:val="00FC7D52"/>
    <w:rsid w:val="00FC7F96"/>
    <w:rsid w:val="00FD0215"/>
    <w:rsid w:val="00FD0C39"/>
    <w:rsid w:val="00FD0C7E"/>
    <w:rsid w:val="00FD0CC0"/>
    <w:rsid w:val="00FD14CD"/>
    <w:rsid w:val="00FD1A72"/>
    <w:rsid w:val="00FD1DA8"/>
    <w:rsid w:val="00FD2030"/>
    <w:rsid w:val="00FD2174"/>
    <w:rsid w:val="00FD22F1"/>
    <w:rsid w:val="00FD2448"/>
    <w:rsid w:val="00FD261F"/>
    <w:rsid w:val="00FD2A71"/>
    <w:rsid w:val="00FD305C"/>
    <w:rsid w:val="00FD324D"/>
    <w:rsid w:val="00FD3B10"/>
    <w:rsid w:val="00FD3B83"/>
    <w:rsid w:val="00FD3C8A"/>
    <w:rsid w:val="00FD3C8F"/>
    <w:rsid w:val="00FD3E5E"/>
    <w:rsid w:val="00FD4092"/>
    <w:rsid w:val="00FD4116"/>
    <w:rsid w:val="00FD43FF"/>
    <w:rsid w:val="00FD49B5"/>
    <w:rsid w:val="00FD4A55"/>
    <w:rsid w:val="00FD4AA2"/>
    <w:rsid w:val="00FD4AAC"/>
    <w:rsid w:val="00FD4B89"/>
    <w:rsid w:val="00FD5236"/>
    <w:rsid w:val="00FD52EC"/>
    <w:rsid w:val="00FD54CB"/>
    <w:rsid w:val="00FD5A24"/>
    <w:rsid w:val="00FD5E49"/>
    <w:rsid w:val="00FD6169"/>
    <w:rsid w:val="00FD66DF"/>
    <w:rsid w:val="00FD6AC4"/>
    <w:rsid w:val="00FD6E80"/>
    <w:rsid w:val="00FD6EE3"/>
    <w:rsid w:val="00FD6F45"/>
    <w:rsid w:val="00FD729A"/>
    <w:rsid w:val="00FD7604"/>
    <w:rsid w:val="00FD7A1B"/>
    <w:rsid w:val="00FD7C1C"/>
    <w:rsid w:val="00FD7F50"/>
    <w:rsid w:val="00FE0585"/>
    <w:rsid w:val="00FE058B"/>
    <w:rsid w:val="00FE05F2"/>
    <w:rsid w:val="00FE06B4"/>
    <w:rsid w:val="00FE070D"/>
    <w:rsid w:val="00FE11C9"/>
    <w:rsid w:val="00FE12D6"/>
    <w:rsid w:val="00FE1331"/>
    <w:rsid w:val="00FE143B"/>
    <w:rsid w:val="00FE1441"/>
    <w:rsid w:val="00FE1BDD"/>
    <w:rsid w:val="00FE224A"/>
    <w:rsid w:val="00FE236B"/>
    <w:rsid w:val="00FE2BD6"/>
    <w:rsid w:val="00FE2CF0"/>
    <w:rsid w:val="00FE322B"/>
    <w:rsid w:val="00FE374A"/>
    <w:rsid w:val="00FE3D5A"/>
    <w:rsid w:val="00FE3F71"/>
    <w:rsid w:val="00FE41EF"/>
    <w:rsid w:val="00FE4770"/>
    <w:rsid w:val="00FE4A90"/>
    <w:rsid w:val="00FE4D28"/>
    <w:rsid w:val="00FE501D"/>
    <w:rsid w:val="00FE5117"/>
    <w:rsid w:val="00FE5771"/>
    <w:rsid w:val="00FE5F44"/>
    <w:rsid w:val="00FE633B"/>
    <w:rsid w:val="00FE646C"/>
    <w:rsid w:val="00FE689E"/>
    <w:rsid w:val="00FE6D19"/>
    <w:rsid w:val="00FE6DE5"/>
    <w:rsid w:val="00FE6EEF"/>
    <w:rsid w:val="00FE70BC"/>
    <w:rsid w:val="00FE7742"/>
    <w:rsid w:val="00FE77CE"/>
    <w:rsid w:val="00FF041E"/>
    <w:rsid w:val="00FF0C6D"/>
    <w:rsid w:val="00FF0E4C"/>
    <w:rsid w:val="00FF0FC6"/>
    <w:rsid w:val="00FF1202"/>
    <w:rsid w:val="00FF1442"/>
    <w:rsid w:val="00FF1CB7"/>
    <w:rsid w:val="00FF1CFE"/>
    <w:rsid w:val="00FF2400"/>
    <w:rsid w:val="00FF2A7E"/>
    <w:rsid w:val="00FF2F38"/>
    <w:rsid w:val="00FF385F"/>
    <w:rsid w:val="00FF3BB5"/>
    <w:rsid w:val="00FF3DF3"/>
    <w:rsid w:val="00FF4018"/>
    <w:rsid w:val="00FF449F"/>
    <w:rsid w:val="00FF4502"/>
    <w:rsid w:val="00FF471C"/>
    <w:rsid w:val="00FF4725"/>
    <w:rsid w:val="00FF4A64"/>
    <w:rsid w:val="00FF4C18"/>
    <w:rsid w:val="00FF4E7A"/>
    <w:rsid w:val="00FF4F70"/>
    <w:rsid w:val="00FF57F6"/>
    <w:rsid w:val="00FF5A8A"/>
    <w:rsid w:val="00FF5D9D"/>
    <w:rsid w:val="00FF6036"/>
    <w:rsid w:val="00FF6438"/>
    <w:rsid w:val="00FF67C5"/>
    <w:rsid w:val="00FF73E3"/>
    <w:rsid w:val="00FF7634"/>
    <w:rsid w:val="00FF7B11"/>
    <w:rsid w:val="00FF7E80"/>
    <w:rsid w:val="00FF7F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945" style="mso-position-horizontal-relative:margin" fill="f" fillcolor="white" stroke="f">
      <v:fill color="white" on="f"/>
      <v:stroke on="f"/>
    </o:shapedefaults>
    <o:shapelayout v:ext="edit">
      <o:idmap v:ext="edit" data="1"/>
    </o:shapelayout>
  </w:shapeDefaults>
  <w:decimalSymbol w:val=","/>
  <w:listSeparator w:val=";"/>
  <w14:docId w14:val="6B0DB036"/>
  <w15:docId w15:val="{4777D69D-7420-4603-A0D4-E4C4D3968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8"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A2D98"/>
    <w:rPr>
      <w:sz w:val="24"/>
      <w:szCs w:val="24"/>
    </w:rPr>
  </w:style>
  <w:style w:type="paragraph" w:styleId="15">
    <w:name w:val="heading 1"/>
    <w:aliases w:val="Заголовок 1 Знак Знак,Заголовок 1 Знак Знак Знак"/>
    <w:basedOn w:val="a4"/>
    <w:next w:val="a5"/>
    <w:link w:val="16"/>
    <w:qFormat/>
    <w:rsid w:val="006B43B9"/>
    <w:pPr>
      <w:keepNext/>
      <w:pageBreakBefore/>
      <w:tabs>
        <w:tab w:val="left" w:pos="851"/>
      </w:tabs>
      <w:spacing w:before="240" w:after="120"/>
      <w:ind w:firstLine="567"/>
      <w:jc w:val="center"/>
      <w:outlineLvl w:val="0"/>
    </w:pPr>
    <w:rPr>
      <w:b/>
      <w:bCs/>
      <w:caps/>
      <w:kern w:val="32"/>
      <w:sz w:val="28"/>
      <w:szCs w:val="28"/>
      <w:lang w:val="x-none" w:eastAsia="x-none"/>
    </w:rPr>
  </w:style>
  <w:style w:type="paragraph" w:styleId="22">
    <w:name w:val="heading 2"/>
    <w:aliases w:val="Знак2 Знак, Знак2, Знак2 Знак Знак Знак, Знак2 Знак1,Знак2,Знак2 Знак Знак Знак,Знак2 Знак1,ГЛАВА,Заголовок 2 Знак1,Заголовок 2 Знак Знак,Заголовок 21"/>
    <w:basedOn w:val="a4"/>
    <w:next w:val="a5"/>
    <w:link w:val="23"/>
    <w:uiPriority w:val="9"/>
    <w:qFormat/>
    <w:rsid w:val="00733A46"/>
    <w:pPr>
      <w:keepNext/>
      <w:tabs>
        <w:tab w:val="left" w:pos="1134"/>
        <w:tab w:val="left" w:pos="1276"/>
      </w:tabs>
      <w:spacing w:before="180" w:after="60"/>
      <w:ind w:firstLine="567"/>
      <w:outlineLvl w:val="1"/>
    </w:pPr>
    <w:rPr>
      <w:b/>
      <w:bCs/>
      <w:iCs/>
      <w:sz w:val="28"/>
      <w:szCs w:val="28"/>
      <w:lang w:val="x-none" w:eastAsia="x-none"/>
    </w:rPr>
  </w:style>
  <w:style w:type="paragraph" w:styleId="30">
    <w:name w:val="heading 3"/>
    <w:aliases w:val="Знак3 Знак, Знак3, Знак3 Знак Знак Знак,Знак3,Знак3 Знак Знак Знак,ПодЗаголовок,Заголовок 31,Знак14,footer,heading 3"/>
    <w:basedOn w:val="a4"/>
    <w:next w:val="a5"/>
    <w:link w:val="31"/>
    <w:qFormat/>
    <w:rsid w:val="00645118"/>
    <w:pPr>
      <w:keepNext/>
      <w:tabs>
        <w:tab w:val="left" w:pos="1276"/>
      </w:tabs>
      <w:spacing w:before="120" w:after="120"/>
      <w:ind w:firstLine="567"/>
      <w:outlineLvl w:val="2"/>
    </w:pPr>
    <w:rPr>
      <w:b/>
      <w:bCs/>
      <w:sz w:val="26"/>
      <w:szCs w:val="26"/>
      <w:lang w:val="x-none" w:eastAsia="x-none"/>
    </w:rPr>
  </w:style>
  <w:style w:type="paragraph" w:styleId="4">
    <w:name w:val="heading 4"/>
    <w:basedOn w:val="a4"/>
    <w:next w:val="a5"/>
    <w:link w:val="40"/>
    <w:qFormat/>
    <w:rsid w:val="00A63A8B"/>
    <w:pPr>
      <w:keepNext/>
      <w:tabs>
        <w:tab w:val="left" w:pos="1418"/>
      </w:tabs>
      <w:spacing w:before="120" w:after="60"/>
      <w:ind w:left="5104" w:firstLine="567"/>
      <w:outlineLvl w:val="3"/>
    </w:pPr>
    <w:rPr>
      <w:b/>
      <w:bCs/>
    </w:rPr>
  </w:style>
  <w:style w:type="paragraph" w:styleId="5">
    <w:name w:val="heading 5"/>
    <w:basedOn w:val="a4"/>
    <w:next w:val="a4"/>
    <w:link w:val="50"/>
    <w:qFormat/>
    <w:pPr>
      <w:tabs>
        <w:tab w:val="left" w:pos="1701"/>
      </w:tabs>
      <w:spacing w:before="240" w:after="60"/>
      <w:ind w:firstLine="567"/>
      <w:outlineLvl w:val="4"/>
    </w:pPr>
    <w:rPr>
      <w:b/>
      <w:bCs/>
      <w:iCs/>
      <w:sz w:val="22"/>
      <w:szCs w:val="22"/>
      <w:lang w:val="x-none" w:eastAsia="x-none"/>
    </w:rPr>
  </w:style>
  <w:style w:type="paragraph" w:styleId="6">
    <w:name w:val="heading 6"/>
    <w:basedOn w:val="a4"/>
    <w:next w:val="a4"/>
    <w:link w:val="60"/>
    <w:qFormat/>
    <w:pPr>
      <w:spacing w:before="240" w:after="60"/>
      <w:ind w:firstLine="567"/>
      <w:outlineLvl w:val="5"/>
    </w:pPr>
    <w:rPr>
      <w:b/>
      <w:bCs/>
      <w:sz w:val="22"/>
      <w:szCs w:val="22"/>
    </w:rPr>
  </w:style>
  <w:style w:type="paragraph" w:styleId="7">
    <w:name w:val="heading 7"/>
    <w:aliases w:val="Заголовок x.x"/>
    <w:basedOn w:val="a4"/>
    <w:next w:val="a4"/>
    <w:link w:val="70"/>
    <w:qFormat/>
    <w:pPr>
      <w:spacing w:before="240" w:after="60"/>
      <w:ind w:firstLine="567"/>
      <w:outlineLvl w:val="6"/>
    </w:pPr>
  </w:style>
  <w:style w:type="paragraph" w:styleId="8">
    <w:name w:val="heading 8"/>
    <w:basedOn w:val="a4"/>
    <w:next w:val="a4"/>
    <w:link w:val="80"/>
    <w:qFormat/>
    <w:pPr>
      <w:spacing w:before="240" w:after="60"/>
      <w:ind w:firstLine="567"/>
      <w:outlineLvl w:val="7"/>
    </w:pPr>
    <w:rPr>
      <w:i/>
      <w:iCs/>
    </w:rPr>
  </w:style>
  <w:style w:type="paragraph" w:styleId="9">
    <w:name w:val="heading 9"/>
    <w:basedOn w:val="a4"/>
    <w:next w:val="a4"/>
    <w:link w:val="90"/>
    <w:qFormat/>
    <w:pPr>
      <w:spacing w:before="240" w:after="60"/>
      <w:ind w:firstLine="567"/>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5">
    <w:name w:val="Абзац"/>
    <w:basedOn w:val="a4"/>
    <w:link w:val="a9"/>
    <w:qFormat/>
    <w:rsid w:val="008A2D98"/>
    <w:pPr>
      <w:spacing w:before="120" w:after="60"/>
      <w:ind w:firstLine="567"/>
      <w:jc w:val="both"/>
    </w:pPr>
    <w:rPr>
      <w:lang w:val="x-none" w:eastAsia="x-none"/>
    </w:rPr>
  </w:style>
  <w:style w:type="character" w:customStyle="1" w:styleId="a9">
    <w:name w:val="Абзац Знак"/>
    <w:link w:val="a5"/>
    <w:rsid w:val="008A2D98"/>
    <w:rPr>
      <w:sz w:val="24"/>
      <w:szCs w:val="24"/>
      <w:lang w:val="x-none" w:eastAsia="x-none"/>
    </w:rPr>
  </w:style>
  <w:style w:type="paragraph" w:styleId="aa">
    <w:name w:val="List"/>
    <w:basedOn w:val="a4"/>
    <w:link w:val="ab"/>
    <w:uiPriority w:val="99"/>
    <w:rsid w:val="00966912"/>
    <w:pPr>
      <w:spacing w:after="60"/>
      <w:ind w:left="-425" w:firstLine="567"/>
      <w:jc w:val="both"/>
    </w:pPr>
    <w:rPr>
      <w:snapToGrid w:val="0"/>
    </w:rPr>
  </w:style>
  <w:style w:type="character" w:customStyle="1" w:styleId="ab">
    <w:name w:val="Список Знак"/>
    <w:link w:val="aa"/>
    <w:uiPriority w:val="99"/>
    <w:rsid w:val="00966912"/>
    <w:rPr>
      <w:snapToGrid w:val="0"/>
      <w:sz w:val="24"/>
      <w:szCs w:val="24"/>
    </w:rPr>
  </w:style>
  <w:style w:type="paragraph" w:styleId="32">
    <w:name w:val="toc 3"/>
    <w:basedOn w:val="a4"/>
    <w:next w:val="a4"/>
    <w:autoRedefine/>
    <w:uiPriority w:val="39"/>
    <w:qFormat/>
    <w:pPr>
      <w:ind w:left="480"/>
    </w:pPr>
    <w:rPr>
      <w:i/>
      <w:iCs/>
      <w:sz w:val="20"/>
      <w:szCs w:val="20"/>
    </w:rPr>
  </w:style>
  <w:style w:type="paragraph" w:customStyle="1" w:styleId="a">
    <w:name w:val="Список нумерованный"/>
    <w:basedOn w:val="a4"/>
    <w:uiPriority w:val="99"/>
    <w:rsid w:val="0054040A"/>
    <w:pPr>
      <w:numPr>
        <w:numId w:val="5"/>
      </w:numPr>
      <w:spacing w:before="120"/>
      <w:jc w:val="both"/>
    </w:pPr>
  </w:style>
  <w:style w:type="paragraph" w:customStyle="1" w:styleId="ac">
    <w:name w:val="Табличный"/>
    <w:basedOn w:val="a4"/>
    <w:pPr>
      <w:keepNext/>
      <w:widowControl w:val="0"/>
      <w:spacing w:before="60" w:after="60"/>
      <w:jc w:val="center"/>
    </w:pPr>
    <w:rPr>
      <w:b/>
      <w:sz w:val="22"/>
      <w:szCs w:val="20"/>
    </w:rPr>
  </w:style>
  <w:style w:type="paragraph" w:customStyle="1" w:styleId="ad">
    <w:name w:val="Содержание"/>
    <w:basedOn w:val="a4"/>
    <w:uiPriority w:val="99"/>
    <w:pPr>
      <w:widowControl w:val="0"/>
      <w:spacing w:before="240" w:after="240"/>
      <w:jc w:val="center"/>
    </w:pPr>
    <w:rPr>
      <w:b/>
      <w:caps/>
      <w:szCs w:val="20"/>
    </w:rPr>
  </w:style>
  <w:style w:type="paragraph" w:styleId="ae">
    <w:name w:val="Balloon Text"/>
    <w:aliases w:val=" Знак5,Знак5"/>
    <w:basedOn w:val="a4"/>
    <w:link w:val="af"/>
    <w:uiPriority w:val="99"/>
    <w:pPr>
      <w:widowControl w:val="0"/>
      <w:suppressAutoHyphens/>
      <w:jc w:val="both"/>
    </w:pPr>
    <w:rPr>
      <w:rFonts w:ascii="Tahoma" w:hAnsi="Tahoma"/>
      <w:sz w:val="16"/>
      <w:szCs w:val="16"/>
      <w:lang w:val="x-none" w:eastAsia="x-none"/>
    </w:rPr>
  </w:style>
  <w:style w:type="paragraph" w:styleId="17">
    <w:name w:val="toc 1"/>
    <w:basedOn w:val="a4"/>
    <w:next w:val="a4"/>
    <w:uiPriority w:val="39"/>
    <w:qFormat/>
    <w:pPr>
      <w:spacing w:before="120" w:after="120"/>
    </w:pPr>
    <w:rPr>
      <w:b/>
      <w:bCs/>
      <w:caps/>
      <w:sz w:val="20"/>
      <w:szCs w:val="20"/>
    </w:rPr>
  </w:style>
  <w:style w:type="paragraph" w:styleId="24">
    <w:name w:val="toc 2"/>
    <w:basedOn w:val="a4"/>
    <w:next w:val="a4"/>
    <w:autoRedefine/>
    <w:uiPriority w:val="39"/>
    <w:qFormat/>
    <w:pPr>
      <w:ind w:left="240"/>
    </w:pPr>
    <w:rPr>
      <w:smallCaps/>
      <w:sz w:val="20"/>
      <w:szCs w:val="20"/>
    </w:rPr>
  </w:style>
  <w:style w:type="paragraph" w:styleId="a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link w:val="25"/>
    <w:uiPriority w:val="35"/>
    <w:qFormat/>
    <w:rsid w:val="00185EBF"/>
    <w:pPr>
      <w:keepNext/>
      <w:spacing w:before="120" w:after="120"/>
      <w:jc w:val="center"/>
    </w:pPr>
    <w:rPr>
      <w:b/>
      <w:bCs/>
      <w:sz w:val="22"/>
      <w:szCs w:val="20"/>
    </w:rPr>
  </w:style>
  <w:style w:type="paragraph" w:customStyle="1" w:styleId="af1">
    <w:name w:val="Название таблицы"/>
    <w:basedOn w:val="af0"/>
    <w:rsid w:val="00BD0E22"/>
    <w:pPr>
      <w:jc w:val="left"/>
    </w:pPr>
  </w:style>
  <w:style w:type="paragraph" w:customStyle="1" w:styleId="af2">
    <w:name w:val="Табличный_заголовки"/>
    <w:basedOn w:val="a4"/>
    <w:qFormat/>
    <w:rsid w:val="00913545"/>
    <w:pPr>
      <w:keepNext/>
      <w:keepLines/>
      <w:jc w:val="center"/>
    </w:pPr>
    <w:rPr>
      <w:b/>
      <w:sz w:val="20"/>
      <w:szCs w:val="20"/>
    </w:rPr>
  </w:style>
  <w:style w:type="paragraph" w:customStyle="1" w:styleId="af3">
    <w:name w:val="Табличный_центр"/>
    <w:basedOn w:val="a4"/>
    <w:rsid w:val="00536835"/>
    <w:pPr>
      <w:keepNext/>
      <w:jc w:val="center"/>
    </w:pPr>
    <w:rPr>
      <w:sz w:val="22"/>
      <w:szCs w:val="22"/>
    </w:rPr>
  </w:style>
  <w:style w:type="paragraph" w:customStyle="1" w:styleId="12">
    <w:name w:val="Список 1)"/>
    <w:basedOn w:val="a4"/>
    <w:rsid w:val="001608E2"/>
    <w:pPr>
      <w:numPr>
        <w:numId w:val="3"/>
      </w:numPr>
      <w:spacing w:after="60"/>
      <w:jc w:val="both"/>
    </w:pPr>
  </w:style>
  <w:style w:type="paragraph" w:customStyle="1" w:styleId="a1">
    <w:name w:val="Табличный_нумерованный"/>
    <w:basedOn w:val="a4"/>
    <w:link w:val="af4"/>
    <w:rsid w:val="00301DFE"/>
    <w:pPr>
      <w:numPr>
        <w:numId w:val="2"/>
      </w:numPr>
    </w:pPr>
    <w:rPr>
      <w:sz w:val="22"/>
      <w:szCs w:val="22"/>
      <w:lang w:val="x-none" w:eastAsia="x-none"/>
    </w:rPr>
  </w:style>
  <w:style w:type="character" w:customStyle="1" w:styleId="af4">
    <w:name w:val="Табличный_нумерованный Знак"/>
    <w:link w:val="a1"/>
    <w:rsid w:val="00F5339E"/>
    <w:rPr>
      <w:sz w:val="22"/>
      <w:szCs w:val="22"/>
      <w:lang w:val="x-none" w:eastAsia="x-none"/>
    </w:rPr>
  </w:style>
  <w:style w:type="paragraph" w:styleId="41">
    <w:name w:val="toc 4"/>
    <w:basedOn w:val="a4"/>
    <w:next w:val="a4"/>
    <w:autoRedefine/>
    <w:uiPriority w:val="39"/>
    <w:qFormat/>
    <w:pPr>
      <w:ind w:left="720"/>
    </w:pPr>
    <w:rPr>
      <w:sz w:val="18"/>
      <w:szCs w:val="18"/>
    </w:rPr>
  </w:style>
  <w:style w:type="paragraph" w:styleId="51">
    <w:name w:val="toc 5"/>
    <w:basedOn w:val="a4"/>
    <w:next w:val="a4"/>
    <w:autoRedefine/>
    <w:uiPriority w:val="39"/>
    <w:pPr>
      <w:ind w:left="960"/>
    </w:pPr>
    <w:rPr>
      <w:sz w:val="18"/>
      <w:szCs w:val="18"/>
    </w:rPr>
  </w:style>
  <w:style w:type="paragraph" w:styleId="61">
    <w:name w:val="toc 6"/>
    <w:basedOn w:val="a4"/>
    <w:next w:val="a4"/>
    <w:autoRedefine/>
    <w:uiPriority w:val="39"/>
    <w:pPr>
      <w:ind w:left="1200"/>
    </w:pPr>
    <w:rPr>
      <w:sz w:val="18"/>
      <w:szCs w:val="18"/>
    </w:rPr>
  </w:style>
  <w:style w:type="paragraph" w:styleId="71">
    <w:name w:val="toc 7"/>
    <w:basedOn w:val="a4"/>
    <w:next w:val="a4"/>
    <w:autoRedefine/>
    <w:uiPriority w:val="39"/>
    <w:pPr>
      <w:ind w:left="1440"/>
    </w:pPr>
    <w:rPr>
      <w:sz w:val="18"/>
      <w:szCs w:val="18"/>
    </w:rPr>
  </w:style>
  <w:style w:type="paragraph" w:styleId="81">
    <w:name w:val="toc 8"/>
    <w:basedOn w:val="a4"/>
    <w:next w:val="a4"/>
    <w:autoRedefine/>
    <w:uiPriority w:val="39"/>
    <w:pPr>
      <w:ind w:left="1680"/>
    </w:pPr>
    <w:rPr>
      <w:sz w:val="18"/>
      <w:szCs w:val="18"/>
    </w:rPr>
  </w:style>
  <w:style w:type="paragraph" w:styleId="91">
    <w:name w:val="toc 9"/>
    <w:basedOn w:val="a4"/>
    <w:next w:val="a4"/>
    <w:autoRedefine/>
    <w:uiPriority w:val="39"/>
    <w:pPr>
      <w:ind w:left="1920"/>
    </w:pPr>
    <w:rPr>
      <w:sz w:val="18"/>
      <w:szCs w:val="18"/>
    </w:rPr>
  </w:style>
  <w:style w:type="paragraph" w:styleId="af5">
    <w:name w:val="toa heading"/>
    <w:basedOn w:val="a4"/>
    <w:next w:val="a4"/>
    <w:semiHidden/>
    <w:pPr>
      <w:spacing w:before="40" w:after="20"/>
      <w:jc w:val="center"/>
    </w:pPr>
    <w:rPr>
      <w:b/>
      <w:sz w:val="22"/>
      <w:szCs w:val="20"/>
    </w:rPr>
  </w:style>
  <w:style w:type="paragraph" w:styleId="af6">
    <w:name w:val="annotation text"/>
    <w:basedOn w:val="a4"/>
    <w:link w:val="af7"/>
    <w:uiPriority w:val="99"/>
    <w:rPr>
      <w:sz w:val="20"/>
      <w:szCs w:val="20"/>
    </w:rPr>
  </w:style>
  <w:style w:type="paragraph" w:styleId="af8">
    <w:name w:val="annotation subject"/>
    <w:basedOn w:val="af6"/>
    <w:next w:val="af6"/>
    <w:link w:val="af9"/>
    <w:uiPriority w:val="99"/>
    <w:pPr>
      <w:ind w:firstLine="284"/>
      <w:jc w:val="both"/>
    </w:pPr>
    <w:rPr>
      <w:b/>
      <w:bCs/>
    </w:rPr>
  </w:style>
  <w:style w:type="paragraph" w:customStyle="1" w:styleId="a3">
    <w:name w:val="Требования"/>
    <w:basedOn w:val="a4"/>
    <w:rsid w:val="008E6F78"/>
    <w:pPr>
      <w:numPr>
        <w:ilvl w:val="1"/>
        <w:numId w:val="4"/>
      </w:numPr>
      <w:spacing w:before="120" w:after="60"/>
      <w:ind w:left="0" w:firstLine="567"/>
      <w:jc w:val="both"/>
      <w:outlineLvl w:val="1"/>
    </w:pPr>
    <w:rPr>
      <w:bCs/>
      <w:i/>
      <w:iCs/>
    </w:rPr>
  </w:style>
  <w:style w:type="paragraph" w:customStyle="1" w:styleId="a0">
    <w:name w:val="Список а)"/>
    <w:basedOn w:val="aa"/>
    <w:uiPriority w:val="99"/>
    <w:rsid w:val="0054040A"/>
    <w:pPr>
      <w:numPr>
        <w:numId w:val="1"/>
      </w:numPr>
    </w:pPr>
  </w:style>
  <w:style w:type="paragraph" w:styleId="afa">
    <w:name w:val="Document Map"/>
    <w:basedOn w:val="a4"/>
    <w:link w:val="afb"/>
    <w:uiPriority w:val="99"/>
    <w:semiHidden/>
    <w:pPr>
      <w:widowControl w:val="0"/>
      <w:shd w:val="clear" w:color="auto" w:fill="000080"/>
      <w:suppressAutoHyphens/>
      <w:jc w:val="both"/>
    </w:pPr>
    <w:rPr>
      <w:rFonts w:ascii="Tahoma" w:hAnsi="Tahoma"/>
      <w:szCs w:val="20"/>
    </w:rPr>
  </w:style>
  <w:style w:type="character" w:styleId="afc">
    <w:name w:val="annotation reference"/>
    <w:uiPriority w:val="99"/>
    <w:semiHidden/>
    <w:rPr>
      <w:sz w:val="16"/>
      <w:szCs w:val="16"/>
    </w:rPr>
  </w:style>
  <w:style w:type="paragraph" w:customStyle="1" w:styleId="afd">
    <w:name w:val="Табличный_слева"/>
    <w:basedOn w:val="a4"/>
    <w:rsid w:val="00301DFE"/>
    <w:rPr>
      <w:sz w:val="22"/>
      <w:szCs w:val="22"/>
    </w:rPr>
  </w:style>
  <w:style w:type="paragraph" w:customStyle="1" w:styleId="18">
    <w:name w:val="Обычный 1"/>
    <w:basedOn w:val="a4"/>
    <w:next w:val="a4"/>
    <w:uiPriority w:val="99"/>
    <w:semiHidden/>
    <w:pPr>
      <w:tabs>
        <w:tab w:val="num" w:pos="360"/>
      </w:tabs>
      <w:spacing w:before="120"/>
      <w:ind w:left="360" w:hanging="360"/>
      <w:jc w:val="both"/>
    </w:pPr>
    <w:rPr>
      <w:szCs w:val="20"/>
    </w:rPr>
  </w:style>
  <w:style w:type="table" w:styleId="afe">
    <w:name w:val="Table Grid"/>
    <w:basedOn w:val="a7"/>
    <w:uiPriority w:val="59"/>
    <w:rsid w:val="009738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Обычный влево"/>
    <w:basedOn w:val="18"/>
    <w:uiPriority w:val="99"/>
    <w:rsid w:val="0084131A"/>
    <w:pPr>
      <w:tabs>
        <w:tab w:val="clear" w:pos="360"/>
      </w:tabs>
      <w:spacing w:before="0"/>
      <w:ind w:left="0" w:firstLine="0"/>
      <w:jc w:val="left"/>
    </w:pPr>
  </w:style>
  <w:style w:type="paragraph" w:customStyle="1" w:styleId="aff0">
    <w:name w:val="Табличный_по ширине"/>
    <w:basedOn w:val="afd"/>
    <w:rsid w:val="009A4AC0"/>
    <w:pPr>
      <w:jc w:val="both"/>
    </w:pPr>
  </w:style>
  <w:style w:type="paragraph" w:customStyle="1" w:styleId="100">
    <w:name w:val="Табличный_центр_10"/>
    <w:basedOn w:val="a4"/>
    <w:qFormat/>
    <w:rsid w:val="00426C2A"/>
    <w:pPr>
      <w:keepNext/>
      <w:jc w:val="center"/>
    </w:pPr>
    <w:rPr>
      <w:sz w:val="20"/>
    </w:rPr>
  </w:style>
  <w:style w:type="paragraph" w:customStyle="1" w:styleId="101">
    <w:name w:val="Табличный_слева_10"/>
    <w:basedOn w:val="a4"/>
    <w:qFormat/>
    <w:rsid w:val="00947735"/>
    <w:rPr>
      <w:sz w:val="20"/>
    </w:rPr>
  </w:style>
  <w:style w:type="paragraph" w:customStyle="1" w:styleId="102">
    <w:name w:val="Табличный_по ширине_10"/>
    <w:basedOn w:val="a4"/>
    <w:qFormat/>
    <w:rsid w:val="00947735"/>
    <w:pPr>
      <w:jc w:val="both"/>
    </w:pPr>
    <w:rPr>
      <w:sz w:val="20"/>
    </w:rPr>
  </w:style>
  <w:style w:type="paragraph" w:customStyle="1" w:styleId="10">
    <w:name w:val="Табличный_нумерованный_10"/>
    <w:basedOn w:val="a4"/>
    <w:qFormat/>
    <w:rsid w:val="00947735"/>
    <w:pPr>
      <w:numPr>
        <w:numId w:val="6"/>
      </w:numPr>
    </w:pPr>
    <w:rPr>
      <w:sz w:val="20"/>
    </w:rPr>
  </w:style>
  <w:style w:type="paragraph" w:customStyle="1" w:styleId="103">
    <w:name w:val="Табличный_заголовки_10"/>
    <w:basedOn w:val="a5"/>
    <w:qFormat/>
    <w:rsid w:val="00947735"/>
    <w:pPr>
      <w:jc w:val="center"/>
    </w:pPr>
    <w:rPr>
      <w:b/>
      <w:sz w:val="20"/>
    </w:rPr>
  </w:style>
  <w:style w:type="paragraph" w:styleId="aff1">
    <w:name w:val="List Paragraph"/>
    <w:aliases w:val="ПАРАГРАФ,Абзац списка11"/>
    <w:basedOn w:val="a4"/>
    <w:link w:val="aff2"/>
    <w:uiPriority w:val="34"/>
    <w:qFormat/>
    <w:rsid w:val="007C0B22"/>
    <w:pPr>
      <w:spacing w:line="360" w:lineRule="auto"/>
      <w:ind w:left="708" w:firstLine="680"/>
      <w:jc w:val="both"/>
    </w:pPr>
  </w:style>
  <w:style w:type="paragraph" w:styleId="aff3">
    <w:name w:val="Title"/>
    <w:basedOn w:val="a4"/>
    <w:next w:val="a4"/>
    <w:link w:val="aff4"/>
    <w:uiPriority w:val="99"/>
    <w:qFormat/>
    <w:rsid w:val="00C45328"/>
    <w:pPr>
      <w:pBdr>
        <w:top w:val="single" w:sz="8" w:space="10" w:color="A7BFDE"/>
        <w:bottom w:val="single" w:sz="24" w:space="15" w:color="9BBB59"/>
      </w:pBdr>
      <w:spacing w:line="360" w:lineRule="auto"/>
      <w:ind w:firstLine="680"/>
      <w:jc w:val="center"/>
    </w:pPr>
    <w:rPr>
      <w:rFonts w:ascii="Cambria" w:hAnsi="Cambria"/>
      <w:i/>
      <w:iCs/>
      <w:color w:val="243F60"/>
      <w:sz w:val="60"/>
      <w:szCs w:val="60"/>
      <w:lang w:val="x-none" w:eastAsia="x-none"/>
    </w:rPr>
  </w:style>
  <w:style w:type="character" w:customStyle="1" w:styleId="aff4">
    <w:name w:val="Название Знак"/>
    <w:link w:val="aff3"/>
    <w:uiPriority w:val="99"/>
    <w:rsid w:val="00C45328"/>
    <w:rPr>
      <w:rFonts w:ascii="Cambria" w:hAnsi="Cambria"/>
      <w:i/>
      <w:iCs/>
      <w:color w:val="243F60"/>
      <w:sz w:val="60"/>
      <w:szCs w:val="60"/>
    </w:rPr>
  </w:style>
  <w:style w:type="paragraph" w:styleId="aff5">
    <w:name w:val="Subtitle"/>
    <w:basedOn w:val="a4"/>
    <w:next w:val="a4"/>
    <w:link w:val="aff6"/>
    <w:uiPriority w:val="99"/>
    <w:qFormat/>
    <w:rsid w:val="00C45328"/>
    <w:pPr>
      <w:spacing w:before="200" w:after="900" w:line="360" w:lineRule="auto"/>
      <w:ind w:firstLine="680"/>
      <w:jc w:val="right"/>
    </w:pPr>
    <w:rPr>
      <w:i/>
      <w:iCs/>
      <w:lang w:val="x-none" w:eastAsia="x-none"/>
    </w:rPr>
  </w:style>
  <w:style w:type="character" w:customStyle="1" w:styleId="aff6">
    <w:name w:val="Подзаголовок Знак"/>
    <w:link w:val="aff5"/>
    <w:uiPriority w:val="99"/>
    <w:rsid w:val="00C45328"/>
    <w:rPr>
      <w:i/>
      <w:iCs/>
      <w:sz w:val="24"/>
      <w:szCs w:val="24"/>
    </w:rPr>
  </w:style>
  <w:style w:type="character" w:styleId="aff7">
    <w:name w:val="Strong"/>
    <w:uiPriority w:val="22"/>
    <w:qFormat/>
    <w:rsid w:val="00C45328"/>
    <w:rPr>
      <w:b/>
      <w:bCs/>
      <w:spacing w:val="0"/>
    </w:rPr>
  </w:style>
  <w:style w:type="character" w:styleId="aff8">
    <w:name w:val="Emphasis"/>
    <w:uiPriority w:val="20"/>
    <w:qFormat/>
    <w:rsid w:val="00C45328"/>
    <w:rPr>
      <w:b/>
      <w:bCs/>
      <w:i/>
      <w:iCs/>
      <w:color w:val="5A5A5A"/>
    </w:rPr>
  </w:style>
  <w:style w:type="paragraph" w:styleId="aff9">
    <w:name w:val="No Spacing"/>
    <w:basedOn w:val="a4"/>
    <w:link w:val="affa"/>
    <w:uiPriority w:val="1"/>
    <w:qFormat/>
    <w:rsid w:val="00C45328"/>
    <w:pPr>
      <w:spacing w:line="360" w:lineRule="auto"/>
      <w:ind w:firstLine="680"/>
      <w:jc w:val="both"/>
    </w:pPr>
  </w:style>
  <w:style w:type="paragraph" w:styleId="26">
    <w:name w:val="Quote"/>
    <w:basedOn w:val="a4"/>
    <w:next w:val="a4"/>
    <w:link w:val="27"/>
    <w:uiPriority w:val="99"/>
    <w:qFormat/>
    <w:rsid w:val="00C45328"/>
    <w:pPr>
      <w:spacing w:line="360" w:lineRule="auto"/>
      <w:ind w:firstLine="680"/>
      <w:jc w:val="both"/>
    </w:pPr>
    <w:rPr>
      <w:rFonts w:ascii="Cambria" w:hAnsi="Cambria"/>
      <w:i/>
      <w:iCs/>
      <w:color w:val="5A5A5A"/>
      <w:lang w:val="x-none" w:eastAsia="x-none"/>
    </w:rPr>
  </w:style>
  <w:style w:type="character" w:customStyle="1" w:styleId="27">
    <w:name w:val="Цитата 2 Знак"/>
    <w:link w:val="26"/>
    <w:uiPriority w:val="99"/>
    <w:rsid w:val="00C45328"/>
    <w:rPr>
      <w:rFonts w:ascii="Cambria" w:hAnsi="Cambria"/>
      <w:i/>
      <w:iCs/>
      <w:color w:val="5A5A5A"/>
      <w:sz w:val="24"/>
      <w:szCs w:val="24"/>
    </w:rPr>
  </w:style>
  <w:style w:type="paragraph" w:styleId="affb">
    <w:name w:val="Intense Quote"/>
    <w:basedOn w:val="a4"/>
    <w:next w:val="a4"/>
    <w:link w:val="affc"/>
    <w:uiPriority w:val="99"/>
    <w:qFormat/>
    <w:rsid w:val="00C45328"/>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lang w:val="x-none" w:eastAsia="x-none"/>
    </w:rPr>
  </w:style>
  <w:style w:type="character" w:customStyle="1" w:styleId="affc">
    <w:name w:val="Выделенная цитата Знак"/>
    <w:link w:val="affb"/>
    <w:uiPriority w:val="99"/>
    <w:rsid w:val="00C45328"/>
    <w:rPr>
      <w:rFonts w:ascii="Cambria" w:hAnsi="Cambria"/>
      <w:i/>
      <w:iCs/>
      <w:color w:val="F4F4F4"/>
      <w:sz w:val="24"/>
      <w:szCs w:val="24"/>
      <w:shd w:val="clear" w:color="auto" w:fill="4F81BD"/>
    </w:rPr>
  </w:style>
  <w:style w:type="character" w:styleId="affd">
    <w:name w:val="Subtle Emphasis"/>
    <w:uiPriority w:val="18"/>
    <w:qFormat/>
    <w:rsid w:val="00C45328"/>
    <w:rPr>
      <w:i/>
      <w:iCs/>
      <w:color w:val="5A5A5A"/>
    </w:rPr>
  </w:style>
  <w:style w:type="character" w:styleId="affe">
    <w:name w:val="Intense Emphasis"/>
    <w:uiPriority w:val="99"/>
    <w:qFormat/>
    <w:rsid w:val="00C45328"/>
    <w:rPr>
      <w:b/>
      <w:bCs/>
      <w:i/>
      <w:iCs/>
      <w:color w:val="4F81BD"/>
      <w:sz w:val="22"/>
      <w:szCs w:val="22"/>
    </w:rPr>
  </w:style>
  <w:style w:type="character" w:styleId="afff">
    <w:name w:val="Subtle Reference"/>
    <w:uiPriority w:val="99"/>
    <w:qFormat/>
    <w:rsid w:val="00C45328"/>
    <w:rPr>
      <w:color w:val="auto"/>
      <w:u w:val="single" w:color="9BBB59"/>
    </w:rPr>
  </w:style>
  <w:style w:type="character" w:styleId="afff0">
    <w:name w:val="Intense Reference"/>
    <w:uiPriority w:val="99"/>
    <w:qFormat/>
    <w:rsid w:val="00C45328"/>
    <w:rPr>
      <w:b/>
      <w:bCs/>
      <w:color w:val="76923C"/>
      <w:u w:val="single" w:color="9BBB59"/>
    </w:rPr>
  </w:style>
  <w:style w:type="character" w:styleId="afff1">
    <w:name w:val="Book Title"/>
    <w:uiPriority w:val="99"/>
    <w:qFormat/>
    <w:rsid w:val="00C45328"/>
    <w:rPr>
      <w:rFonts w:ascii="Cambria" w:eastAsia="Times New Roman" w:hAnsi="Cambria" w:cs="Times New Roman"/>
      <w:b/>
      <w:bCs/>
      <w:i/>
      <w:iCs/>
      <w:color w:val="auto"/>
    </w:rPr>
  </w:style>
  <w:style w:type="paragraph" w:styleId="afff2">
    <w:name w:val="header"/>
    <w:aliases w:val=" Знак4,Знак4, Знак8,ВерхКолонтитул,Знак8"/>
    <w:basedOn w:val="a4"/>
    <w:link w:val="afff3"/>
    <w:unhideWhenUsed/>
    <w:rsid w:val="00C45328"/>
    <w:pPr>
      <w:tabs>
        <w:tab w:val="center" w:pos="4677"/>
        <w:tab w:val="right" w:pos="9355"/>
      </w:tabs>
      <w:ind w:firstLine="680"/>
      <w:jc w:val="both"/>
    </w:pPr>
    <w:rPr>
      <w:lang w:val="x-none" w:eastAsia="x-none"/>
    </w:rPr>
  </w:style>
  <w:style w:type="character" w:customStyle="1" w:styleId="afff3">
    <w:name w:val="Верхний колонтитул Знак"/>
    <w:aliases w:val=" Знак4 Знак,Знак4 Знак, Знак8 Знак,ВерхКолонтитул Знак,Знак8 Знак"/>
    <w:link w:val="afff2"/>
    <w:rsid w:val="00C45328"/>
    <w:rPr>
      <w:sz w:val="24"/>
      <w:szCs w:val="24"/>
    </w:rPr>
  </w:style>
  <w:style w:type="paragraph" w:styleId="afff4">
    <w:name w:val="footer"/>
    <w:aliases w:val=" Знак, Знак6,Знак,Знак6, Знак14"/>
    <w:basedOn w:val="a4"/>
    <w:link w:val="afff5"/>
    <w:uiPriority w:val="99"/>
    <w:unhideWhenUsed/>
    <w:rsid w:val="00C45328"/>
    <w:pPr>
      <w:tabs>
        <w:tab w:val="center" w:pos="4677"/>
        <w:tab w:val="right" w:pos="9355"/>
      </w:tabs>
      <w:ind w:firstLine="680"/>
      <w:jc w:val="both"/>
    </w:pPr>
    <w:rPr>
      <w:lang w:val="x-none" w:eastAsia="x-none"/>
    </w:rPr>
  </w:style>
  <w:style w:type="character" w:customStyle="1" w:styleId="afff5">
    <w:name w:val="Нижний колонтитул Знак"/>
    <w:aliases w:val=" Знак Знак, Знак6 Знак,Знак Знак,Знак6 Знак, Знак14 Знак"/>
    <w:link w:val="afff4"/>
    <w:uiPriority w:val="99"/>
    <w:rsid w:val="00C45328"/>
    <w:rPr>
      <w:sz w:val="24"/>
      <w:szCs w:val="24"/>
    </w:rPr>
  </w:style>
  <w:style w:type="paragraph" w:styleId="afff6">
    <w:name w:val="List Bullet"/>
    <w:aliases w:val="Маркированный"/>
    <w:basedOn w:val="a4"/>
    <w:uiPriority w:val="99"/>
    <w:unhideWhenUsed/>
    <w:rsid w:val="00C45328"/>
    <w:pPr>
      <w:spacing w:line="360" w:lineRule="auto"/>
      <w:ind w:left="1571" w:hanging="360"/>
      <w:contextualSpacing/>
      <w:jc w:val="both"/>
    </w:pPr>
  </w:style>
  <w:style w:type="character" w:styleId="afff7">
    <w:name w:val="FollowedHyperlink"/>
    <w:uiPriority w:val="99"/>
    <w:unhideWhenUsed/>
    <w:rsid w:val="00C45328"/>
    <w:rPr>
      <w:color w:val="800080"/>
      <w:u w:val="single"/>
    </w:rPr>
  </w:style>
  <w:style w:type="paragraph" w:styleId="afff8">
    <w:name w:val="TOC Heading"/>
    <w:basedOn w:val="15"/>
    <w:next w:val="a4"/>
    <w:uiPriority w:val="39"/>
    <w:qFormat/>
    <w:rsid w:val="00C45328"/>
    <w:pPr>
      <w:keepNext w:val="0"/>
      <w:pageBreakBefore w:val="0"/>
      <w:pBdr>
        <w:bottom w:val="single" w:sz="12" w:space="1" w:color="365F91"/>
      </w:pBdr>
      <w:tabs>
        <w:tab w:val="clear" w:pos="851"/>
      </w:tabs>
      <w:spacing w:before="600" w:after="80" w:line="360" w:lineRule="auto"/>
      <w:ind w:firstLine="680"/>
      <w:jc w:val="both"/>
      <w:outlineLvl w:val="9"/>
    </w:pPr>
    <w:rPr>
      <w:rFonts w:ascii="Cambria" w:hAnsi="Cambria"/>
      <w:caps w:val="0"/>
      <w:color w:val="365F91"/>
      <w:kern w:val="0"/>
      <w:sz w:val="24"/>
      <w:szCs w:val="24"/>
    </w:rPr>
  </w:style>
  <w:style w:type="paragraph" w:styleId="afff9">
    <w:name w:val="Body Text"/>
    <w:aliases w:val=" Знак1 Знак Знак Знак Знак, Знак1 Знак Знак Знак,bt,Òàáë òåêñò,bt Знак,Основной текст Знак Знак,Îñíîâíîé òåêñò Çíàê Çíàê,Iniiaiie oaeno Ciae Ciae,Body Text Char,Body Text Char2 Char,Body Text Char1 Char Char,Знак1 Знак Знак Знак Знак"/>
    <w:basedOn w:val="a4"/>
    <w:link w:val="afffa"/>
    <w:uiPriority w:val="99"/>
    <w:unhideWhenUsed/>
    <w:rsid w:val="00C45328"/>
    <w:pPr>
      <w:spacing w:after="120" w:line="360" w:lineRule="auto"/>
      <w:ind w:firstLine="709"/>
      <w:jc w:val="both"/>
    </w:pPr>
    <w:rPr>
      <w:lang w:val="x-none" w:eastAsia="x-none"/>
    </w:rPr>
  </w:style>
  <w:style w:type="character" w:customStyle="1" w:styleId="afffa">
    <w:name w:val="Основной текст Знак"/>
    <w:aliases w:val=" Знак1 Знак Знак Знак Знак Знак, Знак1 Знак Знак Знак Знак1,bt Знак1,Òàáë òåêñò Знак,bt Знак Знак,Основной текст Знак Знак Знак,Îñíîâíîé òåêñò Çíàê Çíàê Знак,Iniiaiie oaeno Ciae Ciae Знак,Body Text Char Знак,Body Text Char2 Char Знак"/>
    <w:link w:val="afff9"/>
    <w:uiPriority w:val="99"/>
    <w:rsid w:val="00C45328"/>
    <w:rPr>
      <w:sz w:val="24"/>
      <w:szCs w:val="24"/>
    </w:rPr>
  </w:style>
  <w:style w:type="character" w:styleId="afffb">
    <w:name w:val="Hyperlink"/>
    <w:uiPriority w:val="99"/>
    <w:unhideWhenUsed/>
    <w:rsid w:val="00C45328"/>
    <w:rPr>
      <w:color w:val="0000FF"/>
      <w:u w:val="single"/>
    </w:rPr>
  </w:style>
  <w:style w:type="paragraph" w:styleId="afffc">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Table_Footnote_last"/>
    <w:basedOn w:val="a4"/>
    <w:link w:val="afffd"/>
    <w:uiPriority w:val="99"/>
    <w:rsid w:val="00C45328"/>
    <w:pPr>
      <w:spacing w:before="120" w:after="120" w:line="360" w:lineRule="auto"/>
      <w:jc w:val="both"/>
    </w:pPr>
    <w:rPr>
      <w:rFonts w:ascii="Arial" w:hAnsi="Arial"/>
      <w:sz w:val="20"/>
      <w:szCs w:val="20"/>
      <w:lang w:val="x-none" w:eastAsia="x-none"/>
    </w:rPr>
  </w:style>
  <w:style w:type="character" w:customStyle="1" w:styleId="afffd">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Table_Footnote_last Знак1"/>
    <w:link w:val="afffc"/>
    <w:uiPriority w:val="99"/>
    <w:rsid w:val="00C45328"/>
    <w:rPr>
      <w:rFonts w:ascii="Arial" w:hAnsi="Arial"/>
    </w:rPr>
  </w:style>
  <w:style w:type="character" w:styleId="afffe">
    <w:name w:val="footnote reference"/>
    <w:aliases w:val="Знак сноски-FN,Знак сноски 1,Ciae niinee-FN,Referencia nota al pie,Ссылка на сноску 45,Appel note de bas de page"/>
    <w:uiPriority w:val="99"/>
    <w:rsid w:val="00C45328"/>
    <w:rPr>
      <w:vertAlign w:val="superscript"/>
    </w:rPr>
  </w:style>
  <w:style w:type="paragraph" w:styleId="affff">
    <w:name w:val="Normal (Web)"/>
    <w:aliases w:val="Обычный (веб)1,Обычный (веб) Знак,Обычный (веб) Знак1,Обычный (веб) Знак Знак"/>
    <w:basedOn w:val="a4"/>
    <w:uiPriority w:val="99"/>
    <w:unhideWhenUsed/>
    <w:qFormat/>
    <w:rsid w:val="00F31BB3"/>
    <w:pPr>
      <w:tabs>
        <w:tab w:val="num" w:pos="0"/>
      </w:tabs>
      <w:spacing w:before="100" w:beforeAutospacing="1" w:after="100" w:afterAutospacing="1"/>
    </w:pPr>
    <w:rPr>
      <w:rFonts w:eastAsia="Calibri"/>
      <w:bCs/>
      <w:color w:val="000000"/>
      <w:kern w:val="24"/>
      <w:lang w:eastAsia="ar-SA"/>
    </w:rPr>
  </w:style>
  <w:style w:type="paragraph" w:styleId="affff0">
    <w:name w:val="Body Text Indent"/>
    <w:aliases w:val="Основной текст 1,Основной текст 11"/>
    <w:basedOn w:val="a4"/>
    <w:link w:val="affff1"/>
    <w:uiPriority w:val="99"/>
    <w:rsid w:val="00CB3486"/>
    <w:pPr>
      <w:spacing w:line="360" w:lineRule="auto"/>
      <w:ind w:firstLine="708"/>
      <w:jc w:val="both"/>
    </w:pPr>
    <w:rPr>
      <w:lang w:val="x-none" w:eastAsia="x-none"/>
    </w:rPr>
  </w:style>
  <w:style w:type="character" w:customStyle="1" w:styleId="affff1">
    <w:name w:val="Основной текст с отступом Знак"/>
    <w:aliases w:val="Основной текст 1 Знак,Основной текст 11 Знак"/>
    <w:link w:val="affff0"/>
    <w:uiPriority w:val="99"/>
    <w:rsid w:val="00CB3486"/>
    <w:rPr>
      <w:sz w:val="24"/>
      <w:szCs w:val="24"/>
    </w:rPr>
  </w:style>
  <w:style w:type="paragraph" w:styleId="28">
    <w:name w:val="Body Text 2"/>
    <w:aliases w:val=" Знак1,Знак1"/>
    <w:basedOn w:val="a4"/>
    <w:link w:val="29"/>
    <w:uiPriority w:val="99"/>
    <w:rsid w:val="00CB3486"/>
    <w:pPr>
      <w:spacing w:line="360" w:lineRule="auto"/>
      <w:ind w:firstLine="680"/>
      <w:jc w:val="center"/>
    </w:pPr>
    <w:rPr>
      <w:b/>
      <w:bCs/>
      <w:caps/>
      <w:lang w:val="x-none" w:eastAsia="x-none"/>
    </w:rPr>
  </w:style>
  <w:style w:type="character" w:customStyle="1" w:styleId="29">
    <w:name w:val="Основной текст 2 Знак"/>
    <w:aliases w:val=" Знак1 Знак,Знак1 Знак"/>
    <w:link w:val="28"/>
    <w:uiPriority w:val="99"/>
    <w:rsid w:val="00CB3486"/>
    <w:rPr>
      <w:b/>
      <w:bCs/>
      <w:caps/>
      <w:sz w:val="24"/>
      <w:szCs w:val="24"/>
    </w:rPr>
  </w:style>
  <w:style w:type="numbering" w:styleId="111111">
    <w:name w:val="Outline List 2"/>
    <w:basedOn w:val="a8"/>
    <w:rsid w:val="00CB3486"/>
  </w:style>
  <w:style w:type="character" w:styleId="affff2">
    <w:name w:val="page number"/>
    <w:basedOn w:val="a6"/>
    <w:rsid w:val="00CB3486"/>
  </w:style>
  <w:style w:type="paragraph" w:styleId="2a">
    <w:name w:val="Body Text Indent 2"/>
    <w:basedOn w:val="a4"/>
    <w:link w:val="2b"/>
    <w:uiPriority w:val="99"/>
    <w:rsid w:val="00CB3486"/>
    <w:pPr>
      <w:spacing w:after="120" w:line="480" w:lineRule="auto"/>
      <w:ind w:left="283" w:firstLine="680"/>
      <w:jc w:val="both"/>
    </w:pPr>
    <w:rPr>
      <w:lang w:val="x-none" w:eastAsia="x-none"/>
    </w:rPr>
  </w:style>
  <w:style w:type="character" w:customStyle="1" w:styleId="2b">
    <w:name w:val="Основной текст с отступом 2 Знак"/>
    <w:link w:val="2a"/>
    <w:uiPriority w:val="99"/>
    <w:rsid w:val="00CB3486"/>
    <w:rPr>
      <w:sz w:val="24"/>
      <w:szCs w:val="24"/>
    </w:rPr>
  </w:style>
  <w:style w:type="numbering" w:styleId="1ai">
    <w:name w:val="Outline List 1"/>
    <w:basedOn w:val="a8"/>
    <w:rsid w:val="00CB3486"/>
  </w:style>
  <w:style w:type="paragraph" w:styleId="33">
    <w:name w:val="Body Text 3"/>
    <w:basedOn w:val="a4"/>
    <w:link w:val="34"/>
    <w:uiPriority w:val="99"/>
    <w:rsid w:val="00CB3486"/>
    <w:pPr>
      <w:spacing w:after="120" w:line="360" w:lineRule="auto"/>
      <w:ind w:firstLine="680"/>
      <w:jc w:val="both"/>
    </w:pPr>
    <w:rPr>
      <w:sz w:val="16"/>
      <w:szCs w:val="16"/>
      <w:lang w:val="x-none" w:eastAsia="x-none"/>
    </w:rPr>
  </w:style>
  <w:style w:type="character" w:customStyle="1" w:styleId="34">
    <w:name w:val="Основной текст 3 Знак"/>
    <w:link w:val="33"/>
    <w:uiPriority w:val="99"/>
    <w:rsid w:val="00CB3486"/>
    <w:rPr>
      <w:sz w:val="16"/>
      <w:szCs w:val="16"/>
    </w:rPr>
  </w:style>
  <w:style w:type="paragraph" w:styleId="35">
    <w:name w:val="Body Text Indent 3"/>
    <w:aliases w:val=" Знак Знак Знак"/>
    <w:basedOn w:val="a4"/>
    <w:link w:val="36"/>
    <w:rsid w:val="00CB3486"/>
    <w:pPr>
      <w:spacing w:line="360" w:lineRule="auto"/>
      <w:ind w:left="708" w:firstLine="709"/>
      <w:jc w:val="both"/>
    </w:pPr>
    <w:rPr>
      <w:sz w:val="28"/>
      <w:szCs w:val="28"/>
      <w:lang w:val="x-none" w:eastAsia="x-none"/>
    </w:rPr>
  </w:style>
  <w:style w:type="character" w:customStyle="1" w:styleId="36">
    <w:name w:val="Основной текст с отступом 3 Знак"/>
    <w:aliases w:val=" Знак Знак Знак Знак"/>
    <w:link w:val="35"/>
    <w:uiPriority w:val="99"/>
    <w:rsid w:val="00CB3486"/>
    <w:rPr>
      <w:sz w:val="28"/>
      <w:szCs w:val="28"/>
    </w:rPr>
  </w:style>
  <w:style w:type="paragraph" w:styleId="affff3">
    <w:name w:val="Block Text"/>
    <w:basedOn w:val="a4"/>
    <w:rsid w:val="00CB3486"/>
    <w:pPr>
      <w:spacing w:line="360" w:lineRule="auto"/>
      <w:ind w:left="526" w:right="43" w:firstLine="709"/>
      <w:jc w:val="both"/>
    </w:pPr>
    <w:rPr>
      <w:sz w:val="28"/>
      <w:szCs w:val="28"/>
    </w:rPr>
  </w:style>
  <w:style w:type="character" w:styleId="affff4">
    <w:name w:val="line number"/>
    <w:rsid w:val="00CB3486"/>
    <w:rPr>
      <w:sz w:val="18"/>
      <w:szCs w:val="18"/>
    </w:rPr>
  </w:style>
  <w:style w:type="paragraph" w:styleId="2c">
    <w:name w:val="List 2"/>
    <w:basedOn w:val="aa"/>
    <w:rsid w:val="00CB3486"/>
    <w:pPr>
      <w:spacing w:after="240" w:line="240" w:lineRule="atLeast"/>
      <w:ind w:left="1800"/>
    </w:pPr>
    <w:rPr>
      <w:rFonts w:ascii="Arial" w:hAnsi="Arial" w:cs="Arial"/>
      <w:snapToGrid/>
      <w:spacing w:val="-5"/>
      <w:sz w:val="20"/>
      <w:szCs w:val="20"/>
      <w:lang w:eastAsia="en-US"/>
    </w:rPr>
  </w:style>
  <w:style w:type="paragraph" w:styleId="37">
    <w:name w:val="List 3"/>
    <w:basedOn w:val="aa"/>
    <w:rsid w:val="00CB3486"/>
    <w:pPr>
      <w:spacing w:after="240" w:line="240" w:lineRule="atLeast"/>
      <w:ind w:left="2160"/>
    </w:pPr>
    <w:rPr>
      <w:rFonts w:ascii="Arial" w:hAnsi="Arial" w:cs="Arial"/>
      <w:snapToGrid/>
      <w:spacing w:val="-5"/>
      <w:sz w:val="20"/>
      <w:szCs w:val="20"/>
      <w:lang w:eastAsia="en-US"/>
    </w:rPr>
  </w:style>
  <w:style w:type="paragraph" w:styleId="42">
    <w:name w:val="List 4"/>
    <w:basedOn w:val="aa"/>
    <w:rsid w:val="00CB3486"/>
    <w:pPr>
      <w:spacing w:after="240" w:line="240" w:lineRule="atLeast"/>
      <w:ind w:left="2520"/>
    </w:pPr>
    <w:rPr>
      <w:rFonts w:ascii="Arial" w:hAnsi="Arial" w:cs="Arial"/>
      <w:snapToGrid/>
      <w:spacing w:val="-5"/>
      <w:sz w:val="20"/>
      <w:szCs w:val="20"/>
      <w:lang w:eastAsia="en-US"/>
    </w:rPr>
  </w:style>
  <w:style w:type="paragraph" w:styleId="52">
    <w:name w:val="List 5"/>
    <w:basedOn w:val="aa"/>
    <w:rsid w:val="00CB3486"/>
    <w:pPr>
      <w:spacing w:after="240" w:line="240" w:lineRule="atLeast"/>
      <w:ind w:left="2880"/>
    </w:pPr>
    <w:rPr>
      <w:rFonts w:ascii="Arial" w:hAnsi="Arial" w:cs="Arial"/>
      <w:snapToGrid/>
      <w:spacing w:val="-5"/>
      <w:sz w:val="20"/>
      <w:szCs w:val="20"/>
      <w:lang w:eastAsia="en-US"/>
    </w:rPr>
  </w:style>
  <w:style w:type="paragraph" w:styleId="2d">
    <w:name w:val="List Bullet 2"/>
    <w:basedOn w:val="afff6"/>
    <w:autoRedefine/>
    <w:rsid w:val="00CB3486"/>
    <w:pPr>
      <w:tabs>
        <w:tab w:val="num" w:pos="360"/>
      </w:tabs>
      <w:spacing w:after="240" w:line="240" w:lineRule="atLeast"/>
      <w:ind w:left="1800"/>
      <w:contextualSpacing w:val="0"/>
    </w:pPr>
    <w:rPr>
      <w:rFonts w:ascii="Arial" w:hAnsi="Arial" w:cs="Arial"/>
      <w:spacing w:val="-5"/>
      <w:sz w:val="20"/>
      <w:szCs w:val="20"/>
      <w:lang w:eastAsia="en-US"/>
    </w:rPr>
  </w:style>
  <w:style w:type="paragraph" w:styleId="38">
    <w:name w:val="List Bullet 3"/>
    <w:basedOn w:val="afff6"/>
    <w:autoRedefine/>
    <w:rsid w:val="00CB3486"/>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6"/>
    <w:autoRedefine/>
    <w:rsid w:val="00CB3486"/>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6"/>
    <w:autoRedefine/>
    <w:rsid w:val="00CB3486"/>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5">
    <w:name w:val="List Continue"/>
    <w:basedOn w:val="aa"/>
    <w:rsid w:val="00CB3486"/>
    <w:pPr>
      <w:spacing w:after="240" w:line="240" w:lineRule="atLeast"/>
      <w:ind w:left="1440" w:firstLine="0"/>
    </w:pPr>
    <w:rPr>
      <w:rFonts w:ascii="Arial" w:hAnsi="Arial" w:cs="Arial"/>
      <w:snapToGrid/>
      <w:spacing w:val="-5"/>
      <w:sz w:val="20"/>
      <w:szCs w:val="20"/>
      <w:lang w:eastAsia="en-US"/>
    </w:rPr>
  </w:style>
  <w:style w:type="paragraph" w:styleId="2e">
    <w:name w:val="List Continue 2"/>
    <w:basedOn w:val="affff5"/>
    <w:rsid w:val="00CB3486"/>
    <w:pPr>
      <w:ind w:left="2160"/>
    </w:pPr>
  </w:style>
  <w:style w:type="paragraph" w:styleId="39">
    <w:name w:val="List Continue 3"/>
    <w:basedOn w:val="affff5"/>
    <w:rsid w:val="00CB3486"/>
    <w:pPr>
      <w:ind w:left="2520"/>
    </w:pPr>
  </w:style>
  <w:style w:type="paragraph" w:styleId="44">
    <w:name w:val="List Continue 4"/>
    <w:basedOn w:val="affff5"/>
    <w:rsid w:val="00CB3486"/>
    <w:pPr>
      <w:ind w:left="2880"/>
    </w:pPr>
  </w:style>
  <w:style w:type="paragraph" w:styleId="54">
    <w:name w:val="List Continue 5"/>
    <w:basedOn w:val="affff5"/>
    <w:rsid w:val="00CB3486"/>
    <w:pPr>
      <w:ind w:left="3240"/>
    </w:pPr>
  </w:style>
  <w:style w:type="paragraph" w:styleId="affff6">
    <w:name w:val="List Number"/>
    <w:basedOn w:val="a4"/>
    <w:rsid w:val="00CB3486"/>
    <w:pPr>
      <w:spacing w:before="100" w:beforeAutospacing="1" w:after="100" w:afterAutospacing="1" w:line="360" w:lineRule="auto"/>
      <w:ind w:firstLine="709"/>
      <w:jc w:val="both"/>
    </w:pPr>
    <w:rPr>
      <w:sz w:val="28"/>
      <w:szCs w:val="28"/>
    </w:rPr>
  </w:style>
  <w:style w:type="paragraph" w:styleId="2f">
    <w:name w:val="List Number 2"/>
    <w:basedOn w:val="affff6"/>
    <w:uiPriority w:val="99"/>
    <w:rsid w:val="00CB348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6"/>
    <w:rsid w:val="00CB348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6"/>
    <w:rsid w:val="00CB348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6"/>
    <w:rsid w:val="00CB348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7">
    <w:name w:val="Message Header"/>
    <w:basedOn w:val="afff9"/>
    <w:link w:val="affff8"/>
    <w:uiPriority w:val="99"/>
    <w:rsid w:val="00CB3486"/>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8">
    <w:name w:val="Шапка Знак"/>
    <w:link w:val="affff7"/>
    <w:uiPriority w:val="99"/>
    <w:rsid w:val="00CB3486"/>
    <w:rPr>
      <w:rFonts w:ascii="Arial" w:hAnsi="Arial" w:cs="Arial"/>
      <w:sz w:val="22"/>
      <w:szCs w:val="22"/>
      <w:lang w:eastAsia="en-US"/>
    </w:rPr>
  </w:style>
  <w:style w:type="paragraph" w:styleId="affff9">
    <w:name w:val="Normal Indent"/>
    <w:basedOn w:val="a4"/>
    <w:uiPriority w:val="99"/>
    <w:rsid w:val="00CB3486"/>
    <w:pPr>
      <w:spacing w:line="360" w:lineRule="auto"/>
      <w:ind w:left="1440" w:firstLine="709"/>
      <w:jc w:val="both"/>
    </w:pPr>
    <w:rPr>
      <w:rFonts w:ascii="Arial" w:hAnsi="Arial" w:cs="Arial"/>
      <w:spacing w:val="-5"/>
      <w:sz w:val="20"/>
      <w:szCs w:val="20"/>
      <w:lang w:eastAsia="en-US"/>
    </w:rPr>
  </w:style>
  <w:style w:type="paragraph" w:styleId="HTML">
    <w:name w:val="HTML Address"/>
    <w:basedOn w:val="a4"/>
    <w:link w:val="HTML0"/>
    <w:uiPriority w:val="99"/>
    <w:rsid w:val="00CB3486"/>
    <w:pPr>
      <w:spacing w:line="360" w:lineRule="auto"/>
      <w:ind w:left="1080" w:firstLine="709"/>
      <w:jc w:val="both"/>
    </w:pPr>
    <w:rPr>
      <w:rFonts w:ascii="Arial" w:hAnsi="Arial"/>
      <w:i/>
      <w:iCs/>
      <w:spacing w:val="-5"/>
      <w:sz w:val="20"/>
      <w:szCs w:val="20"/>
      <w:lang w:val="x-none" w:eastAsia="en-US"/>
    </w:rPr>
  </w:style>
  <w:style w:type="character" w:customStyle="1" w:styleId="HTML0">
    <w:name w:val="Адрес HTML Знак"/>
    <w:link w:val="HTML"/>
    <w:uiPriority w:val="99"/>
    <w:rsid w:val="00CB3486"/>
    <w:rPr>
      <w:rFonts w:ascii="Arial" w:hAnsi="Arial" w:cs="Arial"/>
      <w:i/>
      <w:iCs/>
      <w:spacing w:val="-5"/>
      <w:lang w:eastAsia="en-US"/>
    </w:rPr>
  </w:style>
  <w:style w:type="paragraph" w:styleId="affffa">
    <w:name w:val="envelope address"/>
    <w:basedOn w:val="a4"/>
    <w:uiPriority w:val="99"/>
    <w:rsid w:val="00CB348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1">
    <w:name w:val="HTML Acronym"/>
    <w:rsid w:val="00CB3486"/>
    <w:rPr>
      <w:lang w:val="ru-RU"/>
    </w:rPr>
  </w:style>
  <w:style w:type="paragraph" w:styleId="affffb">
    <w:name w:val="Date"/>
    <w:basedOn w:val="a4"/>
    <w:next w:val="a4"/>
    <w:link w:val="affffc"/>
    <w:uiPriority w:val="99"/>
    <w:rsid w:val="00CB3486"/>
    <w:pPr>
      <w:spacing w:line="360" w:lineRule="auto"/>
      <w:ind w:left="1080" w:firstLine="709"/>
      <w:jc w:val="both"/>
    </w:pPr>
    <w:rPr>
      <w:rFonts w:ascii="Arial" w:hAnsi="Arial"/>
      <w:spacing w:val="-5"/>
      <w:sz w:val="20"/>
      <w:szCs w:val="20"/>
      <w:lang w:val="x-none" w:eastAsia="en-US"/>
    </w:rPr>
  </w:style>
  <w:style w:type="character" w:customStyle="1" w:styleId="affffc">
    <w:name w:val="Дата Знак"/>
    <w:link w:val="affffb"/>
    <w:uiPriority w:val="99"/>
    <w:rsid w:val="00CB3486"/>
    <w:rPr>
      <w:rFonts w:ascii="Arial" w:hAnsi="Arial" w:cs="Arial"/>
      <w:spacing w:val="-5"/>
      <w:lang w:eastAsia="en-US"/>
    </w:rPr>
  </w:style>
  <w:style w:type="paragraph" w:styleId="affffd">
    <w:name w:val="Note Heading"/>
    <w:basedOn w:val="a4"/>
    <w:next w:val="a4"/>
    <w:link w:val="affffe"/>
    <w:uiPriority w:val="99"/>
    <w:rsid w:val="00CB3486"/>
    <w:pPr>
      <w:spacing w:line="360" w:lineRule="auto"/>
      <w:ind w:left="1080" w:firstLine="709"/>
      <w:jc w:val="both"/>
    </w:pPr>
    <w:rPr>
      <w:rFonts w:ascii="Arial" w:hAnsi="Arial"/>
      <w:spacing w:val="-5"/>
      <w:sz w:val="20"/>
      <w:szCs w:val="20"/>
      <w:lang w:val="x-none" w:eastAsia="en-US"/>
    </w:rPr>
  </w:style>
  <w:style w:type="character" w:customStyle="1" w:styleId="affffe">
    <w:name w:val="Заголовок записки Знак"/>
    <w:link w:val="affffd"/>
    <w:uiPriority w:val="99"/>
    <w:rsid w:val="00CB3486"/>
    <w:rPr>
      <w:rFonts w:ascii="Arial" w:hAnsi="Arial" w:cs="Arial"/>
      <w:spacing w:val="-5"/>
      <w:lang w:eastAsia="en-US"/>
    </w:rPr>
  </w:style>
  <w:style w:type="character" w:styleId="HTML2">
    <w:name w:val="HTML Keyboard"/>
    <w:rsid w:val="00CB3486"/>
    <w:rPr>
      <w:rFonts w:ascii="Courier New" w:hAnsi="Courier New" w:cs="Courier New"/>
      <w:sz w:val="20"/>
      <w:szCs w:val="20"/>
      <w:lang w:val="ru-RU"/>
    </w:rPr>
  </w:style>
  <w:style w:type="character" w:styleId="HTML3">
    <w:name w:val="HTML Code"/>
    <w:rsid w:val="00CB3486"/>
    <w:rPr>
      <w:rFonts w:ascii="Courier New" w:hAnsi="Courier New" w:cs="Courier New"/>
      <w:sz w:val="20"/>
      <w:szCs w:val="20"/>
      <w:lang w:val="ru-RU"/>
    </w:rPr>
  </w:style>
  <w:style w:type="paragraph" w:styleId="afffff">
    <w:name w:val="Body Text First Indent"/>
    <w:basedOn w:val="afff9"/>
    <w:link w:val="afffff0"/>
    <w:uiPriority w:val="99"/>
    <w:rsid w:val="00CB3486"/>
    <w:pPr>
      <w:ind w:left="1080" w:firstLine="210"/>
    </w:pPr>
    <w:rPr>
      <w:rFonts w:ascii="Arial" w:hAnsi="Arial"/>
      <w:spacing w:val="-5"/>
      <w:lang w:eastAsia="en-US"/>
    </w:rPr>
  </w:style>
  <w:style w:type="character" w:customStyle="1" w:styleId="afffff0">
    <w:name w:val="Красная строка Знак"/>
    <w:link w:val="afffff"/>
    <w:uiPriority w:val="99"/>
    <w:rsid w:val="00CB3486"/>
    <w:rPr>
      <w:rFonts w:ascii="Arial" w:hAnsi="Arial" w:cs="Arial"/>
      <w:spacing w:val="-5"/>
      <w:sz w:val="24"/>
      <w:szCs w:val="24"/>
      <w:lang w:eastAsia="en-US"/>
    </w:rPr>
  </w:style>
  <w:style w:type="paragraph" w:styleId="2f0">
    <w:name w:val="Body Text First Indent 2"/>
    <w:basedOn w:val="affff0"/>
    <w:link w:val="2f1"/>
    <w:uiPriority w:val="99"/>
    <w:rsid w:val="00CB3486"/>
    <w:pPr>
      <w:spacing w:after="120"/>
      <w:ind w:left="283" w:firstLine="210"/>
      <w:jc w:val="left"/>
    </w:pPr>
    <w:rPr>
      <w:rFonts w:ascii="Arial" w:hAnsi="Arial"/>
      <w:spacing w:val="-5"/>
      <w:lang w:eastAsia="en-US"/>
    </w:rPr>
  </w:style>
  <w:style w:type="character" w:customStyle="1" w:styleId="2f1">
    <w:name w:val="Красная строка 2 Знак"/>
    <w:link w:val="2f0"/>
    <w:uiPriority w:val="99"/>
    <w:rsid w:val="00CB3486"/>
    <w:rPr>
      <w:rFonts w:ascii="Arial" w:hAnsi="Arial" w:cs="Arial"/>
      <w:spacing w:val="-5"/>
      <w:sz w:val="24"/>
      <w:szCs w:val="24"/>
      <w:lang w:eastAsia="en-US"/>
    </w:rPr>
  </w:style>
  <w:style w:type="character" w:styleId="HTML4">
    <w:name w:val="HTML Sample"/>
    <w:rsid w:val="00CB3486"/>
    <w:rPr>
      <w:rFonts w:ascii="Courier New" w:hAnsi="Courier New" w:cs="Courier New"/>
      <w:lang w:val="ru-RU"/>
    </w:rPr>
  </w:style>
  <w:style w:type="paragraph" w:styleId="2f2">
    <w:name w:val="envelope return"/>
    <w:basedOn w:val="a4"/>
    <w:rsid w:val="00CB3486"/>
    <w:pPr>
      <w:spacing w:line="360" w:lineRule="auto"/>
      <w:ind w:left="1080" w:firstLine="709"/>
      <w:jc w:val="both"/>
    </w:pPr>
    <w:rPr>
      <w:rFonts w:ascii="Arial" w:hAnsi="Arial" w:cs="Arial"/>
      <w:spacing w:val="-5"/>
      <w:sz w:val="20"/>
      <w:szCs w:val="20"/>
      <w:lang w:eastAsia="en-US"/>
    </w:rPr>
  </w:style>
  <w:style w:type="character" w:styleId="HTML5">
    <w:name w:val="HTML Definition"/>
    <w:rsid w:val="00CB3486"/>
    <w:rPr>
      <w:i/>
      <w:iCs/>
      <w:lang w:val="ru-RU"/>
    </w:rPr>
  </w:style>
  <w:style w:type="character" w:styleId="HTML6">
    <w:name w:val="HTML Variable"/>
    <w:rsid w:val="00CB3486"/>
    <w:rPr>
      <w:i/>
      <w:iCs/>
      <w:lang w:val="ru-RU"/>
    </w:rPr>
  </w:style>
  <w:style w:type="character" w:styleId="HTML7">
    <w:name w:val="HTML Typewriter"/>
    <w:rsid w:val="00CB3486"/>
    <w:rPr>
      <w:rFonts w:ascii="Courier New" w:hAnsi="Courier New" w:cs="Courier New"/>
      <w:sz w:val="20"/>
      <w:szCs w:val="20"/>
      <w:lang w:val="ru-RU"/>
    </w:rPr>
  </w:style>
  <w:style w:type="paragraph" w:styleId="afffff1">
    <w:name w:val="Signature"/>
    <w:basedOn w:val="a4"/>
    <w:link w:val="afffff2"/>
    <w:uiPriority w:val="99"/>
    <w:rsid w:val="00CB3486"/>
    <w:pPr>
      <w:spacing w:line="360" w:lineRule="auto"/>
      <w:ind w:left="4252" w:firstLine="709"/>
      <w:jc w:val="both"/>
    </w:pPr>
    <w:rPr>
      <w:rFonts w:ascii="Arial" w:hAnsi="Arial"/>
      <w:spacing w:val="-5"/>
      <w:sz w:val="20"/>
      <w:szCs w:val="20"/>
      <w:lang w:val="x-none" w:eastAsia="en-US"/>
    </w:rPr>
  </w:style>
  <w:style w:type="character" w:customStyle="1" w:styleId="afffff2">
    <w:name w:val="Подпись Знак"/>
    <w:link w:val="afffff1"/>
    <w:uiPriority w:val="99"/>
    <w:rsid w:val="00CB3486"/>
    <w:rPr>
      <w:rFonts w:ascii="Arial" w:hAnsi="Arial" w:cs="Arial"/>
      <w:spacing w:val="-5"/>
      <w:lang w:eastAsia="en-US"/>
    </w:rPr>
  </w:style>
  <w:style w:type="paragraph" w:styleId="afffff3">
    <w:name w:val="Salutation"/>
    <w:basedOn w:val="a4"/>
    <w:next w:val="a4"/>
    <w:link w:val="afffff4"/>
    <w:uiPriority w:val="99"/>
    <w:rsid w:val="00CB3486"/>
    <w:pPr>
      <w:spacing w:line="360" w:lineRule="auto"/>
      <w:ind w:left="1080" w:firstLine="709"/>
      <w:jc w:val="both"/>
    </w:pPr>
    <w:rPr>
      <w:rFonts w:ascii="Arial" w:hAnsi="Arial"/>
      <w:spacing w:val="-5"/>
      <w:sz w:val="20"/>
      <w:szCs w:val="20"/>
      <w:lang w:val="x-none" w:eastAsia="en-US"/>
    </w:rPr>
  </w:style>
  <w:style w:type="character" w:customStyle="1" w:styleId="afffff4">
    <w:name w:val="Приветствие Знак"/>
    <w:link w:val="afffff3"/>
    <w:uiPriority w:val="99"/>
    <w:rsid w:val="00CB3486"/>
    <w:rPr>
      <w:rFonts w:ascii="Arial" w:hAnsi="Arial" w:cs="Arial"/>
      <w:spacing w:val="-5"/>
      <w:lang w:eastAsia="en-US"/>
    </w:rPr>
  </w:style>
  <w:style w:type="paragraph" w:styleId="afffff5">
    <w:name w:val="Closing"/>
    <w:basedOn w:val="a4"/>
    <w:link w:val="afffff6"/>
    <w:uiPriority w:val="99"/>
    <w:rsid w:val="00CB3486"/>
    <w:pPr>
      <w:spacing w:line="360" w:lineRule="auto"/>
      <w:ind w:left="4252" w:firstLine="709"/>
      <w:jc w:val="both"/>
    </w:pPr>
    <w:rPr>
      <w:rFonts w:ascii="Arial" w:hAnsi="Arial"/>
      <w:spacing w:val="-5"/>
      <w:sz w:val="20"/>
      <w:szCs w:val="20"/>
      <w:lang w:val="x-none" w:eastAsia="en-US"/>
    </w:rPr>
  </w:style>
  <w:style w:type="character" w:customStyle="1" w:styleId="afffff6">
    <w:name w:val="Прощание Знак"/>
    <w:link w:val="afffff5"/>
    <w:uiPriority w:val="99"/>
    <w:rsid w:val="00CB3486"/>
    <w:rPr>
      <w:rFonts w:ascii="Arial" w:hAnsi="Arial" w:cs="Arial"/>
      <w:spacing w:val="-5"/>
      <w:lang w:eastAsia="en-US"/>
    </w:rPr>
  </w:style>
  <w:style w:type="paragraph" w:styleId="HTML8">
    <w:name w:val="HTML Preformatted"/>
    <w:basedOn w:val="a4"/>
    <w:link w:val="HTML9"/>
    <w:rsid w:val="00CB3486"/>
    <w:pPr>
      <w:spacing w:line="360" w:lineRule="auto"/>
      <w:ind w:left="1080" w:firstLine="709"/>
      <w:jc w:val="both"/>
    </w:pPr>
    <w:rPr>
      <w:rFonts w:ascii="Courier New" w:hAnsi="Courier New"/>
      <w:spacing w:val="-5"/>
      <w:sz w:val="20"/>
      <w:szCs w:val="20"/>
      <w:lang w:val="x-none" w:eastAsia="en-US"/>
    </w:rPr>
  </w:style>
  <w:style w:type="character" w:customStyle="1" w:styleId="HTML9">
    <w:name w:val="Стандартный HTML Знак"/>
    <w:link w:val="HTML8"/>
    <w:rsid w:val="00CB3486"/>
    <w:rPr>
      <w:rFonts w:ascii="Courier New" w:hAnsi="Courier New" w:cs="Courier New"/>
      <w:spacing w:val="-5"/>
      <w:lang w:eastAsia="en-US"/>
    </w:rPr>
  </w:style>
  <w:style w:type="paragraph" w:styleId="afffff7">
    <w:name w:val="Plain Text"/>
    <w:basedOn w:val="a4"/>
    <w:link w:val="afffff8"/>
    <w:uiPriority w:val="99"/>
    <w:rsid w:val="00CB3486"/>
    <w:pPr>
      <w:spacing w:line="360" w:lineRule="auto"/>
      <w:ind w:left="1080" w:firstLine="709"/>
      <w:jc w:val="both"/>
    </w:pPr>
    <w:rPr>
      <w:rFonts w:ascii="Courier New" w:hAnsi="Courier New"/>
      <w:spacing w:val="-5"/>
      <w:sz w:val="20"/>
      <w:szCs w:val="20"/>
      <w:lang w:val="x-none" w:eastAsia="en-US"/>
    </w:rPr>
  </w:style>
  <w:style w:type="character" w:customStyle="1" w:styleId="afffff8">
    <w:name w:val="Текст Знак"/>
    <w:link w:val="afffff7"/>
    <w:uiPriority w:val="99"/>
    <w:rsid w:val="00CB3486"/>
    <w:rPr>
      <w:rFonts w:ascii="Courier New" w:hAnsi="Courier New" w:cs="Courier New"/>
      <w:spacing w:val="-5"/>
      <w:lang w:eastAsia="en-US"/>
    </w:rPr>
  </w:style>
  <w:style w:type="character" w:styleId="HTMLa">
    <w:name w:val="HTML Cite"/>
    <w:rsid w:val="00CB3486"/>
    <w:rPr>
      <w:i/>
      <w:iCs/>
      <w:lang w:val="ru-RU"/>
    </w:rPr>
  </w:style>
  <w:style w:type="paragraph" w:styleId="afffff9">
    <w:name w:val="E-mail Signature"/>
    <w:basedOn w:val="a4"/>
    <w:link w:val="afffffa"/>
    <w:uiPriority w:val="99"/>
    <w:rsid w:val="00CB3486"/>
    <w:pPr>
      <w:spacing w:line="360" w:lineRule="auto"/>
      <w:ind w:left="1080" w:firstLine="709"/>
      <w:jc w:val="both"/>
    </w:pPr>
    <w:rPr>
      <w:rFonts w:ascii="Arial" w:hAnsi="Arial"/>
      <w:spacing w:val="-5"/>
      <w:sz w:val="20"/>
      <w:szCs w:val="20"/>
      <w:lang w:val="x-none" w:eastAsia="en-US"/>
    </w:rPr>
  </w:style>
  <w:style w:type="character" w:customStyle="1" w:styleId="afffffa">
    <w:name w:val="Электронная подпись Знак"/>
    <w:link w:val="afffff9"/>
    <w:uiPriority w:val="99"/>
    <w:rsid w:val="00CB3486"/>
    <w:rPr>
      <w:rFonts w:ascii="Arial" w:hAnsi="Arial" w:cs="Arial"/>
      <w:spacing w:val="-5"/>
      <w:lang w:eastAsia="en-US"/>
    </w:rPr>
  </w:style>
  <w:style w:type="table" w:styleId="-1">
    <w:name w:val="Table Web 1"/>
    <w:basedOn w:val="a7"/>
    <w:rsid w:val="00CB348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348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348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b">
    <w:name w:val="Table Elegant"/>
    <w:basedOn w:val="a7"/>
    <w:rsid w:val="00CB348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7"/>
    <w:rsid w:val="00CB348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CB348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7"/>
    <w:rsid w:val="00CB348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CB348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B34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348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7"/>
    <w:rsid w:val="00CB348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CB348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B348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7"/>
    <w:rsid w:val="00CB348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CB348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B348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7"/>
    <w:rsid w:val="00CB34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CB348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B348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348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CB348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CB348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348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34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c">
    <w:name w:val="Table Contemporary"/>
    <w:basedOn w:val="a7"/>
    <w:rsid w:val="00CB34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d">
    <w:name w:val="Table Professional"/>
    <w:basedOn w:val="a7"/>
    <w:rsid w:val="00CB34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2">
    <w:name w:val="Outline List 3"/>
    <w:basedOn w:val="a8"/>
    <w:rsid w:val="00CB3486"/>
    <w:pPr>
      <w:numPr>
        <w:numId w:val="11"/>
      </w:numPr>
    </w:pPr>
  </w:style>
  <w:style w:type="table" w:styleId="1e">
    <w:name w:val="Table Columns 1"/>
    <w:basedOn w:val="a7"/>
    <w:rsid w:val="00CB348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CB348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B348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348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CB348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CB348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348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348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348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348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348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348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348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e">
    <w:name w:val="Table Theme"/>
    <w:basedOn w:val="a7"/>
    <w:rsid w:val="00CB3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orful 1"/>
    <w:basedOn w:val="a7"/>
    <w:rsid w:val="00CB348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CB348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B348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
    <w:name w:val="endnote text"/>
    <w:basedOn w:val="a4"/>
    <w:link w:val="affffff0"/>
    <w:uiPriority w:val="99"/>
    <w:rsid w:val="00CB3486"/>
    <w:pPr>
      <w:spacing w:line="360" w:lineRule="auto"/>
      <w:ind w:firstLine="680"/>
      <w:jc w:val="both"/>
    </w:pPr>
    <w:rPr>
      <w:sz w:val="20"/>
      <w:szCs w:val="20"/>
    </w:rPr>
  </w:style>
  <w:style w:type="character" w:customStyle="1" w:styleId="affffff0">
    <w:name w:val="Текст концевой сноски Знак"/>
    <w:basedOn w:val="a6"/>
    <w:link w:val="affffff"/>
    <w:uiPriority w:val="99"/>
    <w:rsid w:val="00CB3486"/>
  </w:style>
  <w:style w:type="character" w:styleId="affffff1">
    <w:name w:val="endnote reference"/>
    <w:rsid w:val="00CB3486"/>
    <w:rPr>
      <w:vertAlign w:val="superscript"/>
    </w:rPr>
  </w:style>
  <w:style w:type="table" w:styleId="2-5">
    <w:name w:val="Medium Shading 2 Accent 5"/>
    <w:basedOn w:val="a7"/>
    <w:uiPriority w:val="64"/>
    <w:rsid w:val="00CB3486"/>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16">
    <w:name w:val="Заголовок 1 Знак"/>
    <w:aliases w:val="Заголовок 1 Знак Знак Знак1,Заголовок 1 Знак Знак Знак Знак"/>
    <w:link w:val="15"/>
    <w:rsid w:val="00A01E86"/>
    <w:rPr>
      <w:b/>
      <w:bCs/>
      <w:caps/>
      <w:kern w:val="32"/>
      <w:sz w:val="28"/>
      <w:szCs w:val="28"/>
      <w:lang w:val="x-none" w:eastAsia="x-none"/>
    </w:rPr>
  </w:style>
  <w:style w:type="character" w:customStyle="1" w:styleId="23">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Заголовок 21 Знак"/>
    <w:link w:val="22"/>
    <w:uiPriority w:val="9"/>
    <w:rsid w:val="00A01E86"/>
    <w:rPr>
      <w:b/>
      <w:bCs/>
      <w:iCs/>
      <w:sz w:val="28"/>
      <w:szCs w:val="28"/>
      <w:lang w:val="x-none" w:eastAsia="x-none"/>
    </w:rPr>
  </w:style>
  <w:style w:type="character" w:customStyle="1" w:styleId="31">
    <w:name w:val="Заголовок 3 Знак"/>
    <w:aliases w:val="Знак3 Знак Знак, Знак3 Знак, Знак3 Знак Знак Знак Знак,Знак3 Знак1,Знак3 Знак Знак Знак Знак,ПодЗаголовок Знак,Заголовок 31 Знак,Знак14 Знак,footer Знак,heading 3 Знак"/>
    <w:link w:val="30"/>
    <w:rsid w:val="00A01E86"/>
    <w:rPr>
      <w:b/>
      <w:bCs/>
      <w:sz w:val="26"/>
      <w:szCs w:val="26"/>
      <w:lang w:val="x-none" w:eastAsia="x-none"/>
    </w:rPr>
  </w:style>
  <w:style w:type="character" w:customStyle="1" w:styleId="50">
    <w:name w:val="Заголовок 5 Знак"/>
    <w:link w:val="5"/>
    <w:rsid w:val="00A01E86"/>
    <w:rPr>
      <w:b/>
      <w:bCs/>
      <w:iCs/>
      <w:sz w:val="22"/>
      <w:szCs w:val="22"/>
      <w:lang w:val="x-none" w:eastAsia="x-none"/>
    </w:rPr>
  </w:style>
  <w:style w:type="character" w:customStyle="1" w:styleId="af">
    <w:name w:val="Текст выноски Знак"/>
    <w:aliases w:val=" Знак5 Знак,Знак5 Знак"/>
    <w:link w:val="ae"/>
    <w:uiPriority w:val="99"/>
    <w:rsid w:val="00A01E86"/>
    <w:rPr>
      <w:rFonts w:ascii="Tahoma" w:hAnsi="Tahoma" w:cs="Courier New"/>
      <w:sz w:val="16"/>
      <w:szCs w:val="16"/>
    </w:rPr>
  </w:style>
  <w:style w:type="paragraph" w:customStyle="1" w:styleId="affffff2">
    <w:name w:val="Îáû÷íûé"/>
    <w:uiPriority w:val="99"/>
    <w:rsid w:val="00A01E86"/>
    <w:rPr>
      <w:sz w:val="28"/>
    </w:rPr>
  </w:style>
  <w:style w:type="paragraph" w:customStyle="1" w:styleId="S2">
    <w:name w:val="S_Обычный"/>
    <w:basedOn w:val="a4"/>
    <w:link w:val="S3"/>
    <w:qFormat/>
    <w:rsid w:val="0078428F"/>
    <w:pPr>
      <w:spacing w:before="120" w:after="60"/>
      <w:ind w:firstLine="567"/>
      <w:jc w:val="both"/>
    </w:pPr>
    <w:rPr>
      <w:lang w:val="x-none" w:eastAsia="ar-SA"/>
    </w:rPr>
  </w:style>
  <w:style w:type="character" w:customStyle="1" w:styleId="S3">
    <w:name w:val="S_Обычный Знак"/>
    <w:link w:val="S2"/>
    <w:rsid w:val="0078428F"/>
    <w:rPr>
      <w:sz w:val="24"/>
      <w:szCs w:val="24"/>
      <w:lang w:eastAsia="ar-SA"/>
    </w:rPr>
  </w:style>
  <w:style w:type="paragraph" w:customStyle="1" w:styleId="S4">
    <w:name w:val="S_Титульный"/>
    <w:basedOn w:val="a4"/>
    <w:uiPriority w:val="99"/>
    <w:rsid w:val="00060D76"/>
    <w:pPr>
      <w:spacing w:line="360" w:lineRule="auto"/>
      <w:ind w:left="3240"/>
      <w:jc w:val="right"/>
    </w:pPr>
    <w:rPr>
      <w:b/>
      <w:sz w:val="32"/>
      <w:szCs w:val="32"/>
    </w:rPr>
  </w:style>
  <w:style w:type="paragraph" w:customStyle="1" w:styleId="affffff3">
    <w:name w:val="ТЕКСТ ГРАД"/>
    <w:basedOn w:val="a4"/>
    <w:link w:val="affffff4"/>
    <w:qFormat/>
    <w:rsid w:val="00060D76"/>
    <w:pPr>
      <w:spacing w:line="360" w:lineRule="auto"/>
      <w:ind w:firstLine="709"/>
      <w:jc w:val="both"/>
    </w:pPr>
    <w:rPr>
      <w:lang w:val="x-none" w:eastAsia="x-none"/>
    </w:rPr>
  </w:style>
  <w:style w:type="character" w:customStyle="1" w:styleId="affffff4">
    <w:name w:val="ТЕКСТ ГРАД Знак"/>
    <w:link w:val="affffff3"/>
    <w:rsid w:val="00060D76"/>
    <w:rPr>
      <w:sz w:val="24"/>
      <w:szCs w:val="24"/>
    </w:rPr>
  </w:style>
  <w:style w:type="paragraph" w:customStyle="1" w:styleId="affffff5">
    <w:name w:val="ООО  «Институт Территориального Планирования"/>
    <w:basedOn w:val="a4"/>
    <w:link w:val="affffff6"/>
    <w:qFormat/>
    <w:rsid w:val="00060D76"/>
    <w:pPr>
      <w:spacing w:line="360" w:lineRule="auto"/>
      <w:ind w:left="709"/>
      <w:jc w:val="right"/>
    </w:pPr>
    <w:rPr>
      <w:lang w:val="x-none" w:eastAsia="x-none"/>
    </w:rPr>
  </w:style>
  <w:style w:type="character" w:customStyle="1" w:styleId="affffff6">
    <w:name w:val="ООО  «Институт Территориального Планирования Знак"/>
    <w:link w:val="affffff5"/>
    <w:rsid w:val="00060D76"/>
    <w:rPr>
      <w:sz w:val="24"/>
      <w:szCs w:val="24"/>
    </w:rPr>
  </w:style>
  <w:style w:type="paragraph" w:customStyle="1" w:styleId="S5">
    <w:name w:val="S_Обычный в таблице"/>
    <w:basedOn w:val="a4"/>
    <w:link w:val="S6"/>
    <w:rsid w:val="00060D76"/>
    <w:pPr>
      <w:spacing w:line="360" w:lineRule="auto"/>
      <w:jc w:val="center"/>
    </w:pPr>
    <w:rPr>
      <w:lang w:val="x-none" w:eastAsia="x-none"/>
    </w:rPr>
  </w:style>
  <w:style w:type="character" w:customStyle="1" w:styleId="S6">
    <w:name w:val="S_Обычный в таблице Знак"/>
    <w:link w:val="S5"/>
    <w:rsid w:val="00060D76"/>
    <w:rPr>
      <w:sz w:val="24"/>
      <w:szCs w:val="24"/>
    </w:rPr>
  </w:style>
  <w:style w:type="character" w:styleId="affffff7">
    <w:name w:val="Placeholder Text"/>
    <w:uiPriority w:val="99"/>
    <w:semiHidden/>
    <w:rsid w:val="00B25ADA"/>
    <w:rPr>
      <w:color w:val="808080"/>
    </w:rPr>
  </w:style>
  <w:style w:type="paragraph" w:styleId="affffff8">
    <w:name w:val="Revision"/>
    <w:hidden/>
    <w:uiPriority w:val="99"/>
    <w:rsid w:val="00B25ADA"/>
    <w:rPr>
      <w:sz w:val="24"/>
      <w:szCs w:val="24"/>
    </w:rPr>
  </w:style>
  <w:style w:type="numbering" w:customStyle="1" w:styleId="1f0">
    <w:name w:val="Стиль1"/>
    <w:rsid w:val="00F74B30"/>
  </w:style>
  <w:style w:type="paragraph" w:customStyle="1" w:styleId="S10">
    <w:name w:val="S_Заголовок 1"/>
    <w:basedOn w:val="a4"/>
    <w:autoRedefine/>
    <w:uiPriority w:val="99"/>
    <w:qFormat/>
    <w:rsid w:val="00617E59"/>
    <w:pPr>
      <w:spacing w:line="360" w:lineRule="auto"/>
      <w:ind w:left="1080"/>
      <w:jc w:val="center"/>
    </w:pPr>
    <w:rPr>
      <w:b/>
      <w:caps/>
    </w:rPr>
  </w:style>
  <w:style w:type="character" w:customStyle="1" w:styleId="af7">
    <w:name w:val="Текст примечания Знак"/>
    <w:link w:val="af6"/>
    <w:uiPriority w:val="99"/>
    <w:rsid w:val="00F949CE"/>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0"/>
    <w:uiPriority w:val="99"/>
    <w:locked/>
    <w:rsid w:val="00185EBF"/>
    <w:rPr>
      <w:b/>
      <w:bCs/>
      <w:sz w:val="22"/>
    </w:rPr>
  </w:style>
  <w:style w:type="character" w:customStyle="1" w:styleId="40">
    <w:name w:val="Заголовок 4 Знак"/>
    <w:link w:val="4"/>
    <w:rsid w:val="00F949CE"/>
    <w:rPr>
      <w:b/>
      <w:bCs/>
      <w:sz w:val="24"/>
      <w:szCs w:val="24"/>
    </w:rPr>
  </w:style>
  <w:style w:type="character" w:customStyle="1" w:styleId="60">
    <w:name w:val="Заголовок 6 Знак"/>
    <w:link w:val="6"/>
    <w:rsid w:val="00F949CE"/>
    <w:rPr>
      <w:b/>
      <w:bCs/>
      <w:sz w:val="22"/>
      <w:szCs w:val="22"/>
    </w:rPr>
  </w:style>
  <w:style w:type="character" w:customStyle="1" w:styleId="70">
    <w:name w:val="Заголовок 7 Знак"/>
    <w:aliases w:val="Заголовок x.x Знак"/>
    <w:link w:val="7"/>
    <w:rsid w:val="00F949CE"/>
    <w:rPr>
      <w:sz w:val="24"/>
      <w:szCs w:val="24"/>
    </w:rPr>
  </w:style>
  <w:style w:type="character" w:customStyle="1" w:styleId="80">
    <w:name w:val="Заголовок 8 Знак"/>
    <w:link w:val="8"/>
    <w:rsid w:val="00F949CE"/>
    <w:rPr>
      <w:i/>
      <w:iCs/>
      <w:sz w:val="24"/>
      <w:szCs w:val="24"/>
    </w:rPr>
  </w:style>
  <w:style w:type="character" w:customStyle="1" w:styleId="90">
    <w:name w:val="Заголовок 9 Знак"/>
    <w:link w:val="9"/>
    <w:rsid w:val="00F949CE"/>
    <w:rPr>
      <w:rFonts w:ascii="Arial" w:hAnsi="Arial" w:cs="Arial"/>
      <w:sz w:val="22"/>
      <w:szCs w:val="22"/>
    </w:rPr>
  </w:style>
  <w:style w:type="character" w:customStyle="1" w:styleId="af9">
    <w:name w:val="Тема примечания Знак"/>
    <w:link w:val="af8"/>
    <w:uiPriority w:val="99"/>
    <w:rsid w:val="00F949CE"/>
    <w:rPr>
      <w:b/>
      <w:bCs/>
    </w:rPr>
  </w:style>
  <w:style w:type="paragraph" w:customStyle="1" w:styleId="ConsPlusTitle">
    <w:name w:val="ConsPlusTitle"/>
    <w:rsid w:val="00F949CE"/>
    <w:pPr>
      <w:widowControl w:val="0"/>
      <w:autoSpaceDE w:val="0"/>
      <w:autoSpaceDN w:val="0"/>
      <w:adjustRightInd w:val="0"/>
    </w:pPr>
    <w:rPr>
      <w:rFonts w:ascii="Arial" w:hAnsi="Arial" w:cs="Arial"/>
      <w:b/>
      <w:bCs/>
    </w:rPr>
  </w:style>
  <w:style w:type="character" w:customStyle="1" w:styleId="aff2">
    <w:name w:val="Абзац списка Знак"/>
    <w:aliases w:val="ПАРАГРАФ Знак,Абзац списка11 Знак"/>
    <w:link w:val="aff1"/>
    <w:uiPriority w:val="34"/>
    <w:locked/>
    <w:rsid w:val="00E53DAF"/>
    <w:rPr>
      <w:sz w:val="24"/>
      <w:szCs w:val="24"/>
    </w:rPr>
  </w:style>
  <w:style w:type="paragraph" w:customStyle="1" w:styleId="ConsPlusNonformat">
    <w:name w:val="ConsPlusNonformat"/>
    <w:rsid w:val="00E60483"/>
    <w:pPr>
      <w:widowControl w:val="0"/>
      <w:autoSpaceDE w:val="0"/>
      <w:autoSpaceDN w:val="0"/>
      <w:adjustRightInd w:val="0"/>
    </w:pPr>
    <w:rPr>
      <w:rFonts w:ascii="Courier New" w:hAnsi="Courier New" w:cs="Courier New"/>
    </w:rPr>
  </w:style>
  <w:style w:type="character" w:customStyle="1" w:styleId="afb">
    <w:name w:val="Схема документа Знак"/>
    <w:link w:val="afa"/>
    <w:uiPriority w:val="99"/>
    <w:semiHidden/>
    <w:rsid w:val="00120F52"/>
    <w:rPr>
      <w:rFonts w:ascii="Tahoma" w:hAnsi="Tahoma"/>
      <w:sz w:val="24"/>
      <w:shd w:val="clear" w:color="auto" w:fill="000080"/>
    </w:rPr>
  </w:style>
  <w:style w:type="paragraph" w:styleId="affffff9">
    <w:name w:val="table of figures"/>
    <w:basedOn w:val="a4"/>
    <w:next w:val="a4"/>
    <w:uiPriority w:val="99"/>
    <w:rsid w:val="00120F52"/>
  </w:style>
  <w:style w:type="paragraph" w:styleId="affffffa">
    <w:name w:val="Bibliography"/>
    <w:basedOn w:val="a4"/>
    <w:next w:val="a4"/>
    <w:uiPriority w:val="37"/>
    <w:semiHidden/>
    <w:unhideWhenUsed/>
    <w:rsid w:val="00120F52"/>
  </w:style>
  <w:style w:type="paragraph" w:styleId="affffffb">
    <w:name w:val="table of authorities"/>
    <w:basedOn w:val="a4"/>
    <w:next w:val="a4"/>
    <w:rsid w:val="00120F52"/>
    <w:pPr>
      <w:ind w:left="240" w:hanging="240"/>
    </w:pPr>
  </w:style>
  <w:style w:type="paragraph" w:styleId="affffffc">
    <w:name w:val="macro"/>
    <w:link w:val="affffffd"/>
    <w:uiPriority w:val="99"/>
    <w:rsid w:val="00120F5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affffffd">
    <w:name w:val="Текст макроса Знак"/>
    <w:link w:val="affffffc"/>
    <w:uiPriority w:val="99"/>
    <w:rsid w:val="00120F52"/>
    <w:rPr>
      <w:rFonts w:ascii="Courier New" w:hAnsi="Courier New" w:cs="Courier New"/>
    </w:rPr>
  </w:style>
  <w:style w:type="paragraph" w:styleId="1f1">
    <w:name w:val="index 1"/>
    <w:basedOn w:val="a4"/>
    <w:next w:val="a4"/>
    <w:autoRedefine/>
    <w:uiPriority w:val="99"/>
    <w:rsid w:val="00120F52"/>
    <w:pPr>
      <w:ind w:left="240" w:hanging="240"/>
    </w:pPr>
  </w:style>
  <w:style w:type="paragraph" w:styleId="affffffe">
    <w:name w:val="index heading"/>
    <w:basedOn w:val="a4"/>
    <w:next w:val="1f1"/>
    <w:rsid w:val="00120F52"/>
    <w:rPr>
      <w:rFonts w:ascii="Cambria" w:hAnsi="Cambria"/>
      <w:b/>
      <w:bCs/>
    </w:rPr>
  </w:style>
  <w:style w:type="paragraph" w:styleId="2fa">
    <w:name w:val="index 2"/>
    <w:basedOn w:val="a4"/>
    <w:next w:val="a4"/>
    <w:autoRedefine/>
    <w:rsid w:val="00120F52"/>
    <w:pPr>
      <w:ind w:left="480" w:hanging="240"/>
    </w:pPr>
  </w:style>
  <w:style w:type="paragraph" w:styleId="3f1">
    <w:name w:val="index 3"/>
    <w:basedOn w:val="a4"/>
    <w:next w:val="a4"/>
    <w:autoRedefine/>
    <w:rsid w:val="00120F52"/>
    <w:pPr>
      <w:ind w:left="720" w:hanging="240"/>
    </w:pPr>
  </w:style>
  <w:style w:type="paragraph" w:styleId="49">
    <w:name w:val="index 4"/>
    <w:basedOn w:val="a4"/>
    <w:next w:val="a4"/>
    <w:autoRedefine/>
    <w:rsid w:val="00120F52"/>
    <w:pPr>
      <w:ind w:left="960" w:hanging="240"/>
    </w:pPr>
  </w:style>
  <w:style w:type="paragraph" w:styleId="58">
    <w:name w:val="index 5"/>
    <w:basedOn w:val="a4"/>
    <w:next w:val="a4"/>
    <w:autoRedefine/>
    <w:rsid w:val="00120F52"/>
    <w:pPr>
      <w:ind w:left="1200" w:hanging="240"/>
    </w:pPr>
  </w:style>
  <w:style w:type="paragraph" w:styleId="63">
    <w:name w:val="index 6"/>
    <w:basedOn w:val="a4"/>
    <w:next w:val="a4"/>
    <w:autoRedefine/>
    <w:rsid w:val="00120F52"/>
    <w:pPr>
      <w:ind w:left="1440" w:hanging="240"/>
    </w:pPr>
  </w:style>
  <w:style w:type="paragraph" w:styleId="73">
    <w:name w:val="index 7"/>
    <w:basedOn w:val="a4"/>
    <w:next w:val="a4"/>
    <w:autoRedefine/>
    <w:rsid w:val="00120F52"/>
    <w:pPr>
      <w:ind w:left="1680" w:hanging="240"/>
    </w:pPr>
  </w:style>
  <w:style w:type="paragraph" w:styleId="83">
    <w:name w:val="index 8"/>
    <w:basedOn w:val="a4"/>
    <w:next w:val="a4"/>
    <w:autoRedefine/>
    <w:rsid w:val="00120F52"/>
    <w:pPr>
      <w:ind w:left="1920" w:hanging="240"/>
    </w:pPr>
  </w:style>
  <w:style w:type="paragraph" w:styleId="92">
    <w:name w:val="index 9"/>
    <w:basedOn w:val="a4"/>
    <w:next w:val="a4"/>
    <w:autoRedefine/>
    <w:rsid w:val="00120F52"/>
    <w:pPr>
      <w:ind w:left="2160" w:hanging="240"/>
    </w:pPr>
  </w:style>
  <w:style w:type="paragraph" w:customStyle="1" w:styleId="FooterOdd">
    <w:name w:val="Footer Odd"/>
    <w:basedOn w:val="a4"/>
    <w:uiPriority w:val="99"/>
    <w:qFormat/>
    <w:rsid w:val="00110C66"/>
    <w:pPr>
      <w:pBdr>
        <w:top w:val="single" w:sz="4" w:space="1" w:color="4F81BD"/>
      </w:pBdr>
      <w:spacing w:after="180" w:line="264" w:lineRule="auto"/>
      <w:jc w:val="right"/>
    </w:pPr>
    <w:rPr>
      <w:rFonts w:ascii="Calibri" w:hAnsi="Calibri"/>
      <w:color w:val="1F497D"/>
      <w:sz w:val="20"/>
      <w:szCs w:val="23"/>
      <w:lang w:eastAsia="ja-JP"/>
    </w:rPr>
  </w:style>
  <w:style w:type="paragraph" w:customStyle="1" w:styleId="HeaderOdd">
    <w:name w:val="Header Odd"/>
    <w:basedOn w:val="aff9"/>
    <w:uiPriority w:val="99"/>
    <w:qFormat/>
    <w:rsid w:val="00110C66"/>
    <w:pPr>
      <w:pBdr>
        <w:bottom w:val="single" w:sz="4" w:space="1" w:color="4F81BD"/>
      </w:pBdr>
      <w:spacing w:line="240" w:lineRule="auto"/>
      <w:ind w:firstLine="0"/>
      <w:jc w:val="right"/>
    </w:pPr>
    <w:rPr>
      <w:rFonts w:ascii="Calibri" w:hAnsi="Calibri"/>
      <w:b/>
      <w:bCs/>
      <w:color w:val="1F497D"/>
      <w:sz w:val="20"/>
      <w:szCs w:val="23"/>
      <w:lang w:eastAsia="ja-JP"/>
    </w:rPr>
  </w:style>
  <w:style w:type="character" w:customStyle="1" w:styleId="110">
    <w:name w:val="Заголовок 1 Знак1"/>
    <w:aliases w:val="Заголовок 1 Знак Знак Знак2,Заголовок 1 Знак Знак Знак Знак1"/>
    <w:rsid w:val="00110C66"/>
    <w:rPr>
      <w:rFonts w:ascii="Cambria" w:eastAsia="Times New Roman" w:hAnsi="Cambria" w:cs="Times New Roman"/>
      <w:b/>
      <w:bCs/>
      <w:color w:val="365F91"/>
      <w:sz w:val="28"/>
      <w:szCs w:val="28"/>
    </w:rPr>
  </w:style>
  <w:style w:type="character" w:customStyle="1" w:styleId="1f2">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Table_Footnote_last Знак"/>
    <w:rsid w:val="00110C66"/>
  </w:style>
  <w:style w:type="character" w:customStyle="1" w:styleId="1f3">
    <w:name w:val="Верхний колонтитул Знак1"/>
    <w:aliases w:val="Знак4 Знак1,Знак8 Знак1,ВерхКолонтитул Знак1"/>
    <w:semiHidden/>
    <w:rsid w:val="00110C66"/>
    <w:rPr>
      <w:sz w:val="24"/>
      <w:szCs w:val="24"/>
    </w:rPr>
  </w:style>
  <w:style w:type="character" w:customStyle="1" w:styleId="1f4">
    <w:name w:val="Нижний колонтитул Знак1"/>
    <w:aliases w:val="Знак Знак2,Знак6 Знак1"/>
    <w:rsid w:val="00110C66"/>
    <w:rPr>
      <w:sz w:val="24"/>
      <w:szCs w:val="24"/>
    </w:rPr>
  </w:style>
  <w:style w:type="character" w:customStyle="1" w:styleId="1f5">
    <w:name w:val="Основной текст Знак1"/>
    <w:aliases w:val="Знак1 Знак Знак Знак Знак Знак1,Знак1 Знак Знак Знак Знак2,Знак1 Знак Знак,Знак1 Знак Знак1,bt Знак Знак1,Основной текст Знак Знак Знак1,Îñíîâíîé òåêñò Çíàê Çíàê Знак1,Iniiaiie oaeno Ciae Ciae Знак1,Body Text Char Знак1"/>
    <w:uiPriority w:val="99"/>
    <w:rsid w:val="00110C66"/>
    <w:rPr>
      <w:sz w:val="24"/>
      <w:szCs w:val="24"/>
    </w:rPr>
  </w:style>
  <w:style w:type="character" w:customStyle="1" w:styleId="210">
    <w:name w:val="Основной текст 2 Знак1"/>
    <w:aliases w:val="Знак1 Знак1"/>
    <w:uiPriority w:val="99"/>
    <w:rsid w:val="00110C66"/>
    <w:rPr>
      <w:sz w:val="24"/>
      <w:szCs w:val="24"/>
    </w:rPr>
  </w:style>
  <w:style w:type="character" w:customStyle="1" w:styleId="1f6">
    <w:name w:val="Текст выноски Знак1"/>
    <w:aliases w:val="Знак5 Знак1"/>
    <w:uiPriority w:val="99"/>
    <w:semiHidden/>
    <w:rsid w:val="00110C66"/>
    <w:rPr>
      <w:rFonts w:ascii="Tahoma" w:hAnsi="Tahoma" w:cs="Tahoma"/>
      <w:sz w:val="16"/>
      <w:szCs w:val="16"/>
    </w:rPr>
  </w:style>
  <w:style w:type="paragraph" w:customStyle="1" w:styleId="ConsPlusNormal">
    <w:name w:val="ConsPlusNormal"/>
    <w:link w:val="ConsPlusNormal0"/>
    <w:qFormat/>
    <w:rsid w:val="00EA7180"/>
    <w:pPr>
      <w:widowControl w:val="0"/>
      <w:autoSpaceDE w:val="0"/>
      <w:autoSpaceDN w:val="0"/>
      <w:adjustRightInd w:val="0"/>
      <w:ind w:firstLine="540"/>
      <w:jc w:val="both"/>
      <w:outlineLvl w:val="2"/>
    </w:pPr>
    <w:rPr>
      <w:b/>
      <w:sz w:val="24"/>
      <w:szCs w:val="24"/>
    </w:rPr>
  </w:style>
  <w:style w:type="paragraph" w:customStyle="1" w:styleId="S20">
    <w:name w:val="S_Заголовок 2"/>
    <w:basedOn w:val="22"/>
    <w:rsid w:val="00110C66"/>
    <w:pPr>
      <w:keepNext w:val="0"/>
      <w:tabs>
        <w:tab w:val="clear" w:pos="1134"/>
        <w:tab w:val="clear" w:pos="1276"/>
        <w:tab w:val="num" w:pos="360"/>
      </w:tabs>
      <w:spacing w:before="0" w:after="0" w:line="360" w:lineRule="auto"/>
      <w:ind w:left="360" w:hanging="360"/>
      <w:jc w:val="both"/>
    </w:pPr>
    <w:rPr>
      <w:bCs w:val="0"/>
      <w:iCs w:val="0"/>
      <w:sz w:val="24"/>
      <w:szCs w:val="24"/>
    </w:rPr>
  </w:style>
  <w:style w:type="paragraph" w:customStyle="1" w:styleId="S30">
    <w:name w:val="S_Заголовок 3"/>
    <w:basedOn w:val="30"/>
    <w:link w:val="S31"/>
    <w:rsid w:val="00110C66"/>
    <w:pPr>
      <w:keepNext w:val="0"/>
      <w:tabs>
        <w:tab w:val="clear" w:pos="1276"/>
        <w:tab w:val="num" w:pos="1430"/>
      </w:tabs>
      <w:spacing w:before="0" w:after="0" w:line="360" w:lineRule="auto"/>
      <w:ind w:left="1430" w:hanging="720"/>
    </w:pPr>
    <w:rPr>
      <w:b w:val="0"/>
      <w:bCs w:val="0"/>
      <w:sz w:val="24"/>
      <w:szCs w:val="24"/>
      <w:u w:val="single"/>
    </w:rPr>
  </w:style>
  <w:style w:type="paragraph" w:customStyle="1" w:styleId="S40">
    <w:name w:val="S_Заголовок 4"/>
    <w:basedOn w:val="4"/>
    <w:link w:val="S41"/>
    <w:rsid w:val="00110C66"/>
    <w:pPr>
      <w:keepNext w:val="0"/>
      <w:tabs>
        <w:tab w:val="clear" w:pos="1418"/>
        <w:tab w:val="num" w:pos="1800"/>
      </w:tabs>
      <w:spacing w:before="0" w:after="0"/>
      <w:ind w:left="1800" w:hanging="720"/>
    </w:pPr>
    <w:rPr>
      <w:b w:val="0"/>
      <w:bCs w:val="0"/>
      <w:i/>
      <w:lang w:val="x-none" w:eastAsia="x-none"/>
    </w:rPr>
  </w:style>
  <w:style w:type="paragraph" w:customStyle="1" w:styleId="S7">
    <w:name w:val="S_Маркированный"/>
    <w:basedOn w:val="afff6"/>
    <w:autoRedefine/>
    <w:uiPriority w:val="99"/>
    <w:rsid w:val="00110C66"/>
    <w:pPr>
      <w:spacing w:line="240" w:lineRule="auto"/>
      <w:ind w:left="0" w:firstLine="0"/>
      <w:contextualSpacing w:val="0"/>
      <w:jc w:val="left"/>
    </w:pPr>
    <w:rPr>
      <w:b/>
      <w:caps/>
      <w:w w:val="109"/>
      <w:sz w:val="20"/>
      <w:szCs w:val="20"/>
    </w:rPr>
  </w:style>
  <w:style w:type="paragraph" w:customStyle="1" w:styleId="S8">
    <w:name w:val="Стиль S_Маркированный + Междустр.интервал:  полуторный"/>
    <w:basedOn w:val="S7"/>
    <w:autoRedefine/>
    <w:rsid w:val="00110C66"/>
    <w:pPr>
      <w:widowControl w:val="0"/>
      <w:tabs>
        <w:tab w:val="left" w:pos="900"/>
      </w:tabs>
      <w:autoSpaceDE w:val="0"/>
      <w:autoSpaceDN w:val="0"/>
      <w:adjustRightInd w:val="0"/>
      <w:ind w:left="284"/>
      <w:jc w:val="both"/>
    </w:pPr>
    <w:rPr>
      <w:b w:val="0"/>
      <w:caps w:val="0"/>
      <w:w w:val="100"/>
    </w:rPr>
  </w:style>
  <w:style w:type="paragraph" w:customStyle="1" w:styleId="S0">
    <w:name w:val="S_рисунок"/>
    <w:basedOn w:val="a4"/>
    <w:uiPriority w:val="99"/>
    <w:rsid w:val="00110C66"/>
    <w:pPr>
      <w:numPr>
        <w:numId w:val="12"/>
      </w:numPr>
      <w:tabs>
        <w:tab w:val="clear" w:pos="2149"/>
        <w:tab w:val="num" w:pos="1069"/>
      </w:tabs>
      <w:spacing w:line="360" w:lineRule="auto"/>
      <w:ind w:left="1069"/>
      <w:jc w:val="right"/>
    </w:pPr>
  </w:style>
  <w:style w:type="paragraph" w:customStyle="1" w:styleId="-S">
    <w:name w:val="- S_Маркированный"/>
    <w:basedOn w:val="a4"/>
    <w:autoRedefine/>
    <w:uiPriority w:val="99"/>
    <w:rsid w:val="00110C66"/>
    <w:pPr>
      <w:ind w:left="284"/>
    </w:pPr>
    <w:rPr>
      <w:b/>
      <w:color w:val="76923C"/>
    </w:rPr>
  </w:style>
  <w:style w:type="paragraph" w:customStyle="1" w:styleId="S9">
    <w:name w:val="S_Маркированный+Обычный"/>
    <w:basedOn w:val="afff6"/>
    <w:autoRedefine/>
    <w:rsid w:val="00110C66"/>
    <w:pPr>
      <w:ind w:left="0" w:firstLine="0"/>
      <w:contextualSpacing w:val="0"/>
      <w:jc w:val="center"/>
    </w:pPr>
    <w:rPr>
      <w:w w:val="109"/>
    </w:rPr>
  </w:style>
  <w:style w:type="paragraph" w:customStyle="1" w:styleId="Sa">
    <w:name w:val="S_Обычный Знак Знак Знак Знак"/>
    <w:basedOn w:val="a4"/>
    <w:link w:val="Sb"/>
    <w:rsid w:val="00110C66"/>
    <w:pPr>
      <w:spacing w:line="360" w:lineRule="auto"/>
      <w:ind w:firstLine="709"/>
      <w:jc w:val="both"/>
    </w:pPr>
    <w:rPr>
      <w:lang w:val="x-none" w:eastAsia="x-none"/>
    </w:rPr>
  </w:style>
  <w:style w:type="character" w:customStyle="1" w:styleId="Sb">
    <w:name w:val="S_Обычный Знак Знак Знак Знак Знак"/>
    <w:link w:val="Sa"/>
    <w:rsid w:val="00110C66"/>
    <w:rPr>
      <w:sz w:val="24"/>
      <w:szCs w:val="24"/>
      <w:lang w:val="x-none" w:eastAsia="x-none"/>
    </w:rPr>
  </w:style>
  <w:style w:type="paragraph" w:customStyle="1" w:styleId="Sc">
    <w:name w:val="Стиль S_Маркированный+Обычный + Междустр.интервал:  полуторный"/>
    <w:basedOn w:val="S9"/>
    <w:autoRedefine/>
    <w:rsid w:val="00110C66"/>
    <w:pPr>
      <w:tabs>
        <w:tab w:val="num" w:pos="851"/>
      </w:tabs>
      <w:ind w:firstLine="284"/>
      <w:jc w:val="left"/>
    </w:pPr>
    <w:rPr>
      <w:w w:val="100"/>
      <w:szCs w:val="20"/>
    </w:rPr>
  </w:style>
  <w:style w:type="paragraph" w:customStyle="1" w:styleId="Sd">
    <w:name w:val="S_Обычный_Жирный"/>
    <w:basedOn w:val="a4"/>
    <w:rsid w:val="00110C66"/>
    <w:pPr>
      <w:spacing w:line="360" w:lineRule="auto"/>
      <w:ind w:firstLine="1259"/>
      <w:jc w:val="both"/>
    </w:pPr>
  </w:style>
  <w:style w:type="paragraph" w:customStyle="1" w:styleId="S21">
    <w:name w:val="Стиль S_Заголовок 2 + не полужирный"/>
    <w:basedOn w:val="S20"/>
    <w:autoRedefine/>
    <w:rsid w:val="00110C66"/>
    <w:pPr>
      <w:tabs>
        <w:tab w:val="clear" w:pos="360"/>
      </w:tabs>
      <w:ind w:left="0" w:firstLine="0"/>
    </w:pPr>
  </w:style>
  <w:style w:type="paragraph" w:customStyle="1" w:styleId="S1">
    <w:name w:val="S_Маркированный+Обычеый"/>
    <w:basedOn w:val="afff6"/>
    <w:autoRedefine/>
    <w:rsid w:val="00110C66"/>
    <w:pPr>
      <w:numPr>
        <w:numId w:val="13"/>
      </w:numPr>
      <w:contextualSpacing w:val="0"/>
    </w:pPr>
    <w:rPr>
      <w:w w:val="109"/>
    </w:rPr>
  </w:style>
  <w:style w:type="numbering" w:customStyle="1" w:styleId="1f7">
    <w:name w:val="Нет списка1"/>
    <w:next w:val="a8"/>
    <w:semiHidden/>
    <w:unhideWhenUsed/>
    <w:rsid w:val="00110C66"/>
  </w:style>
  <w:style w:type="paragraph" w:customStyle="1" w:styleId="1f8">
    <w:name w:val="Заголовок оглавления1"/>
    <w:basedOn w:val="15"/>
    <w:next w:val="a4"/>
    <w:uiPriority w:val="39"/>
    <w:qFormat/>
    <w:rsid w:val="00110C66"/>
    <w:pPr>
      <w:keepLines/>
      <w:pageBreakBefore w:val="0"/>
      <w:tabs>
        <w:tab w:val="clear" w:pos="851"/>
        <w:tab w:val="num" w:pos="935"/>
      </w:tabs>
      <w:spacing w:before="480" w:after="0"/>
      <w:ind w:left="935" w:firstLine="0"/>
      <w:jc w:val="left"/>
      <w:outlineLvl w:val="9"/>
    </w:pPr>
    <w:rPr>
      <w:rFonts w:ascii="Cambria" w:hAnsi="Cambria"/>
      <w:caps w:val="0"/>
      <w:color w:val="365F91"/>
      <w:kern w:val="0"/>
    </w:rPr>
  </w:style>
  <w:style w:type="numbering" w:customStyle="1" w:styleId="1111111">
    <w:name w:val="1 / 1.1 / 1.1.11"/>
    <w:basedOn w:val="a8"/>
    <w:next w:val="111111"/>
    <w:rsid w:val="00110C66"/>
    <w:pPr>
      <w:numPr>
        <w:numId w:val="6"/>
      </w:numPr>
    </w:pPr>
  </w:style>
  <w:style w:type="numbering" w:customStyle="1" w:styleId="1ai1">
    <w:name w:val="1 / a / i1"/>
    <w:basedOn w:val="a8"/>
    <w:next w:val="1ai"/>
    <w:rsid w:val="00110C66"/>
    <w:pPr>
      <w:numPr>
        <w:numId w:val="7"/>
      </w:numPr>
    </w:pPr>
  </w:style>
  <w:style w:type="numbering" w:customStyle="1" w:styleId="1">
    <w:name w:val="Статья / Раздел1"/>
    <w:basedOn w:val="a8"/>
    <w:next w:val="a2"/>
    <w:rsid w:val="00110C66"/>
    <w:pPr>
      <w:numPr>
        <w:numId w:val="10"/>
      </w:numPr>
    </w:pPr>
  </w:style>
  <w:style w:type="paragraph" w:customStyle="1" w:styleId="afffffff">
    <w:name w:val="Табличный_справа"/>
    <w:basedOn w:val="a4"/>
    <w:uiPriority w:val="99"/>
    <w:rsid w:val="00110C66"/>
    <w:pPr>
      <w:jc w:val="right"/>
    </w:pPr>
    <w:rPr>
      <w:sz w:val="22"/>
      <w:szCs w:val="22"/>
    </w:rPr>
  </w:style>
  <w:style w:type="paragraph" w:customStyle="1" w:styleId="2fb">
    <w:name w:val="Обычный2"/>
    <w:uiPriority w:val="99"/>
    <w:rsid w:val="00110C66"/>
    <w:pPr>
      <w:spacing w:before="100" w:after="100"/>
    </w:pPr>
    <w:rPr>
      <w:snapToGrid w:val="0"/>
      <w:sz w:val="24"/>
    </w:rPr>
  </w:style>
  <w:style w:type="paragraph" w:customStyle="1" w:styleId="1f9">
    <w:name w:val="Основной текст1"/>
    <w:basedOn w:val="a4"/>
    <w:link w:val="bodytext"/>
    <w:uiPriority w:val="99"/>
    <w:rsid w:val="00110C66"/>
    <w:pPr>
      <w:spacing w:before="60" w:after="60"/>
      <w:ind w:firstLine="567"/>
      <w:jc w:val="both"/>
    </w:pPr>
    <w:rPr>
      <w:rFonts w:ascii="Arial" w:hAnsi="Arial"/>
      <w:sz w:val="22"/>
      <w:lang w:val="en-US" w:eastAsia="x-none"/>
    </w:rPr>
  </w:style>
  <w:style w:type="character" w:customStyle="1" w:styleId="bodytext">
    <w:name w:val="body text Знак"/>
    <w:link w:val="1f9"/>
    <w:uiPriority w:val="99"/>
    <w:rsid w:val="00110C66"/>
    <w:rPr>
      <w:rFonts w:ascii="Arial" w:hAnsi="Arial"/>
      <w:sz w:val="22"/>
      <w:szCs w:val="24"/>
      <w:lang w:val="en-US" w:eastAsia="x-none"/>
    </w:rPr>
  </w:style>
  <w:style w:type="paragraph" w:customStyle="1" w:styleId="1fa">
    <w:name w:val="Обычный1"/>
    <w:uiPriority w:val="99"/>
    <w:rsid w:val="00110C66"/>
    <w:pPr>
      <w:spacing w:before="100" w:after="100"/>
    </w:pPr>
    <w:rPr>
      <w:snapToGrid w:val="0"/>
      <w:sz w:val="24"/>
    </w:rPr>
  </w:style>
  <w:style w:type="paragraph" w:customStyle="1" w:styleId="afffffff0">
    <w:name w:val="Основной текст продолжение"/>
    <w:basedOn w:val="a4"/>
    <w:next w:val="afff9"/>
    <w:link w:val="1fb"/>
    <w:rsid w:val="00110C66"/>
    <w:pPr>
      <w:spacing w:before="120"/>
      <w:ind w:firstLine="709"/>
      <w:jc w:val="both"/>
    </w:pPr>
    <w:rPr>
      <w:szCs w:val="20"/>
      <w:lang w:val="x-none" w:eastAsia="x-none"/>
    </w:rPr>
  </w:style>
  <w:style w:type="numbering" w:customStyle="1" w:styleId="2010">
    <w:name w:val="Перечисление 2010"/>
    <w:rsid w:val="00110C66"/>
    <w:pPr>
      <w:numPr>
        <w:numId w:val="14"/>
      </w:numPr>
    </w:pPr>
  </w:style>
  <w:style w:type="character" w:customStyle="1" w:styleId="1fb">
    <w:name w:val="Основной текст продолжение Знак1"/>
    <w:link w:val="afffffff0"/>
    <w:rsid w:val="00110C66"/>
    <w:rPr>
      <w:sz w:val="24"/>
      <w:lang w:val="x-none" w:eastAsia="x-none"/>
    </w:rPr>
  </w:style>
  <w:style w:type="paragraph" w:customStyle="1" w:styleId="2">
    <w:name w:val="Стиль2"/>
    <w:basedOn w:val="a4"/>
    <w:qFormat/>
    <w:rsid w:val="00110C66"/>
    <w:pPr>
      <w:numPr>
        <w:numId w:val="15"/>
      </w:numPr>
      <w:autoSpaceDE w:val="0"/>
      <w:autoSpaceDN w:val="0"/>
      <w:adjustRightInd w:val="0"/>
      <w:spacing w:before="120" w:after="120"/>
      <w:jc w:val="both"/>
    </w:pPr>
  </w:style>
  <w:style w:type="character" w:customStyle="1" w:styleId="apple-converted-space">
    <w:name w:val="apple-converted-space"/>
    <w:rsid w:val="00110C66"/>
  </w:style>
  <w:style w:type="paragraph" w:customStyle="1" w:styleId="ConsPlusCell">
    <w:name w:val="ConsPlusCell"/>
    <w:uiPriority w:val="99"/>
    <w:rsid w:val="000312EE"/>
    <w:pPr>
      <w:widowControl w:val="0"/>
      <w:autoSpaceDE w:val="0"/>
      <w:autoSpaceDN w:val="0"/>
      <w:adjustRightInd w:val="0"/>
    </w:pPr>
    <w:rPr>
      <w:rFonts w:ascii="Calibri" w:hAnsi="Calibri" w:cs="Calibri"/>
      <w:sz w:val="22"/>
      <w:szCs w:val="22"/>
    </w:rPr>
  </w:style>
  <w:style w:type="paragraph" w:customStyle="1" w:styleId="xl66">
    <w:name w:val="xl66"/>
    <w:basedOn w:val="a4"/>
    <w:rsid w:val="00834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7">
    <w:name w:val="xl67"/>
    <w:basedOn w:val="a4"/>
    <w:rsid w:val="008342F4"/>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8">
    <w:name w:val="xl68"/>
    <w:basedOn w:val="a4"/>
    <w:rsid w:val="00834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9">
    <w:name w:val="xl69"/>
    <w:basedOn w:val="a4"/>
    <w:rsid w:val="00834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0">
    <w:name w:val="xl70"/>
    <w:basedOn w:val="a4"/>
    <w:rsid w:val="00834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1">
    <w:name w:val="xl71"/>
    <w:basedOn w:val="a4"/>
    <w:rsid w:val="008342F4"/>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2">
    <w:name w:val="xl72"/>
    <w:basedOn w:val="a4"/>
    <w:rsid w:val="008342F4"/>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
    <w:name w:val="xl73"/>
    <w:basedOn w:val="a4"/>
    <w:rsid w:val="00834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a4"/>
    <w:rsid w:val="00834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5">
    <w:name w:val="xl75"/>
    <w:basedOn w:val="a4"/>
    <w:rsid w:val="008342F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6">
    <w:name w:val="xl76"/>
    <w:basedOn w:val="a4"/>
    <w:rsid w:val="008342F4"/>
    <w:pPr>
      <w:pBdr>
        <w:top w:val="single" w:sz="4" w:space="0" w:color="auto"/>
        <w:bottom w:val="single" w:sz="4" w:space="0" w:color="auto"/>
      </w:pBdr>
      <w:spacing w:before="100" w:beforeAutospacing="1" w:after="100" w:afterAutospacing="1"/>
      <w:jc w:val="center"/>
      <w:textAlignment w:val="center"/>
    </w:pPr>
  </w:style>
  <w:style w:type="paragraph" w:customStyle="1" w:styleId="xl77">
    <w:name w:val="xl77"/>
    <w:basedOn w:val="a4"/>
    <w:rsid w:val="008342F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4"/>
    <w:rsid w:val="008342F4"/>
    <w:pPr>
      <w:pBdr>
        <w:top w:val="single" w:sz="4" w:space="0" w:color="auto"/>
      </w:pBdr>
      <w:spacing w:before="100" w:beforeAutospacing="1" w:after="100" w:afterAutospacing="1"/>
      <w:jc w:val="center"/>
      <w:textAlignment w:val="center"/>
    </w:pPr>
    <w:rPr>
      <w:sz w:val="20"/>
      <w:szCs w:val="20"/>
    </w:rPr>
  </w:style>
  <w:style w:type="paragraph" w:customStyle="1" w:styleId="xl79">
    <w:name w:val="xl79"/>
    <w:basedOn w:val="a4"/>
    <w:rsid w:val="008342F4"/>
    <w:pPr>
      <w:pBdr>
        <w:bottom w:val="single" w:sz="4" w:space="0" w:color="auto"/>
      </w:pBdr>
      <w:spacing w:before="100" w:beforeAutospacing="1" w:after="100" w:afterAutospacing="1"/>
      <w:jc w:val="center"/>
      <w:textAlignment w:val="center"/>
    </w:pPr>
    <w:rPr>
      <w:sz w:val="20"/>
      <w:szCs w:val="20"/>
    </w:rPr>
  </w:style>
  <w:style w:type="paragraph" w:customStyle="1" w:styleId="xl80">
    <w:name w:val="xl80"/>
    <w:basedOn w:val="a4"/>
    <w:rsid w:val="008342F4"/>
    <w:pPr>
      <w:spacing w:before="100" w:beforeAutospacing="1" w:after="100" w:afterAutospacing="1"/>
      <w:jc w:val="center"/>
      <w:textAlignment w:val="center"/>
    </w:pPr>
    <w:rPr>
      <w:sz w:val="20"/>
      <w:szCs w:val="20"/>
    </w:rPr>
  </w:style>
  <w:style w:type="paragraph" w:customStyle="1" w:styleId="xl81">
    <w:name w:val="xl81"/>
    <w:basedOn w:val="a4"/>
    <w:rsid w:val="008342F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2">
    <w:name w:val="xl82"/>
    <w:basedOn w:val="a4"/>
    <w:rsid w:val="008342F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3">
    <w:name w:val="xl83"/>
    <w:basedOn w:val="a4"/>
    <w:rsid w:val="00834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2fc">
    <w:name w:val="Нет списка2"/>
    <w:next w:val="a8"/>
    <w:semiHidden/>
    <w:unhideWhenUsed/>
    <w:rsid w:val="0071515D"/>
  </w:style>
  <w:style w:type="table" w:customStyle="1" w:styleId="1fc">
    <w:name w:val="Сетка таблицы1"/>
    <w:basedOn w:val="a7"/>
    <w:next w:val="afe"/>
    <w:uiPriority w:val="59"/>
    <w:rsid w:val="007151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8"/>
    <w:next w:val="111111"/>
    <w:rsid w:val="0071515D"/>
  </w:style>
  <w:style w:type="numbering" w:customStyle="1" w:styleId="1ai2">
    <w:name w:val="1 / a / i2"/>
    <w:basedOn w:val="a8"/>
    <w:next w:val="1ai"/>
    <w:rsid w:val="0071515D"/>
    <w:pPr>
      <w:numPr>
        <w:numId w:val="8"/>
      </w:numPr>
    </w:pPr>
  </w:style>
  <w:style w:type="table" w:customStyle="1" w:styleId="-11">
    <w:name w:val="Веб-таблица 11"/>
    <w:basedOn w:val="a7"/>
    <w:next w:val="-1"/>
    <w:rsid w:val="0071515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rsid w:val="0071515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rsid w:val="0071515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d">
    <w:name w:val="Изысканная таблица1"/>
    <w:basedOn w:val="a7"/>
    <w:next w:val="afffffb"/>
    <w:rsid w:val="0071515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
    <w:name w:val="Изящная таблица 11"/>
    <w:basedOn w:val="a7"/>
    <w:next w:val="19"/>
    <w:rsid w:val="0071515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Изящная таблица 21"/>
    <w:basedOn w:val="a7"/>
    <w:next w:val="2f3"/>
    <w:rsid w:val="0071515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Классическая таблица 11"/>
    <w:basedOn w:val="a7"/>
    <w:next w:val="1a"/>
    <w:rsid w:val="0071515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Классическая таблица 21"/>
    <w:basedOn w:val="a7"/>
    <w:next w:val="2f4"/>
    <w:rsid w:val="0071515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0">
    <w:name w:val="Классическая таблица 31"/>
    <w:basedOn w:val="a7"/>
    <w:next w:val="3b"/>
    <w:rsid w:val="0071515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rsid w:val="0071515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
    <w:name w:val="Объемная таблица 11"/>
    <w:basedOn w:val="a7"/>
    <w:next w:val="1b"/>
    <w:rsid w:val="0071515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3">
    <w:name w:val="Объемная таблица 21"/>
    <w:basedOn w:val="a7"/>
    <w:next w:val="2f5"/>
    <w:rsid w:val="0071515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
    <w:name w:val="Объемная таблица 31"/>
    <w:basedOn w:val="a7"/>
    <w:next w:val="3c"/>
    <w:rsid w:val="0071515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
    <w:name w:val="Простая таблица 11"/>
    <w:basedOn w:val="a7"/>
    <w:next w:val="1c"/>
    <w:rsid w:val="0071515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
    <w:name w:val="Простая таблица 21"/>
    <w:basedOn w:val="a7"/>
    <w:next w:val="2f6"/>
    <w:rsid w:val="0071515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2">
    <w:name w:val="Простая таблица 31"/>
    <w:basedOn w:val="a7"/>
    <w:next w:val="3d"/>
    <w:rsid w:val="0071515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5">
    <w:name w:val="Сетка таблицы 11"/>
    <w:basedOn w:val="a7"/>
    <w:next w:val="1d"/>
    <w:rsid w:val="0071515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5">
    <w:name w:val="Сетка таблицы 21"/>
    <w:basedOn w:val="a7"/>
    <w:next w:val="2f7"/>
    <w:rsid w:val="0071515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3">
    <w:name w:val="Сетка таблицы 31"/>
    <w:basedOn w:val="a7"/>
    <w:next w:val="3e"/>
    <w:rsid w:val="0071515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rsid w:val="0071515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0">
    <w:name w:val="Сетка таблицы 51"/>
    <w:basedOn w:val="a7"/>
    <w:next w:val="56"/>
    <w:rsid w:val="0071515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Сетка таблицы 61"/>
    <w:basedOn w:val="a7"/>
    <w:next w:val="62"/>
    <w:rsid w:val="0071515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7"/>
    <w:next w:val="72"/>
    <w:rsid w:val="0071515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rsid w:val="0071515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e">
    <w:name w:val="Современная таблица1"/>
    <w:basedOn w:val="a7"/>
    <w:next w:val="afffffc"/>
    <w:rsid w:val="0071515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
    <w:name w:val="Стандартная таблица1"/>
    <w:basedOn w:val="a7"/>
    <w:next w:val="afffffd"/>
    <w:rsid w:val="0071515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
    <w:name w:val="Статья / Раздел2"/>
    <w:basedOn w:val="a8"/>
    <w:next w:val="a2"/>
    <w:rsid w:val="0071515D"/>
    <w:pPr>
      <w:numPr>
        <w:numId w:val="16"/>
      </w:numPr>
    </w:pPr>
  </w:style>
  <w:style w:type="table" w:customStyle="1" w:styleId="116">
    <w:name w:val="Столбцы таблицы 11"/>
    <w:basedOn w:val="a7"/>
    <w:next w:val="1e"/>
    <w:rsid w:val="0071515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Столбцы таблицы 21"/>
    <w:basedOn w:val="a7"/>
    <w:next w:val="2f8"/>
    <w:rsid w:val="0071515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4">
    <w:name w:val="Столбцы таблицы 31"/>
    <w:basedOn w:val="a7"/>
    <w:next w:val="3f"/>
    <w:rsid w:val="0071515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rsid w:val="0071515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7"/>
    <w:rsid w:val="0071515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7"/>
    <w:next w:val="-10"/>
    <w:rsid w:val="0071515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rsid w:val="0071515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rsid w:val="0071515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rsid w:val="0071515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rsid w:val="0071515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rsid w:val="0071515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rsid w:val="0071515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rsid w:val="0071515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0">
    <w:name w:val="Тема таблицы1"/>
    <w:basedOn w:val="a7"/>
    <w:next w:val="afffffe"/>
    <w:rsid w:val="007151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Цветная таблица 11"/>
    <w:basedOn w:val="a7"/>
    <w:next w:val="1f"/>
    <w:rsid w:val="0071515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7">
    <w:name w:val="Цветная таблица 21"/>
    <w:basedOn w:val="a7"/>
    <w:next w:val="2f9"/>
    <w:rsid w:val="0071515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5">
    <w:name w:val="Цветная таблица 31"/>
    <w:basedOn w:val="a7"/>
    <w:next w:val="3f0"/>
    <w:rsid w:val="0071515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71515D"/>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numbering" w:customStyle="1" w:styleId="11">
    <w:name w:val="Стиль11"/>
    <w:rsid w:val="0071515D"/>
    <w:pPr>
      <w:numPr>
        <w:numId w:val="9"/>
      </w:numPr>
    </w:pPr>
  </w:style>
  <w:style w:type="numbering" w:customStyle="1" w:styleId="118">
    <w:name w:val="Нет списка11"/>
    <w:next w:val="a8"/>
    <w:uiPriority w:val="99"/>
    <w:semiHidden/>
    <w:unhideWhenUsed/>
    <w:rsid w:val="0071515D"/>
  </w:style>
  <w:style w:type="character" w:customStyle="1" w:styleId="fts-hit">
    <w:name w:val="fts-hit"/>
    <w:rsid w:val="0060527E"/>
  </w:style>
  <w:style w:type="character" w:customStyle="1" w:styleId="c1">
    <w:name w:val="c1"/>
    <w:rsid w:val="00AE1269"/>
  </w:style>
  <w:style w:type="paragraph" w:customStyle="1" w:styleId="Default">
    <w:name w:val="Default"/>
    <w:rsid w:val="003D1829"/>
    <w:pPr>
      <w:autoSpaceDE w:val="0"/>
      <w:autoSpaceDN w:val="0"/>
      <w:adjustRightInd w:val="0"/>
    </w:pPr>
    <w:rPr>
      <w:rFonts w:eastAsia="Calibri"/>
      <w:color w:val="000000"/>
      <w:sz w:val="24"/>
      <w:szCs w:val="24"/>
    </w:rPr>
  </w:style>
  <w:style w:type="paragraph" w:customStyle="1" w:styleId="13">
    <w:name w:val="_ЗАГОЛОВОК 1"/>
    <w:basedOn w:val="a4"/>
    <w:link w:val="1ff1"/>
    <w:autoRedefine/>
    <w:uiPriority w:val="99"/>
    <w:qFormat/>
    <w:rsid w:val="003D1829"/>
    <w:pPr>
      <w:keepNext/>
      <w:pageBreakBefore/>
      <w:numPr>
        <w:numId w:val="18"/>
      </w:numPr>
      <w:spacing w:before="120" w:after="120"/>
      <w:jc w:val="center"/>
    </w:pPr>
    <w:rPr>
      <w:b/>
      <w:caps/>
      <w:szCs w:val="22"/>
      <w:lang w:val="x-none" w:eastAsia="x-none"/>
    </w:rPr>
  </w:style>
  <w:style w:type="character" w:customStyle="1" w:styleId="1ff1">
    <w:name w:val="_ЗАГОЛОВОК 1 Знак"/>
    <w:link w:val="13"/>
    <w:uiPriority w:val="99"/>
    <w:rsid w:val="003D1829"/>
    <w:rPr>
      <w:b/>
      <w:caps/>
      <w:sz w:val="24"/>
      <w:szCs w:val="22"/>
      <w:lang w:val="x-none" w:eastAsia="x-none"/>
    </w:rPr>
  </w:style>
  <w:style w:type="paragraph" w:customStyle="1" w:styleId="21">
    <w:name w:val="_ЗАГОЛОВОК 2"/>
    <w:basedOn w:val="a4"/>
    <w:autoRedefine/>
    <w:uiPriority w:val="99"/>
    <w:qFormat/>
    <w:rsid w:val="003D1829"/>
    <w:pPr>
      <w:keepNext/>
      <w:numPr>
        <w:ilvl w:val="1"/>
        <w:numId w:val="18"/>
      </w:numPr>
      <w:tabs>
        <w:tab w:val="left" w:pos="1134"/>
      </w:tabs>
      <w:spacing w:before="120" w:after="120"/>
      <w:jc w:val="both"/>
    </w:pPr>
    <w:rPr>
      <w:b/>
      <w:szCs w:val="22"/>
    </w:rPr>
  </w:style>
  <w:style w:type="paragraph" w:customStyle="1" w:styleId="3">
    <w:name w:val="_ЗАГОЛОВОК 3"/>
    <w:basedOn w:val="a4"/>
    <w:autoRedefine/>
    <w:uiPriority w:val="99"/>
    <w:qFormat/>
    <w:rsid w:val="003D1829"/>
    <w:pPr>
      <w:numPr>
        <w:ilvl w:val="2"/>
        <w:numId w:val="18"/>
      </w:numPr>
      <w:jc w:val="both"/>
    </w:pPr>
    <w:rPr>
      <w:i/>
      <w:color w:val="000000"/>
      <w:szCs w:val="22"/>
      <w:u w:val="single"/>
    </w:rPr>
  </w:style>
  <w:style w:type="paragraph" w:customStyle="1" w:styleId="ConsCell">
    <w:name w:val="ConsCell"/>
    <w:uiPriority w:val="99"/>
    <w:rsid w:val="003D1829"/>
    <w:pPr>
      <w:widowControl w:val="0"/>
      <w:autoSpaceDE w:val="0"/>
      <w:autoSpaceDN w:val="0"/>
      <w:adjustRightInd w:val="0"/>
    </w:pPr>
    <w:rPr>
      <w:rFonts w:ascii="Arial" w:hAnsi="Arial" w:cs="Arial"/>
    </w:rPr>
  </w:style>
  <w:style w:type="paragraph" w:customStyle="1" w:styleId="4a">
    <w:name w:val="Стиль4"/>
    <w:basedOn w:val="S5"/>
    <w:uiPriority w:val="99"/>
    <w:qFormat/>
    <w:rsid w:val="003D1829"/>
    <w:pPr>
      <w:suppressAutoHyphens/>
      <w:spacing w:line="240" w:lineRule="auto"/>
    </w:pPr>
    <w:rPr>
      <w:rFonts w:eastAsia="Calibri"/>
      <w:b/>
      <w:sz w:val="20"/>
      <w:szCs w:val="20"/>
      <w:lang w:eastAsia="ar-SA"/>
    </w:rPr>
  </w:style>
  <w:style w:type="character" w:customStyle="1" w:styleId="afffffff1">
    <w:name w:val="Основной текст_"/>
    <w:link w:val="84"/>
    <w:rsid w:val="003D1829"/>
    <w:rPr>
      <w:rFonts w:ascii="Book Antiqua" w:eastAsia="Book Antiqua" w:hAnsi="Book Antiqua" w:cs="Book Antiqua"/>
      <w:spacing w:val="-1"/>
      <w:sz w:val="18"/>
      <w:szCs w:val="18"/>
      <w:shd w:val="clear" w:color="auto" w:fill="FFFFFF"/>
    </w:rPr>
  </w:style>
  <w:style w:type="character" w:customStyle="1" w:styleId="4b">
    <w:name w:val="Основной текст4"/>
    <w:rsid w:val="003D1829"/>
    <w:rPr>
      <w:rFonts w:ascii="Book Antiqua" w:eastAsia="Book Antiqua" w:hAnsi="Book Antiqua" w:cs="Book Antiqua"/>
      <w:spacing w:val="-1"/>
      <w:sz w:val="19"/>
      <w:szCs w:val="19"/>
      <w:shd w:val="clear" w:color="auto" w:fill="FFFFFF"/>
    </w:rPr>
  </w:style>
  <w:style w:type="paragraph" w:customStyle="1" w:styleId="84">
    <w:name w:val="Основной текст8"/>
    <w:basedOn w:val="a4"/>
    <w:link w:val="afffffff1"/>
    <w:rsid w:val="003D1829"/>
    <w:pPr>
      <w:shd w:val="clear" w:color="auto" w:fill="FFFFFF"/>
      <w:spacing w:after="60" w:line="0" w:lineRule="atLeast"/>
      <w:jc w:val="center"/>
    </w:pPr>
    <w:rPr>
      <w:rFonts w:ascii="Book Antiqua" w:eastAsia="Book Antiqua" w:hAnsi="Book Antiqua" w:cs="Book Antiqua"/>
      <w:spacing w:val="-1"/>
      <w:sz w:val="18"/>
      <w:szCs w:val="18"/>
    </w:rPr>
  </w:style>
  <w:style w:type="character" w:customStyle="1" w:styleId="3f2">
    <w:name w:val="Основной текст (3)_"/>
    <w:link w:val="3f3"/>
    <w:rsid w:val="003D1829"/>
    <w:rPr>
      <w:rFonts w:ascii="Book Antiqua" w:eastAsia="Book Antiqua" w:hAnsi="Book Antiqua" w:cs="Book Antiqua"/>
      <w:sz w:val="18"/>
      <w:szCs w:val="18"/>
      <w:shd w:val="clear" w:color="auto" w:fill="FFFFFF"/>
    </w:rPr>
  </w:style>
  <w:style w:type="character" w:customStyle="1" w:styleId="4c">
    <w:name w:val="Основной текст (4)_"/>
    <w:uiPriority w:val="99"/>
    <w:rsid w:val="003D1829"/>
    <w:rPr>
      <w:rFonts w:ascii="Book Antiqua" w:eastAsia="Book Antiqua" w:hAnsi="Book Antiqua" w:cs="Book Antiqua"/>
      <w:b w:val="0"/>
      <w:bCs w:val="0"/>
      <w:i w:val="0"/>
      <w:iCs w:val="0"/>
      <w:smallCaps w:val="0"/>
      <w:strike w:val="0"/>
      <w:spacing w:val="-1"/>
      <w:sz w:val="19"/>
      <w:szCs w:val="19"/>
    </w:rPr>
  </w:style>
  <w:style w:type="character" w:customStyle="1" w:styleId="3f4">
    <w:name w:val="Основной текст (3) + Не полужирный"/>
    <w:rsid w:val="003D1829"/>
    <w:rPr>
      <w:rFonts w:ascii="Book Antiqua" w:eastAsia="Book Antiqua" w:hAnsi="Book Antiqua" w:cs="Book Antiqua"/>
      <w:b/>
      <w:bCs/>
      <w:spacing w:val="-1"/>
      <w:sz w:val="19"/>
      <w:szCs w:val="19"/>
      <w:shd w:val="clear" w:color="auto" w:fill="FFFFFF"/>
    </w:rPr>
  </w:style>
  <w:style w:type="character" w:customStyle="1" w:styleId="311pt">
    <w:name w:val="Основной текст (3) + 11 pt;Не полужирный;Курсив"/>
    <w:rsid w:val="003D1829"/>
    <w:rPr>
      <w:rFonts w:ascii="Book Antiqua" w:eastAsia="Book Antiqua" w:hAnsi="Book Antiqua" w:cs="Book Antiqua"/>
      <w:b/>
      <w:bCs/>
      <w:i/>
      <w:iCs/>
      <w:spacing w:val="-4"/>
      <w:sz w:val="19"/>
      <w:szCs w:val="19"/>
      <w:shd w:val="clear" w:color="auto" w:fill="FFFFFF"/>
    </w:rPr>
  </w:style>
  <w:style w:type="character" w:customStyle="1" w:styleId="4d">
    <w:name w:val="Основной текст (4)"/>
    <w:rsid w:val="003D1829"/>
    <w:rPr>
      <w:rFonts w:ascii="Book Antiqua" w:eastAsia="Book Antiqua" w:hAnsi="Book Antiqua" w:cs="Book Antiqua"/>
      <w:b w:val="0"/>
      <w:bCs w:val="0"/>
      <w:i w:val="0"/>
      <w:iCs w:val="0"/>
      <w:smallCaps w:val="0"/>
      <w:strike w:val="0"/>
      <w:spacing w:val="-1"/>
      <w:sz w:val="18"/>
      <w:szCs w:val="18"/>
    </w:rPr>
  </w:style>
  <w:style w:type="character" w:customStyle="1" w:styleId="afffffff2">
    <w:name w:val="Основной текст + Полужирный"/>
    <w:rsid w:val="003D1829"/>
    <w:rPr>
      <w:rFonts w:ascii="Book Antiqua" w:eastAsia="Book Antiqua" w:hAnsi="Book Antiqua" w:cs="Book Antiqua"/>
      <w:b/>
      <w:bCs/>
      <w:i w:val="0"/>
      <w:iCs w:val="0"/>
      <w:smallCaps w:val="0"/>
      <w:strike w:val="0"/>
      <w:spacing w:val="0"/>
      <w:sz w:val="18"/>
      <w:szCs w:val="18"/>
      <w:shd w:val="clear" w:color="auto" w:fill="FFFFFF"/>
    </w:rPr>
  </w:style>
  <w:style w:type="character" w:customStyle="1" w:styleId="64">
    <w:name w:val="Основной текст6"/>
    <w:rsid w:val="003D1829"/>
    <w:rPr>
      <w:rFonts w:ascii="Book Antiqua" w:eastAsia="Book Antiqua" w:hAnsi="Book Antiqua" w:cs="Book Antiqua"/>
      <w:b w:val="0"/>
      <w:bCs w:val="0"/>
      <w:i w:val="0"/>
      <w:iCs w:val="0"/>
      <w:smallCaps w:val="0"/>
      <w:strike w:val="0"/>
      <w:spacing w:val="-1"/>
      <w:sz w:val="19"/>
      <w:szCs w:val="19"/>
      <w:shd w:val="clear" w:color="auto" w:fill="FFFFFF"/>
    </w:rPr>
  </w:style>
  <w:style w:type="paragraph" w:customStyle="1" w:styleId="3f3">
    <w:name w:val="Основной текст (3)"/>
    <w:basedOn w:val="a4"/>
    <w:link w:val="3f2"/>
    <w:rsid w:val="003D1829"/>
    <w:pPr>
      <w:shd w:val="clear" w:color="auto" w:fill="FFFFFF"/>
      <w:spacing w:line="245" w:lineRule="exact"/>
    </w:pPr>
    <w:rPr>
      <w:rFonts w:ascii="Book Antiqua" w:eastAsia="Book Antiqua" w:hAnsi="Book Antiqua" w:cs="Book Antiqua"/>
      <w:sz w:val="18"/>
      <w:szCs w:val="18"/>
    </w:rPr>
  </w:style>
  <w:style w:type="character" w:customStyle="1" w:styleId="93">
    <w:name w:val="Основной текст (9)_"/>
    <w:rsid w:val="003D1829"/>
    <w:rPr>
      <w:rFonts w:ascii="Book Antiqua" w:eastAsia="Book Antiqua" w:hAnsi="Book Antiqua" w:cs="Book Antiqua"/>
      <w:b w:val="0"/>
      <w:bCs w:val="0"/>
      <w:i w:val="0"/>
      <w:iCs w:val="0"/>
      <w:smallCaps w:val="0"/>
      <w:strike w:val="0"/>
      <w:spacing w:val="-2"/>
      <w:sz w:val="18"/>
      <w:szCs w:val="18"/>
    </w:rPr>
  </w:style>
  <w:style w:type="character" w:customStyle="1" w:styleId="-1pt">
    <w:name w:val="Основной текст + Интервал -1 pt"/>
    <w:rsid w:val="003D1829"/>
    <w:rPr>
      <w:rFonts w:ascii="Book Antiqua" w:eastAsia="Book Antiqua" w:hAnsi="Book Antiqua" w:cs="Book Antiqua"/>
      <w:b w:val="0"/>
      <w:bCs w:val="0"/>
      <w:i w:val="0"/>
      <w:iCs w:val="0"/>
      <w:smallCaps w:val="0"/>
      <w:strike w:val="0"/>
      <w:spacing w:val="-20"/>
      <w:sz w:val="18"/>
      <w:szCs w:val="18"/>
      <w:shd w:val="clear" w:color="auto" w:fill="FFFFFF"/>
    </w:rPr>
  </w:style>
  <w:style w:type="character" w:customStyle="1" w:styleId="94">
    <w:name w:val="Основной текст (9)"/>
    <w:uiPriority w:val="99"/>
    <w:rsid w:val="003D1829"/>
    <w:rPr>
      <w:rFonts w:ascii="Book Antiqua" w:eastAsia="Book Antiqua" w:hAnsi="Book Antiqua" w:cs="Book Antiqua"/>
      <w:b w:val="0"/>
      <w:bCs w:val="0"/>
      <w:i w:val="0"/>
      <w:iCs w:val="0"/>
      <w:smallCaps w:val="0"/>
      <w:strike w:val="0"/>
      <w:spacing w:val="-1"/>
      <w:sz w:val="18"/>
      <w:szCs w:val="18"/>
    </w:rPr>
  </w:style>
  <w:style w:type="character" w:customStyle="1" w:styleId="160">
    <w:name w:val="Основной текст (16)_"/>
    <w:link w:val="161"/>
    <w:rsid w:val="003D1829"/>
    <w:rPr>
      <w:rFonts w:ascii="Book Antiqua" w:eastAsia="Book Antiqua" w:hAnsi="Book Antiqua" w:cs="Book Antiqua"/>
      <w:sz w:val="23"/>
      <w:szCs w:val="23"/>
      <w:shd w:val="clear" w:color="auto" w:fill="FFFFFF"/>
    </w:rPr>
  </w:style>
  <w:style w:type="paragraph" w:customStyle="1" w:styleId="161">
    <w:name w:val="Основной текст (16)"/>
    <w:basedOn w:val="a4"/>
    <w:link w:val="160"/>
    <w:rsid w:val="003D1829"/>
    <w:pPr>
      <w:shd w:val="clear" w:color="auto" w:fill="FFFFFF"/>
      <w:spacing w:before="60" w:line="0" w:lineRule="atLeast"/>
    </w:pPr>
    <w:rPr>
      <w:rFonts w:ascii="Book Antiqua" w:eastAsia="Book Antiqua" w:hAnsi="Book Antiqua" w:cs="Book Antiqua"/>
      <w:sz w:val="23"/>
      <w:szCs w:val="23"/>
    </w:rPr>
  </w:style>
  <w:style w:type="paragraph" w:customStyle="1" w:styleId="afffffff3">
    <w:name w:val="_ОБЫЧНЫЙ"/>
    <w:basedOn w:val="a4"/>
    <w:autoRedefine/>
    <w:uiPriority w:val="99"/>
    <w:rsid w:val="003D1829"/>
    <w:pPr>
      <w:widowControl w:val="0"/>
      <w:suppressAutoHyphens/>
      <w:ind w:firstLine="709"/>
      <w:jc w:val="both"/>
    </w:pPr>
    <w:rPr>
      <w:color w:val="9BBB59"/>
      <w:szCs w:val="20"/>
      <w:lang w:eastAsia="ar-SA"/>
    </w:rPr>
  </w:style>
  <w:style w:type="character" w:customStyle="1" w:styleId="930">
    <w:name w:val="Основной текст (9)3"/>
    <w:uiPriority w:val="99"/>
    <w:rsid w:val="003D1829"/>
    <w:rPr>
      <w:rFonts w:ascii="Times New Roman" w:eastAsia="Book Antiqua" w:hAnsi="Times New Roman" w:cs="Times New Roman"/>
      <w:b w:val="0"/>
      <w:bCs w:val="0"/>
      <w:i w:val="0"/>
      <w:iCs w:val="0"/>
      <w:smallCaps w:val="0"/>
      <w:strike w:val="0"/>
      <w:spacing w:val="0"/>
      <w:sz w:val="25"/>
      <w:szCs w:val="25"/>
    </w:rPr>
  </w:style>
  <w:style w:type="character" w:customStyle="1" w:styleId="910pt">
    <w:name w:val="Основной текст (9) + 10 pt"/>
    <w:aliases w:val="Полужирный,Курсив,Интервал -1 pt,Основной текст (3) + 11 pt,Не полужирный"/>
    <w:uiPriority w:val="99"/>
    <w:rsid w:val="003D1829"/>
    <w:rPr>
      <w:rFonts w:ascii="Times New Roman" w:eastAsia="Book Antiqua" w:hAnsi="Times New Roman" w:cs="Times New Roman"/>
      <w:b/>
      <w:bCs/>
      <w:i/>
      <w:iCs/>
      <w:smallCaps w:val="0"/>
      <w:strike w:val="0"/>
      <w:spacing w:val="-20"/>
      <w:sz w:val="20"/>
      <w:szCs w:val="20"/>
    </w:rPr>
  </w:style>
  <w:style w:type="character" w:customStyle="1" w:styleId="affa">
    <w:name w:val="Без интервала Знак"/>
    <w:link w:val="aff9"/>
    <w:uiPriority w:val="1"/>
    <w:rsid w:val="003D1829"/>
    <w:rPr>
      <w:sz w:val="24"/>
      <w:szCs w:val="24"/>
    </w:rPr>
  </w:style>
  <w:style w:type="paragraph" w:customStyle="1" w:styleId="afffffff4">
    <w:name w:val="Ñòèëü"/>
    <w:uiPriority w:val="99"/>
    <w:rsid w:val="003D1829"/>
    <w:pPr>
      <w:widowControl w:val="0"/>
    </w:pPr>
    <w:rPr>
      <w:spacing w:val="-1"/>
      <w:kern w:val="65535"/>
      <w:position w:val="-1"/>
      <w:sz w:val="24"/>
      <w:lang w:val="en-US"/>
    </w:rPr>
  </w:style>
  <w:style w:type="paragraph" w:customStyle="1" w:styleId="ConsNormal">
    <w:name w:val="ConsNormal"/>
    <w:uiPriority w:val="99"/>
    <w:rsid w:val="003D1829"/>
    <w:pPr>
      <w:widowControl w:val="0"/>
      <w:autoSpaceDE w:val="0"/>
      <w:autoSpaceDN w:val="0"/>
      <w:adjustRightInd w:val="0"/>
      <w:ind w:firstLine="720"/>
    </w:pPr>
    <w:rPr>
      <w:rFonts w:ascii="Arial" w:hAnsi="Arial" w:cs="Arial"/>
    </w:rPr>
  </w:style>
  <w:style w:type="paragraph" w:customStyle="1" w:styleId="ConsTitle">
    <w:name w:val="ConsTitle"/>
    <w:uiPriority w:val="99"/>
    <w:rsid w:val="003D1829"/>
    <w:pPr>
      <w:widowControl w:val="0"/>
      <w:autoSpaceDE w:val="0"/>
      <w:autoSpaceDN w:val="0"/>
      <w:adjustRightInd w:val="0"/>
    </w:pPr>
    <w:rPr>
      <w:rFonts w:ascii="Arial" w:hAnsi="Arial" w:cs="Arial"/>
      <w:b/>
      <w:bCs/>
      <w:sz w:val="16"/>
      <w:szCs w:val="16"/>
    </w:rPr>
  </w:style>
  <w:style w:type="paragraph" w:customStyle="1" w:styleId="xl54">
    <w:name w:val="xl54"/>
    <w:basedOn w:val="a4"/>
    <w:uiPriority w:val="99"/>
    <w:rsid w:val="003D1829"/>
    <w:pPr>
      <w:spacing w:before="100" w:beforeAutospacing="1" w:after="100" w:afterAutospacing="1"/>
      <w:textAlignment w:val="center"/>
    </w:pPr>
    <w:rPr>
      <w:rFonts w:ascii="Arial" w:eastAsia="Arial Unicode MS" w:hAnsi="Arial" w:cs="Arial"/>
    </w:rPr>
  </w:style>
  <w:style w:type="paragraph" w:customStyle="1" w:styleId="ConsNonformat">
    <w:name w:val="ConsNonformat"/>
    <w:uiPriority w:val="99"/>
    <w:rsid w:val="003D1829"/>
    <w:pPr>
      <w:widowControl w:val="0"/>
      <w:autoSpaceDE w:val="0"/>
      <w:autoSpaceDN w:val="0"/>
      <w:adjustRightInd w:val="0"/>
    </w:pPr>
    <w:rPr>
      <w:rFonts w:ascii="Courier New" w:hAnsi="Courier New" w:cs="Courier New"/>
    </w:rPr>
  </w:style>
  <w:style w:type="paragraph" w:customStyle="1" w:styleId="FR2">
    <w:name w:val="FR2"/>
    <w:uiPriority w:val="99"/>
    <w:rsid w:val="003D1829"/>
    <w:pPr>
      <w:widowControl w:val="0"/>
      <w:autoSpaceDE w:val="0"/>
      <w:autoSpaceDN w:val="0"/>
      <w:adjustRightInd w:val="0"/>
      <w:spacing w:line="260" w:lineRule="auto"/>
      <w:ind w:firstLine="400"/>
    </w:pPr>
    <w:rPr>
      <w:sz w:val="28"/>
    </w:rPr>
  </w:style>
  <w:style w:type="paragraph" w:customStyle="1" w:styleId="2fd">
    <w:name w:val="З2"/>
    <w:basedOn w:val="a4"/>
    <w:next w:val="a4"/>
    <w:uiPriority w:val="99"/>
    <w:rsid w:val="003D1829"/>
    <w:pPr>
      <w:spacing w:line="360" w:lineRule="auto"/>
      <w:ind w:firstLine="748"/>
      <w:jc w:val="both"/>
    </w:pPr>
    <w:rPr>
      <w:b/>
      <w:snapToGrid w:val="0"/>
    </w:rPr>
  </w:style>
  <w:style w:type="paragraph" w:customStyle="1" w:styleId="Iauiue">
    <w:name w:val="Iau?iue"/>
    <w:uiPriority w:val="99"/>
    <w:rsid w:val="003D1829"/>
    <w:pPr>
      <w:widowControl w:val="0"/>
    </w:pPr>
    <w:rPr>
      <w:lang w:val="en-US"/>
    </w:rPr>
  </w:style>
  <w:style w:type="paragraph" w:customStyle="1" w:styleId="BodyText21">
    <w:name w:val="Body Text 21"/>
    <w:basedOn w:val="a4"/>
    <w:uiPriority w:val="99"/>
    <w:rsid w:val="003D1829"/>
    <w:pPr>
      <w:widowControl w:val="0"/>
      <w:tabs>
        <w:tab w:val="left" w:pos="567"/>
      </w:tabs>
      <w:overflowPunct w:val="0"/>
      <w:autoSpaceDE w:val="0"/>
      <w:autoSpaceDN w:val="0"/>
      <w:adjustRightInd w:val="0"/>
      <w:spacing w:line="320" w:lineRule="exact"/>
      <w:ind w:right="-1" w:firstLine="567"/>
      <w:jc w:val="both"/>
      <w:textAlignment w:val="baseline"/>
    </w:pPr>
    <w:rPr>
      <w:sz w:val="28"/>
      <w:szCs w:val="20"/>
    </w:rPr>
  </w:style>
  <w:style w:type="paragraph" w:customStyle="1" w:styleId="afffffff5">
    <w:name w:val="Îñíîâíîé òåêñò"/>
    <w:basedOn w:val="a4"/>
    <w:uiPriority w:val="99"/>
    <w:rsid w:val="003D1829"/>
    <w:pPr>
      <w:widowControl w:val="0"/>
      <w:jc w:val="both"/>
    </w:pPr>
    <w:rPr>
      <w:szCs w:val="20"/>
    </w:rPr>
  </w:style>
  <w:style w:type="paragraph" w:customStyle="1" w:styleId="afffffff6">
    <w:name w:val="пп"/>
    <w:basedOn w:val="a4"/>
    <w:uiPriority w:val="99"/>
    <w:rsid w:val="003D1829"/>
    <w:pPr>
      <w:tabs>
        <w:tab w:val="num" w:pos="360"/>
      </w:tabs>
      <w:ind w:left="360" w:hanging="360"/>
      <w:jc w:val="both"/>
    </w:pPr>
    <w:rPr>
      <w:sz w:val="20"/>
      <w:szCs w:val="20"/>
    </w:rPr>
  </w:style>
  <w:style w:type="paragraph" w:customStyle="1" w:styleId="1ff2">
    <w:name w:val="çàãîëîâîê 1"/>
    <w:basedOn w:val="affffff2"/>
    <w:next w:val="affffff2"/>
    <w:uiPriority w:val="99"/>
    <w:rsid w:val="003D1829"/>
    <w:rPr>
      <w:sz w:val="20"/>
      <w:lang w:val="en-US"/>
    </w:rPr>
  </w:style>
  <w:style w:type="paragraph" w:customStyle="1" w:styleId="3f5">
    <w:name w:val="Îñíîâíîé òåêñò ñ îòñòóïîì 3"/>
    <w:basedOn w:val="affffff2"/>
    <w:uiPriority w:val="99"/>
    <w:rsid w:val="003D1829"/>
    <w:rPr>
      <w:sz w:val="20"/>
      <w:lang w:val="en-US"/>
    </w:rPr>
  </w:style>
  <w:style w:type="paragraph" w:customStyle="1" w:styleId="218">
    <w:name w:val="Основной текст 21"/>
    <w:basedOn w:val="affffff2"/>
    <w:uiPriority w:val="99"/>
    <w:rsid w:val="003D1829"/>
    <w:rPr>
      <w:sz w:val="20"/>
      <w:lang w:val="en-US"/>
    </w:rPr>
  </w:style>
  <w:style w:type="paragraph" w:customStyle="1" w:styleId="afffffff7">
    <w:name w:val="Адресат"/>
    <w:basedOn w:val="a4"/>
    <w:next w:val="a4"/>
    <w:uiPriority w:val="99"/>
    <w:rsid w:val="003D1829"/>
    <w:pPr>
      <w:ind w:left="5670"/>
    </w:pPr>
    <w:rPr>
      <w:szCs w:val="20"/>
      <w:lang w:val="en-US"/>
    </w:rPr>
  </w:style>
  <w:style w:type="paragraph" w:customStyle="1" w:styleId="HTML10">
    <w:name w:val="Стандартный HTML1"/>
    <w:basedOn w:val="1fa"/>
    <w:uiPriority w:val="99"/>
    <w:rsid w:val="003D18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snapToGrid/>
      <w:sz w:val="20"/>
    </w:rPr>
  </w:style>
  <w:style w:type="paragraph" w:customStyle="1" w:styleId="1ff3">
    <w:name w:val="З1"/>
    <w:basedOn w:val="a4"/>
    <w:next w:val="a4"/>
    <w:uiPriority w:val="99"/>
    <w:rsid w:val="003D1829"/>
    <w:pPr>
      <w:spacing w:line="360" w:lineRule="auto"/>
      <w:ind w:firstLine="748"/>
      <w:jc w:val="both"/>
    </w:pPr>
    <w:rPr>
      <w:b/>
      <w:snapToGrid w:val="0"/>
    </w:rPr>
  </w:style>
  <w:style w:type="paragraph" w:customStyle="1" w:styleId="1ff4">
    <w:name w:val="Основной текст с отступом1"/>
    <w:basedOn w:val="a4"/>
    <w:uiPriority w:val="99"/>
    <w:rsid w:val="003D1829"/>
    <w:pPr>
      <w:spacing w:after="120"/>
      <w:ind w:left="283"/>
    </w:pPr>
  </w:style>
  <w:style w:type="paragraph" w:customStyle="1" w:styleId="mcwolf">
    <w:name w:val="mcwolf"/>
    <w:basedOn w:val="a4"/>
    <w:uiPriority w:val="99"/>
    <w:rsid w:val="003D1829"/>
    <w:pPr>
      <w:spacing w:before="100" w:beforeAutospacing="1" w:after="100" w:afterAutospacing="1"/>
    </w:pPr>
    <w:rPr>
      <w:rFonts w:ascii="Arial Unicode MS" w:eastAsia="Arial Unicode MS" w:hAnsi="Arial Unicode MS" w:cs="Arial Unicode MS"/>
    </w:rPr>
  </w:style>
  <w:style w:type="paragraph" w:customStyle="1" w:styleId="BodyText24">
    <w:name w:val="Body Text 24"/>
    <w:basedOn w:val="a4"/>
    <w:uiPriority w:val="99"/>
    <w:rsid w:val="003D1829"/>
    <w:pPr>
      <w:widowControl w:val="0"/>
      <w:spacing w:line="380" w:lineRule="exact"/>
      <w:ind w:firstLine="567"/>
      <w:jc w:val="both"/>
    </w:pPr>
    <w:rPr>
      <w:rFonts w:ascii="Times New Roman CYR" w:hAnsi="Times New Roman CYR"/>
      <w:sz w:val="28"/>
      <w:szCs w:val="20"/>
    </w:rPr>
  </w:style>
  <w:style w:type="paragraph" w:customStyle="1" w:styleId="snip">
    <w:name w:val="snip"/>
    <w:basedOn w:val="a4"/>
    <w:uiPriority w:val="99"/>
    <w:rsid w:val="003D1829"/>
    <w:pPr>
      <w:spacing w:before="30" w:after="30"/>
      <w:ind w:left="40" w:right="40" w:firstLine="300"/>
      <w:jc w:val="both"/>
    </w:pPr>
    <w:rPr>
      <w:rFonts w:ascii="Arial CYR" w:eastAsia="Arial Unicode MS" w:hAnsi="Arial CYR" w:cs="Arial CYR"/>
      <w:color w:val="000000"/>
      <w:sz w:val="16"/>
      <w:szCs w:val="16"/>
    </w:rPr>
  </w:style>
  <w:style w:type="paragraph" w:customStyle="1" w:styleId="Web1">
    <w:name w:val="Обычный (Web)1"/>
    <w:basedOn w:val="a4"/>
    <w:uiPriority w:val="99"/>
    <w:rsid w:val="003D1829"/>
    <w:pPr>
      <w:spacing w:before="30" w:after="30"/>
      <w:ind w:left="40" w:right="40" w:firstLine="300"/>
      <w:jc w:val="both"/>
    </w:pPr>
    <w:rPr>
      <w:rFonts w:ascii="Arial CYR" w:eastAsia="Arial Unicode MS" w:hAnsi="Arial CYR" w:cs="Arial CYR"/>
      <w:color w:val="000000"/>
      <w:sz w:val="16"/>
      <w:szCs w:val="16"/>
    </w:rPr>
  </w:style>
  <w:style w:type="paragraph" w:customStyle="1" w:styleId="right">
    <w:name w:val="right"/>
    <w:basedOn w:val="a4"/>
    <w:uiPriority w:val="99"/>
    <w:rsid w:val="003D1829"/>
    <w:pPr>
      <w:spacing w:before="30" w:after="30"/>
      <w:ind w:left="30" w:right="30"/>
      <w:jc w:val="right"/>
    </w:pPr>
    <w:rPr>
      <w:rFonts w:ascii="Arial CYR" w:eastAsia="Arial Unicode MS" w:hAnsi="Arial CYR" w:cs="Arial CYR"/>
      <w:color w:val="000000"/>
      <w:sz w:val="16"/>
      <w:szCs w:val="16"/>
    </w:rPr>
  </w:style>
  <w:style w:type="paragraph" w:customStyle="1" w:styleId="middle">
    <w:name w:val="middle"/>
    <w:basedOn w:val="a4"/>
    <w:uiPriority w:val="99"/>
    <w:rsid w:val="003D1829"/>
    <w:pPr>
      <w:spacing w:before="30" w:after="30"/>
      <w:ind w:left="30" w:right="30"/>
      <w:jc w:val="center"/>
    </w:pPr>
    <w:rPr>
      <w:rFonts w:ascii="Arial CYR" w:eastAsia="Arial Unicode MS" w:hAnsi="Arial CYR" w:cs="Arial CYR"/>
      <w:color w:val="000000"/>
      <w:sz w:val="16"/>
      <w:szCs w:val="16"/>
    </w:rPr>
  </w:style>
  <w:style w:type="paragraph" w:customStyle="1" w:styleId="textb">
    <w:name w:val="textb"/>
    <w:basedOn w:val="a4"/>
    <w:uiPriority w:val="99"/>
    <w:rsid w:val="003D1829"/>
    <w:rPr>
      <w:rFonts w:ascii="Arial" w:eastAsia="Arial Unicode MS" w:hAnsi="Arial" w:cs="Arial"/>
      <w:b/>
      <w:bCs/>
      <w:sz w:val="22"/>
      <w:szCs w:val="22"/>
    </w:rPr>
  </w:style>
  <w:style w:type="paragraph" w:customStyle="1" w:styleId="textn">
    <w:name w:val="textn"/>
    <w:basedOn w:val="a4"/>
    <w:uiPriority w:val="99"/>
    <w:rsid w:val="003D1829"/>
    <w:pPr>
      <w:spacing w:before="100" w:beforeAutospacing="1" w:after="100" w:afterAutospacing="1"/>
    </w:pPr>
    <w:rPr>
      <w:rFonts w:ascii="Arial Unicode MS" w:eastAsia="Arial Unicode MS" w:hAnsi="Arial Unicode MS" w:cs="Arial Unicode MS"/>
    </w:rPr>
  </w:style>
  <w:style w:type="paragraph" w:customStyle="1" w:styleId="left">
    <w:name w:val="left"/>
    <w:basedOn w:val="a4"/>
    <w:uiPriority w:val="99"/>
    <w:rsid w:val="003D1829"/>
    <w:pPr>
      <w:spacing w:before="30" w:after="30"/>
      <w:ind w:left="40" w:right="40"/>
    </w:pPr>
    <w:rPr>
      <w:rFonts w:ascii="Arial CYR" w:eastAsia="Arial Unicode MS" w:hAnsi="Arial CYR" w:cs="Arial CYR"/>
      <w:color w:val="000000"/>
      <w:sz w:val="16"/>
      <w:szCs w:val="16"/>
    </w:rPr>
  </w:style>
  <w:style w:type="paragraph" w:customStyle="1" w:styleId="leftsmall">
    <w:name w:val="leftsmall"/>
    <w:basedOn w:val="a4"/>
    <w:uiPriority w:val="99"/>
    <w:rsid w:val="003D1829"/>
    <w:rPr>
      <w:rFonts w:ascii="Arial CYR" w:eastAsia="Arial Unicode MS" w:hAnsi="Arial CYR" w:cs="Arial CYR"/>
      <w:color w:val="000000"/>
      <w:sz w:val="14"/>
      <w:szCs w:val="14"/>
    </w:rPr>
  </w:style>
  <w:style w:type="paragraph" w:customStyle="1" w:styleId="middlesmall">
    <w:name w:val="middlesmall"/>
    <w:basedOn w:val="a4"/>
    <w:uiPriority w:val="99"/>
    <w:rsid w:val="003D1829"/>
    <w:pPr>
      <w:jc w:val="center"/>
    </w:pPr>
    <w:rPr>
      <w:rFonts w:ascii="Arial CYR" w:eastAsia="Arial Unicode MS" w:hAnsi="Arial CYR" w:cs="Arial CYR"/>
      <w:color w:val="000000"/>
      <w:sz w:val="14"/>
      <w:szCs w:val="14"/>
    </w:rPr>
  </w:style>
  <w:style w:type="paragraph" w:customStyle="1" w:styleId="413">
    <w:name w:val="Заголовок 41"/>
    <w:basedOn w:val="a4"/>
    <w:uiPriority w:val="99"/>
    <w:rsid w:val="003D1829"/>
    <w:pPr>
      <w:spacing w:before="15" w:after="15" w:line="220" w:lineRule="atLeast"/>
      <w:ind w:left="15" w:right="15"/>
      <w:jc w:val="center"/>
      <w:outlineLvl w:val="4"/>
    </w:pPr>
    <w:rPr>
      <w:rFonts w:ascii="Arial CYR" w:eastAsia="Arial Unicode MS" w:hAnsi="Arial CYR" w:cs="Arial CYR"/>
      <w:b/>
      <w:bCs/>
      <w:color w:val="000000"/>
      <w:sz w:val="15"/>
      <w:szCs w:val="15"/>
    </w:rPr>
  </w:style>
  <w:style w:type="paragraph" w:customStyle="1" w:styleId="middle1">
    <w:name w:val="middle1"/>
    <w:basedOn w:val="a4"/>
    <w:uiPriority w:val="99"/>
    <w:rsid w:val="003D1829"/>
    <w:pPr>
      <w:spacing w:before="30" w:after="30"/>
      <w:ind w:left="30" w:right="30" w:firstLine="300"/>
      <w:jc w:val="center"/>
    </w:pPr>
    <w:rPr>
      <w:rFonts w:ascii="Arial CYR" w:eastAsia="Arial Unicode MS" w:hAnsi="Arial CYR" w:cs="Arial CYR"/>
      <w:color w:val="000000"/>
      <w:sz w:val="16"/>
      <w:szCs w:val="16"/>
    </w:rPr>
  </w:style>
  <w:style w:type="paragraph" w:customStyle="1" w:styleId="textl">
    <w:name w:val="textl"/>
    <w:basedOn w:val="a4"/>
    <w:uiPriority w:val="99"/>
    <w:rsid w:val="003D1829"/>
    <w:rPr>
      <w:rFonts w:ascii="Arial" w:eastAsia="Arial Unicode MS" w:hAnsi="Arial" w:cs="Arial"/>
      <w:i/>
      <w:iCs/>
      <w:sz w:val="20"/>
      <w:szCs w:val="20"/>
    </w:rPr>
  </w:style>
  <w:style w:type="paragraph" w:customStyle="1" w:styleId="textp">
    <w:name w:val="textp"/>
    <w:basedOn w:val="a4"/>
    <w:uiPriority w:val="99"/>
    <w:rsid w:val="003D1829"/>
    <w:rPr>
      <w:rFonts w:ascii="Courier New" w:eastAsia="Arial Unicode MS" w:hAnsi="Courier New" w:cs="Courier New"/>
      <w:sz w:val="20"/>
      <w:szCs w:val="20"/>
    </w:rPr>
  </w:style>
  <w:style w:type="paragraph" w:customStyle="1" w:styleId="specheader">
    <w:name w:val="specheader"/>
    <w:basedOn w:val="a4"/>
    <w:uiPriority w:val="99"/>
    <w:rsid w:val="003D1829"/>
    <w:pPr>
      <w:spacing w:before="100" w:beforeAutospacing="1" w:after="100" w:afterAutospacing="1"/>
    </w:pPr>
    <w:rPr>
      <w:rFonts w:ascii="Arial" w:eastAsia="Arial Unicode MS" w:hAnsi="Arial" w:cs="Arial"/>
      <w:color w:val="FF0000"/>
      <w:sz w:val="17"/>
      <w:szCs w:val="17"/>
    </w:rPr>
  </w:style>
  <w:style w:type="paragraph" w:customStyle="1" w:styleId="specname">
    <w:name w:val="specname"/>
    <w:basedOn w:val="a4"/>
    <w:uiPriority w:val="99"/>
    <w:rsid w:val="003D1829"/>
    <w:pPr>
      <w:spacing w:before="100" w:beforeAutospacing="1" w:after="100" w:afterAutospacing="1"/>
    </w:pPr>
    <w:rPr>
      <w:rFonts w:ascii="Arial" w:eastAsia="Arial Unicode MS" w:hAnsi="Arial" w:cs="Arial"/>
      <w:b/>
      <w:bCs/>
      <w:color w:val="000000"/>
      <w:sz w:val="21"/>
      <w:szCs w:val="21"/>
    </w:rPr>
  </w:style>
  <w:style w:type="paragraph" w:customStyle="1" w:styleId="specprice">
    <w:name w:val="specprice"/>
    <w:basedOn w:val="a4"/>
    <w:uiPriority w:val="99"/>
    <w:rsid w:val="003D1829"/>
    <w:pPr>
      <w:spacing w:before="100" w:beforeAutospacing="1" w:after="100" w:afterAutospacing="1"/>
    </w:pPr>
    <w:rPr>
      <w:rFonts w:ascii="Arial" w:eastAsia="Arial Unicode MS" w:hAnsi="Arial" w:cs="Arial"/>
      <w:b/>
      <w:bCs/>
      <w:color w:val="000000"/>
      <w:sz w:val="18"/>
      <w:szCs w:val="18"/>
    </w:rPr>
  </w:style>
  <w:style w:type="paragraph" w:customStyle="1" w:styleId="specdescr">
    <w:name w:val="specdescr"/>
    <w:basedOn w:val="a4"/>
    <w:uiPriority w:val="99"/>
    <w:rsid w:val="003D1829"/>
    <w:pPr>
      <w:spacing w:before="100" w:beforeAutospacing="1" w:after="100" w:afterAutospacing="1"/>
    </w:pPr>
    <w:rPr>
      <w:rFonts w:ascii="Arial" w:eastAsia="Arial Unicode MS" w:hAnsi="Arial" w:cs="Arial"/>
      <w:color w:val="000000"/>
      <w:sz w:val="18"/>
      <w:szCs w:val="18"/>
    </w:rPr>
  </w:style>
  <w:style w:type="paragraph" w:customStyle="1" w:styleId="head3">
    <w:name w:val="head3"/>
    <w:basedOn w:val="a4"/>
    <w:uiPriority w:val="99"/>
    <w:rsid w:val="003D1829"/>
    <w:pPr>
      <w:spacing w:before="100" w:beforeAutospacing="1" w:after="100" w:afterAutospacing="1"/>
    </w:pPr>
    <w:rPr>
      <w:rFonts w:ascii="Arial" w:eastAsia="Arial Unicode MS" w:hAnsi="Arial" w:cs="Arial"/>
      <w:sz w:val="18"/>
      <w:szCs w:val="18"/>
    </w:rPr>
  </w:style>
  <w:style w:type="paragraph" w:customStyle="1" w:styleId="textsm">
    <w:name w:val="textsm"/>
    <w:basedOn w:val="a4"/>
    <w:uiPriority w:val="99"/>
    <w:rsid w:val="003D1829"/>
    <w:pPr>
      <w:spacing w:before="100" w:beforeAutospacing="1" w:after="100" w:afterAutospacing="1"/>
    </w:pPr>
    <w:rPr>
      <w:rFonts w:ascii="Tahoma" w:eastAsia="Arial Unicode MS" w:hAnsi="Tahoma" w:cs="Tahoma"/>
      <w:sz w:val="15"/>
      <w:szCs w:val="15"/>
    </w:rPr>
  </w:style>
  <w:style w:type="paragraph" w:customStyle="1" w:styleId="copy">
    <w:name w:val="copy"/>
    <w:basedOn w:val="a4"/>
    <w:uiPriority w:val="99"/>
    <w:rsid w:val="003D1829"/>
    <w:pPr>
      <w:spacing w:before="100" w:beforeAutospacing="1" w:after="100" w:afterAutospacing="1"/>
    </w:pPr>
    <w:rPr>
      <w:rFonts w:ascii="Tahoma" w:eastAsia="Arial Unicode MS" w:hAnsi="Tahoma" w:cs="Tahoma"/>
      <w:color w:val="575757"/>
      <w:sz w:val="15"/>
      <w:szCs w:val="15"/>
    </w:rPr>
  </w:style>
  <w:style w:type="paragraph" w:customStyle="1" w:styleId="artmenu">
    <w:name w:val="artmenu"/>
    <w:basedOn w:val="a4"/>
    <w:uiPriority w:val="99"/>
    <w:rsid w:val="003D1829"/>
    <w:pPr>
      <w:spacing w:before="100" w:beforeAutospacing="1" w:after="100" w:afterAutospacing="1"/>
    </w:pPr>
    <w:rPr>
      <w:rFonts w:ascii="Tahoma" w:eastAsia="Arial Unicode MS" w:hAnsi="Tahoma" w:cs="Tahoma"/>
      <w:color w:val="888888"/>
      <w:sz w:val="15"/>
      <w:szCs w:val="15"/>
    </w:rPr>
  </w:style>
  <w:style w:type="paragraph" w:customStyle="1" w:styleId="he">
    <w:name w:val="he"/>
    <w:basedOn w:val="a4"/>
    <w:uiPriority w:val="99"/>
    <w:rsid w:val="003D1829"/>
    <w:pPr>
      <w:shd w:val="clear" w:color="auto" w:fill="FFECBE"/>
      <w:spacing w:before="100" w:beforeAutospacing="1" w:after="100" w:afterAutospacing="1"/>
    </w:pPr>
    <w:rPr>
      <w:rFonts w:ascii="Arial" w:eastAsia="Arial Unicode MS" w:hAnsi="Arial" w:cs="Arial"/>
      <w:b/>
      <w:bCs/>
      <w:sz w:val="21"/>
      <w:szCs w:val="21"/>
    </w:rPr>
  </w:style>
  <w:style w:type="paragraph" w:customStyle="1" w:styleId="se">
    <w:name w:val="se"/>
    <w:basedOn w:val="a4"/>
    <w:uiPriority w:val="99"/>
    <w:rsid w:val="003D1829"/>
    <w:pPr>
      <w:spacing w:before="100" w:beforeAutospacing="1" w:after="100" w:afterAutospacing="1"/>
    </w:pPr>
    <w:rPr>
      <w:rFonts w:ascii="Tahoma" w:eastAsia="Arial Unicode MS" w:hAnsi="Tahoma" w:cs="Tahoma"/>
      <w:sz w:val="15"/>
      <w:szCs w:val="15"/>
    </w:rPr>
  </w:style>
  <w:style w:type="paragraph" w:customStyle="1" w:styleId="consultf">
    <w:name w:val="consultf"/>
    <w:basedOn w:val="a4"/>
    <w:uiPriority w:val="99"/>
    <w:rsid w:val="003D1829"/>
    <w:pPr>
      <w:spacing w:before="100" w:beforeAutospacing="1" w:after="100" w:afterAutospacing="1"/>
    </w:pPr>
    <w:rPr>
      <w:rFonts w:ascii="Verdana" w:eastAsia="Arial Unicode MS" w:hAnsi="Verdana" w:cs="Arial Unicode MS"/>
      <w:sz w:val="15"/>
      <w:szCs w:val="15"/>
    </w:rPr>
  </w:style>
  <w:style w:type="paragraph" w:customStyle="1" w:styleId="220">
    <w:name w:val="Заголовок 22"/>
    <w:basedOn w:val="a4"/>
    <w:uiPriority w:val="99"/>
    <w:rsid w:val="003D1829"/>
    <w:pPr>
      <w:spacing w:after="100" w:afterAutospacing="1"/>
      <w:outlineLvl w:val="2"/>
    </w:pPr>
    <w:rPr>
      <w:rFonts w:ascii="Arial" w:eastAsia="Arial Unicode MS" w:hAnsi="Arial" w:cs="Arial"/>
      <w:b/>
      <w:bCs/>
      <w:color w:val="800080"/>
    </w:rPr>
  </w:style>
  <w:style w:type="character" w:customStyle="1" w:styleId="1ff5">
    <w:name w:val="Просмотренная гиперссылка1"/>
    <w:rsid w:val="003D1829"/>
    <w:rPr>
      <w:strike w:val="0"/>
      <w:dstrike w:val="0"/>
      <w:color w:val="FFFFFF"/>
      <w:u w:val="none"/>
      <w:effect w:val="none"/>
    </w:rPr>
  </w:style>
  <w:style w:type="character" w:customStyle="1" w:styleId="2fe">
    <w:name w:val="Просмотренная гиперссылка2"/>
    <w:rsid w:val="003D1829"/>
    <w:rPr>
      <w:color w:val="575757"/>
      <w:u w:val="single"/>
    </w:rPr>
  </w:style>
  <w:style w:type="character" w:customStyle="1" w:styleId="3f6">
    <w:name w:val="Просмотренная гиперссылка3"/>
    <w:rsid w:val="003D1829"/>
    <w:rPr>
      <w:color w:val="FFFFFF"/>
      <w:u w:val="single"/>
    </w:rPr>
  </w:style>
  <w:style w:type="paragraph" w:customStyle="1" w:styleId="p2">
    <w:name w:val="p2"/>
    <w:basedOn w:val="a4"/>
    <w:uiPriority w:val="99"/>
    <w:rsid w:val="003D1829"/>
    <w:pPr>
      <w:spacing w:before="100" w:beforeAutospacing="1" w:after="100" w:afterAutospacing="1"/>
    </w:pPr>
  </w:style>
  <w:style w:type="paragraph" w:customStyle="1" w:styleId="z1">
    <w:name w:val="z1"/>
    <w:basedOn w:val="a4"/>
    <w:uiPriority w:val="99"/>
    <w:rsid w:val="003D1829"/>
    <w:pPr>
      <w:spacing w:before="100" w:beforeAutospacing="1" w:after="100" w:afterAutospacing="1"/>
    </w:pPr>
  </w:style>
  <w:style w:type="paragraph" w:customStyle="1" w:styleId="2ff">
    <w:name w:val="Основной текст с отступом2"/>
    <w:basedOn w:val="a4"/>
    <w:uiPriority w:val="99"/>
    <w:rsid w:val="003D1829"/>
    <w:pPr>
      <w:spacing w:after="120"/>
      <w:ind w:left="283"/>
    </w:pPr>
  </w:style>
  <w:style w:type="character" w:customStyle="1" w:styleId="PEStyleFont8">
    <w:name w:val="PEStyleFont8"/>
    <w:rsid w:val="003D1829"/>
    <w:rPr>
      <w:rFonts w:ascii="Arial CYR" w:hAnsi="Arial CYR"/>
      <w:spacing w:val="0"/>
      <w:position w:val="0"/>
      <w:sz w:val="16"/>
      <w:u w:val="none"/>
    </w:rPr>
  </w:style>
  <w:style w:type="character" w:customStyle="1" w:styleId="PEStyleFont6">
    <w:name w:val="PEStyleFont6"/>
    <w:rsid w:val="003D1829"/>
    <w:rPr>
      <w:rFonts w:ascii="Arial CYR" w:hAnsi="Arial CYR"/>
      <w:b/>
      <w:spacing w:val="0"/>
      <w:position w:val="0"/>
      <w:sz w:val="16"/>
      <w:u w:val="none"/>
    </w:rPr>
  </w:style>
  <w:style w:type="character" w:customStyle="1" w:styleId="PEStyleFont4">
    <w:name w:val="PEStyleFont4"/>
    <w:rsid w:val="003D1829"/>
    <w:rPr>
      <w:rFonts w:ascii="Arial CYR" w:hAnsi="Arial CYR"/>
      <w:b/>
      <w:i/>
      <w:spacing w:val="0"/>
      <w:position w:val="0"/>
      <w:sz w:val="28"/>
      <w:u w:val="none"/>
    </w:rPr>
  </w:style>
  <w:style w:type="paragraph" w:customStyle="1" w:styleId="PEStylePara2">
    <w:name w:val="PEStylePara2"/>
    <w:basedOn w:val="a4"/>
    <w:next w:val="a4"/>
    <w:uiPriority w:val="99"/>
    <w:rsid w:val="003D1829"/>
    <w:pPr>
      <w:keepNext/>
      <w:keepLines/>
      <w:jc w:val="center"/>
    </w:pPr>
    <w:rPr>
      <w:rFonts w:ascii="Courier New" w:hAnsi="Courier New"/>
      <w:sz w:val="20"/>
      <w:szCs w:val="20"/>
    </w:rPr>
  </w:style>
  <w:style w:type="character" w:customStyle="1" w:styleId="FontStyle55">
    <w:name w:val="Font Style55"/>
    <w:uiPriority w:val="99"/>
    <w:rsid w:val="003D1829"/>
    <w:rPr>
      <w:rFonts w:ascii="Times New Roman" w:hAnsi="Times New Roman" w:cs="Times New Roman"/>
      <w:sz w:val="26"/>
      <w:szCs w:val="26"/>
    </w:rPr>
  </w:style>
  <w:style w:type="paragraph" w:customStyle="1" w:styleId="Style18">
    <w:name w:val="Style18"/>
    <w:basedOn w:val="a4"/>
    <w:uiPriority w:val="99"/>
    <w:rsid w:val="003D1829"/>
    <w:pPr>
      <w:widowControl w:val="0"/>
      <w:autoSpaceDE w:val="0"/>
      <w:autoSpaceDN w:val="0"/>
      <w:adjustRightInd w:val="0"/>
      <w:spacing w:line="324" w:lineRule="exact"/>
      <w:ind w:firstLine="698"/>
      <w:jc w:val="both"/>
    </w:pPr>
  </w:style>
  <w:style w:type="character" w:customStyle="1" w:styleId="FontStyle206">
    <w:name w:val="Font Style206"/>
    <w:uiPriority w:val="99"/>
    <w:rsid w:val="003D1829"/>
    <w:rPr>
      <w:rFonts w:ascii="Times New Roman" w:hAnsi="Times New Roman" w:cs="Times New Roman"/>
      <w:spacing w:val="10"/>
      <w:sz w:val="24"/>
      <w:szCs w:val="24"/>
    </w:rPr>
  </w:style>
  <w:style w:type="paragraph" w:customStyle="1" w:styleId="Style175">
    <w:name w:val="Style175"/>
    <w:basedOn w:val="a4"/>
    <w:uiPriority w:val="99"/>
    <w:rsid w:val="003D1829"/>
    <w:pPr>
      <w:widowControl w:val="0"/>
      <w:autoSpaceDE w:val="0"/>
      <w:autoSpaceDN w:val="0"/>
      <w:adjustRightInd w:val="0"/>
    </w:pPr>
  </w:style>
  <w:style w:type="paragraph" w:customStyle="1" w:styleId="3f7">
    <w:name w:val="Основной текст с отступом3"/>
    <w:basedOn w:val="a4"/>
    <w:uiPriority w:val="99"/>
    <w:rsid w:val="003D1829"/>
    <w:pPr>
      <w:spacing w:after="120"/>
      <w:ind w:left="283"/>
    </w:pPr>
  </w:style>
  <w:style w:type="paragraph" w:customStyle="1" w:styleId="3f8">
    <w:name w:val="Обычный3"/>
    <w:link w:val="Normal"/>
    <w:rsid w:val="003D1829"/>
    <w:pPr>
      <w:spacing w:before="100" w:after="100"/>
    </w:pPr>
    <w:rPr>
      <w:snapToGrid w:val="0"/>
      <w:sz w:val="24"/>
    </w:rPr>
  </w:style>
  <w:style w:type="character" w:customStyle="1" w:styleId="Normal">
    <w:name w:val="Normal Знак"/>
    <w:link w:val="3f8"/>
    <w:locked/>
    <w:rsid w:val="003D1829"/>
    <w:rPr>
      <w:snapToGrid w:val="0"/>
      <w:sz w:val="24"/>
    </w:rPr>
  </w:style>
  <w:style w:type="paragraph" w:customStyle="1" w:styleId="Normal0">
    <w:name w:val="Normal Знак Знак"/>
    <w:link w:val="Normal1"/>
    <w:rsid w:val="003D1829"/>
    <w:pPr>
      <w:spacing w:before="100" w:after="100"/>
      <w:jc w:val="both"/>
    </w:pPr>
    <w:rPr>
      <w:snapToGrid w:val="0"/>
      <w:sz w:val="24"/>
    </w:rPr>
  </w:style>
  <w:style w:type="character" w:customStyle="1" w:styleId="Normal1">
    <w:name w:val="Normal Знак Знак Знак"/>
    <w:link w:val="Normal0"/>
    <w:rsid w:val="003D1829"/>
    <w:rPr>
      <w:snapToGrid w:val="0"/>
      <w:sz w:val="24"/>
    </w:rPr>
  </w:style>
  <w:style w:type="paragraph" w:customStyle="1" w:styleId="afffffff8">
    <w:name w:val="Название предприятия"/>
    <w:basedOn w:val="a4"/>
    <w:next w:val="affffb"/>
    <w:uiPriority w:val="99"/>
    <w:rsid w:val="003D1829"/>
    <w:pPr>
      <w:spacing w:before="100" w:after="600" w:line="600" w:lineRule="atLeast"/>
      <w:ind w:left="840" w:right="-360"/>
    </w:pPr>
    <w:rPr>
      <w:spacing w:val="-34"/>
      <w:sz w:val="60"/>
      <w:szCs w:val="20"/>
      <w:lang w:eastAsia="en-US" w:bidi="he-IL"/>
    </w:rPr>
  </w:style>
  <w:style w:type="paragraph" w:customStyle="1" w:styleId="2ff0">
    <w:name w:val="çàãîëîâîê 2"/>
    <w:basedOn w:val="a4"/>
    <w:next w:val="a4"/>
    <w:uiPriority w:val="99"/>
    <w:rsid w:val="003D1829"/>
    <w:pPr>
      <w:keepNext/>
      <w:widowControl w:val="0"/>
      <w:autoSpaceDE w:val="0"/>
      <w:autoSpaceDN w:val="0"/>
      <w:adjustRightInd w:val="0"/>
    </w:pPr>
    <w:rPr>
      <w:rFonts w:ascii="Courier New" w:hAnsi="Courier New" w:cs="Courier New"/>
      <w:i/>
      <w:iCs/>
      <w:sz w:val="28"/>
      <w:szCs w:val="28"/>
      <w:u w:val="single"/>
    </w:rPr>
  </w:style>
  <w:style w:type="paragraph" w:customStyle="1" w:styleId="120">
    <w:name w:val="Стиль 12 пт По ширине Междустр.интервал:  полуторный"/>
    <w:basedOn w:val="a4"/>
    <w:uiPriority w:val="99"/>
    <w:rsid w:val="003D1829"/>
    <w:pPr>
      <w:overflowPunct w:val="0"/>
      <w:autoSpaceDE w:val="0"/>
      <w:autoSpaceDN w:val="0"/>
      <w:adjustRightInd w:val="0"/>
      <w:spacing w:line="360" w:lineRule="auto"/>
      <w:jc w:val="both"/>
      <w:textAlignment w:val="baseline"/>
    </w:pPr>
    <w:rPr>
      <w:szCs w:val="20"/>
    </w:rPr>
  </w:style>
  <w:style w:type="paragraph" w:customStyle="1" w:styleId="221">
    <w:name w:val="Основной текст 22"/>
    <w:basedOn w:val="a4"/>
    <w:uiPriority w:val="99"/>
    <w:rsid w:val="003D1829"/>
    <w:pPr>
      <w:jc w:val="both"/>
    </w:pPr>
    <w:rPr>
      <w:szCs w:val="20"/>
    </w:rPr>
  </w:style>
  <w:style w:type="paragraph" w:customStyle="1" w:styleId="Normal10-02">
    <w:name w:val="Normal + 10 пт полужирный По центру Слева:  -02 см Справ..."/>
    <w:basedOn w:val="a4"/>
    <w:uiPriority w:val="99"/>
    <w:rsid w:val="003D1829"/>
    <w:pPr>
      <w:ind w:left="-113" w:right="-113"/>
      <w:jc w:val="center"/>
    </w:pPr>
    <w:rPr>
      <w:b/>
      <w:bCs/>
      <w:sz w:val="20"/>
      <w:szCs w:val="20"/>
    </w:rPr>
  </w:style>
  <w:style w:type="character" w:customStyle="1" w:styleId="style321">
    <w:name w:val="style321"/>
    <w:rsid w:val="003D1829"/>
    <w:rPr>
      <w:color w:val="9D302B"/>
    </w:rPr>
  </w:style>
  <w:style w:type="paragraph" w:customStyle="1" w:styleId="afffffff9">
    <w:name w:val="Знак Знак Знак Знак Знак Знак Знак Знак Знак Знак Знак Знак Знак"/>
    <w:basedOn w:val="a4"/>
    <w:uiPriority w:val="99"/>
    <w:rsid w:val="003D1829"/>
    <w:pPr>
      <w:spacing w:after="160" w:line="240" w:lineRule="exact"/>
    </w:pPr>
    <w:rPr>
      <w:rFonts w:ascii="Verdana" w:hAnsi="Verdana"/>
      <w:sz w:val="20"/>
      <w:szCs w:val="20"/>
      <w:lang w:val="en-US" w:eastAsia="en-US"/>
    </w:rPr>
  </w:style>
  <w:style w:type="table" w:customStyle="1" w:styleId="2ff1">
    <w:name w:val="Сетка таблицы2"/>
    <w:basedOn w:val="a7"/>
    <w:next w:val="afe"/>
    <w:uiPriority w:val="39"/>
    <w:rsid w:val="003D182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TCHET00">
    <w:name w:val="OTCHET_00"/>
    <w:basedOn w:val="2f"/>
    <w:uiPriority w:val="99"/>
    <w:rsid w:val="003D1829"/>
    <w:pPr>
      <w:numPr>
        <w:numId w:val="19"/>
      </w:numPr>
      <w:tabs>
        <w:tab w:val="left" w:pos="720"/>
        <w:tab w:val="left" w:pos="3402"/>
      </w:tabs>
      <w:spacing w:after="0" w:line="360" w:lineRule="auto"/>
      <w:ind w:left="0" w:firstLine="0"/>
    </w:pPr>
    <w:rPr>
      <w:rFonts w:ascii="NTTimes/Cyrillic" w:hAnsi="NTTimes/Cyrillic" w:cs="Times New Roman"/>
      <w:spacing w:val="0"/>
      <w:sz w:val="24"/>
      <w:lang w:eastAsia="ru-RU"/>
    </w:rPr>
  </w:style>
  <w:style w:type="table" w:customStyle="1" w:styleId="3f9">
    <w:name w:val="Сетка таблицы3"/>
    <w:basedOn w:val="a7"/>
    <w:next w:val="afe"/>
    <w:uiPriority w:val="59"/>
    <w:rsid w:val="003D182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a">
    <w:name w:val="Сноска"/>
    <w:link w:val="1ff6"/>
    <w:rsid w:val="003D1829"/>
    <w:rPr>
      <w:rFonts w:ascii="Verdana" w:hAnsi="Verdana"/>
      <w:sz w:val="16"/>
      <w:szCs w:val="16"/>
      <w:shd w:val="clear" w:color="auto" w:fill="FFFFFF"/>
    </w:rPr>
  </w:style>
  <w:style w:type="paragraph" w:customStyle="1" w:styleId="1ff6">
    <w:name w:val="Сноска1"/>
    <w:basedOn w:val="a4"/>
    <w:link w:val="afffffffa"/>
    <w:rsid w:val="003D1829"/>
    <w:pPr>
      <w:shd w:val="clear" w:color="auto" w:fill="FFFFFF"/>
      <w:spacing w:line="192" w:lineRule="exact"/>
      <w:jc w:val="both"/>
    </w:pPr>
    <w:rPr>
      <w:rFonts w:ascii="Verdana" w:hAnsi="Verdana"/>
      <w:sz w:val="16"/>
      <w:szCs w:val="16"/>
    </w:rPr>
  </w:style>
  <w:style w:type="character" w:customStyle="1" w:styleId="afffffffb">
    <w:name w:val="Гипертекстовая ссылка"/>
    <w:rsid w:val="003D1829"/>
    <w:rPr>
      <w:color w:val="008000"/>
    </w:rPr>
  </w:style>
  <w:style w:type="character" w:customStyle="1" w:styleId="highlight">
    <w:name w:val="highlight"/>
    <w:rsid w:val="003D1829"/>
  </w:style>
  <w:style w:type="paragraph" w:customStyle="1" w:styleId="Sf">
    <w:name w:val="S_Обложка_проект"/>
    <w:basedOn w:val="a4"/>
    <w:uiPriority w:val="99"/>
    <w:rsid w:val="003D1829"/>
    <w:pPr>
      <w:spacing w:before="120" w:after="120" w:line="360" w:lineRule="auto"/>
      <w:ind w:left="3240"/>
      <w:jc w:val="right"/>
    </w:pPr>
    <w:rPr>
      <w:caps/>
    </w:rPr>
  </w:style>
  <w:style w:type="paragraph" w:customStyle="1" w:styleId="S22">
    <w:name w:val="S_Титульный 2"/>
    <w:basedOn w:val="a4"/>
    <w:uiPriority w:val="99"/>
    <w:rsid w:val="003D1829"/>
    <w:pPr>
      <w:shd w:val="clear" w:color="auto" w:fill="FFFFFF"/>
      <w:snapToGrid w:val="0"/>
      <w:spacing w:before="120" w:after="120"/>
      <w:jc w:val="center"/>
    </w:pPr>
    <w:rPr>
      <w:rFonts w:eastAsia="Calibri"/>
      <w:lang w:eastAsia="ar-SA"/>
    </w:rPr>
  </w:style>
  <w:style w:type="paragraph" w:customStyle="1" w:styleId="afffffffc">
    <w:name w:val="Текст отчета"/>
    <w:basedOn w:val="a4"/>
    <w:uiPriority w:val="99"/>
    <w:qFormat/>
    <w:rsid w:val="003D1829"/>
    <w:pPr>
      <w:spacing w:before="120" w:after="120" w:line="360" w:lineRule="auto"/>
      <w:ind w:firstLine="709"/>
    </w:pPr>
    <w:rPr>
      <w:szCs w:val="22"/>
    </w:rPr>
  </w:style>
  <w:style w:type="paragraph" w:customStyle="1" w:styleId="xl64">
    <w:name w:val="xl64"/>
    <w:basedOn w:val="a4"/>
    <w:rsid w:val="003D182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65">
    <w:name w:val="xl65"/>
    <w:basedOn w:val="a4"/>
    <w:rsid w:val="003D182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Sf0">
    <w:name w:val="S_Отступ"/>
    <w:basedOn w:val="a4"/>
    <w:uiPriority w:val="99"/>
    <w:rsid w:val="003D1829"/>
    <w:pPr>
      <w:spacing w:before="120" w:after="120" w:line="360" w:lineRule="auto"/>
    </w:pPr>
    <w:rPr>
      <w:rFonts w:eastAsia="Calibri"/>
      <w:lang w:eastAsia="ar-SA"/>
    </w:rPr>
  </w:style>
  <w:style w:type="paragraph" w:customStyle="1" w:styleId="afffffffd">
    <w:name w:val="ГРАД Основной текст"/>
    <w:basedOn w:val="a4"/>
    <w:link w:val="afffffffe"/>
    <w:autoRedefine/>
    <w:rsid w:val="003D1829"/>
    <w:pPr>
      <w:tabs>
        <w:tab w:val="left" w:pos="540"/>
        <w:tab w:val="left" w:pos="1260"/>
        <w:tab w:val="left" w:pos="1620"/>
      </w:tabs>
      <w:spacing w:before="240" w:after="120" w:line="276" w:lineRule="auto"/>
    </w:pPr>
    <w:rPr>
      <w:rFonts w:eastAsia="Calibri"/>
      <w:bCs/>
      <w:spacing w:val="4"/>
      <w:sz w:val="20"/>
      <w:szCs w:val="20"/>
      <w:lang w:val="x-none" w:eastAsia="en-US"/>
    </w:rPr>
  </w:style>
  <w:style w:type="character" w:customStyle="1" w:styleId="afffffffe">
    <w:name w:val="ГРАД Основной текст Знак Знак"/>
    <w:link w:val="afffffffd"/>
    <w:rsid w:val="003D1829"/>
    <w:rPr>
      <w:rFonts w:eastAsia="Calibri"/>
      <w:bCs/>
      <w:spacing w:val="4"/>
      <w:lang w:val="x-none" w:eastAsia="en-US"/>
    </w:rPr>
  </w:style>
  <w:style w:type="paragraph" w:customStyle="1" w:styleId="xl63">
    <w:name w:val="xl63"/>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affffffff">
    <w:name w:val="Таблица текст"/>
    <w:basedOn w:val="a4"/>
    <w:rsid w:val="003D1829"/>
    <w:pPr>
      <w:spacing w:before="20" w:after="20" w:line="216" w:lineRule="auto"/>
    </w:pPr>
    <w:rPr>
      <w:sz w:val="20"/>
      <w:szCs w:val="20"/>
    </w:rPr>
  </w:style>
  <w:style w:type="character" w:customStyle="1" w:styleId="4e">
    <w:name w:val="Основной текст (4) + Не полужирный"/>
    <w:rsid w:val="003D1829"/>
    <w:rPr>
      <w:b/>
      <w:bCs/>
      <w:spacing w:val="2"/>
      <w:shd w:val="clear" w:color="auto" w:fill="FFFFFF"/>
    </w:rPr>
  </w:style>
  <w:style w:type="character" w:customStyle="1" w:styleId="2ff2">
    <w:name w:val="Основной текст (2)_"/>
    <w:rsid w:val="003D1829"/>
    <w:rPr>
      <w:rFonts w:ascii="Times New Roman" w:eastAsia="Times New Roman" w:hAnsi="Times New Roman" w:cs="Times New Roman"/>
      <w:b w:val="0"/>
      <w:bCs w:val="0"/>
      <w:i w:val="0"/>
      <w:iCs w:val="0"/>
      <w:smallCaps w:val="0"/>
      <w:strike w:val="0"/>
      <w:spacing w:val="2"/>
      <w:sz w:val="20"/>
      <w:szCs w:val="20"/>
    </w:rPr>
  </w:style>
  <w:style w:type="character" w:customStyle="1" w:styleId="2ff3">
    <w:name w:val="Основной текст (2)"/>
    <w:rsid w:val="003D1829"/>
    <w:rPr>
      <w:rFonts w:ascii="Times New Roman" w:eastAsia="Times New Roman" w:hAnsi="Times New Roman" w:cs="Times New Roman"/>
      <w:b w:val="0"/>
      <w:bCs w:val="0"/>
      <w:i w:val="0"/>
      <w:iCs w:val="0"/>
      <w:smallCaps w:val="0"/>
      <w:strike w:val="0"/>
      <w:spacing w:val="9"/>
      <w:sz w:val="20"/>
      <w:szCs w:val="20"/>
    </w:rPr>
  </w:style>
  <w:style w:type="character" w:customStyle="1" w:styleId="59">
    <w:name w:val="Основной текст (5)_"/>
    <w:link w:val="5a"/>
    <w:rsid w:val="003D1829"/>
    <w:rPr>
      <w:spacing w:val="21"/>
      <w:sz w:val="11"/>
      <w:szCs w:val="11"/>
      <w:shd w:val="clear" w:color="auto" w:fill="FFFFFF"/>
    </w:rPr>
  </w:style>
  <w:style w:type="paragraph" w:customStyle="1" w:styleId="2ff4">
    <w:name w:val="Основной текст2"/>
    <w:basedOn w:val="a4"/>
    <w:link w:val="Bodytext0"/>
    <w:rsid w:val="003D1829"/>
    <w:pPr>
      <w:shd w:val="clear" w:color="auto" w:fill="FFFFFF"/>
      <w:spacing w:before="120" w:after="120" w:line="0" w:lineRule="atLeast"/>
      <w:jc w:val="right"/>
    </w:pPr>
    <w:rPr>
      <w:rFonts w:ascii="Calibri" w:eastAsia="Calibri" w:hAnsi="Calibri"/>
      <w:spacing w:val="9"/>
      <w:sz w:val="22"/>
      <w:szCs w:val="22"/>
      <w:lang w:eastAsia="en-US"/>
    </w:rPr>
  </w:style>
  <w:style w:type="paragraph" w:customStyle="1" w:styleId="5a">
    <w:name w:val="Основной текст (5)"/>
    <w:basedOn w:val="a4"/>
    <w:link w:val="59"/>
    <w:rsid w:val="003D1829"/>
    <w:pPr>
      <w:shd w:val="clear" w:color="auto" w:fill="FFFFFF"/>
      <w:spacing w:before="120" w:after="120" w:line="0" w:lineRule="atLeast"/>
    </w:pPr>
    <w:rPr>
      <w:spacing w:val="21"/>
      <w:sz w:val="11"/>
      <w:szCs w:val="11"/>
    </w:rPr>
  </w:style>
  <w:style w:type="character" w:customStyle="1" w:styleId="Bodytext4">
    <w:name w:val="Body text (4)_"/>
    <w:link w:val="Bodytext41"/>
    <w:uiPriority w:val="99"/>
    <w:rsid w:val="003D1829"/>
    <w:rPr>
      <w:b/>
      <w:bCs/>
      <w:i/>
      <w:iCs/>
      <w:sz w:val="25"/>
      <w:szCs w:val="25"/>
      <w:shd w:val="clear" w:color="auto" w:fill="FFFFFF"/>
    </w:rPr>
  </w:style>
  <w:style w:type="paragraph" w:customStyle="1" w:styleId="xl84">
    <w:name w:val="xl84"/>
    <w:basedOn w:val="a4"/>
    <w:rsid w:val="003D1829"/>
    <w:pPr>
      <w:pBdr>
        <w:left w:val="single" w:sz="8" w:space="0" w:color="auto"/>
        <w:bottom w:val="single" w:sz="8" w:space="0" w:color="auto"/>
        <w:right w:val="single" w:sz="8" w:space="0" w:color="auto"/>
      </w:pBdr>
      <w:spacing w:before="100" w:beforeAutospacing="1" w:after="100" w:afterAutospacing="1"/>
      <w:jc w:val="center"/>
    </w:pPr>
    <w:rPr>
      <w:color w:val="FF0000"/>
      <w:sz w:val="20"/>
      <w:szCs w:val="20"/>
    </w:rPr>
  </w:style>
  <w:style w:type="paragraph" w:customStyle="1" w:styleId="xl85">
    <w:name w:val="xl85"/>
    <w:basedOn w:val="a4"/>
    <w:rsid w:val="003D1829"/>
    <w:pPr>
      <w:pBdr>
        <w:top w:val="single" w:sz="8" w:space="0" w:color="auto"/>
        <w:left w:val="single" w:sz="8" w:space="0" w:color="auto"/>
        <w:right w:val="single" w:sz="8" w:space="0" w:color="auto"/>
      </w:pBdr>
      <w:spacing w:before="100" w:beforeAutospacing="1" w:after="100" w:afterAutospacing="1"/>
      <w:jc w:val="center"/>
    </w:pPr>
    <w:rPr>
      <w:color w:val="FF0000"/>
      <w:sz w:val="20"/>
      <w:szCs w:val="20"/>
    </w:rPr>
  </w:style>
  <w:style w:type="paragraph" w:customStyle="1" w:styleId="xl86">
    <w:name w:val="xl86"/>
    <w:basedOn w:val="a4"/>
    <w:rsid w:val="003D1829"/>
    <w:pPr>
      <w:pBdr>
        <w:bottom w:val="single" w:sz="8" w:space="0" w:color="auto"/>
        <w:right w:val="single" w:sz="8" w:space="0" w:color="auto"/>
      </w:pBdr>
      <w:spacing w:before="100" w:beforeAutospacing="1" w:after="100" w:afterAutospacing="1"/>
      <w:jc w:val="center"/>
    </w:pPr>
    <w:rPr>
      <w:sz w:val="20"/>
      <w:szCs w:val="20"/>
    </w:rPr>
  </w:style>
  <w:style w:type="paragraph" w:customStyle="1" w:styleId="xl87">
    <w:name w:val="xl87"/>
    <w:basedOn w:val="a4"/>
    <w:rsid w:val="003D1829"/>
    <w:pPr>
      <w:pBdr>
        <w:bottom w:val="single" w:sz="8" w:space="0" w:color="auto"/>
        <w:right w:val="single" w:sz="8" w:space="0" w:color="auto"/>
      </w:pBdr>
      <w:spacing w:before="100" w:beforeAutospacing="1" w:after="100" w:afterAutospacing="1"/>
      <w:jc w:val="center"/>
      <w:textAlignment w:val="top"/>
    </w:pPr>
    <w:rPr>
      <w:sz w:val="20"/>
      <w:szCs w:val="20"/>
    </w:rPr>
  </w:style>
  <w:style w:type="paragraph" w:customStyle="1" w:styleId="xl88">
    <w:name w:val="xl88"/>
    <w:basedOn w:val="a4"/>
    <w:rsid w:val="003D1829"/>
    <w:pPr>
      <w:pBdr>
        <w:left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89">
    <w:name w:val="xl89"/>
    <w:basedOn w:val="a4"/>
    <w:rsid w:val="003D1829"/>
    <w:pPr>
      <w:pBdr>
        <w:left w:val="single" w:sz="8" w:space="0" w:color="auto"/>
        <w:bottom w:val="single" w:sz="8" w:space="0" w:color="000000"/>
        <w:right w:val="single" w:sz="8" w:space="0" w:color="auto"/>
      </w:pBdr>
      <w:spacing w:before="100" w:beforeAutospacing="1" w:after="100" w:afterAutospacing="1"/>
      <w:jc w:val="center"/>
    </w:pPr>
    <w:rPr>
      <w:sz w:val="20"/>
      <w:szCs w:val="20"/>
    </w:rPr>
  </w:style>
  <w:style w:type="paragraph" w:customStyle="1" w:styleId="xl90">
    <w:name w:val="xl90"/>
    <w:basedOn w:val="a4"/>
    <w:rsid w:val="003D1829"/>
    <w:pPr>
      <w:pBdr>
        <w:top w:val="single" w:sz="8" w:space="0" w:color="000000"/>
        <w:left w:val="single" w:sz="8" w:space="0" w:color="auto"/>
        <w:right w:val="single" w:sz="8" w:space="0" w:color="auto"/>
      </w:pBdr>
      <w:spacing w:before="100" w:beforeAutospacing="1" w:after="100" w:afterAutospacing="1"/>
      <w:jc w:val="center"/>
    </w:pPr>
    <w:rPr>
      <w:sz w:val="20"/>
      <w:szCs w:val="20"/>
    </w:rPr>
  </w:style>
  <w:style w:type="paragraph" w:customStyle="1" w:styleId="xl91">
    <w:name w:val="xl91"/>
    <w:basedOn w:val="a4"/>
    <w:rsid w:val="003D1829"/>
    <w:pPr>
      <w:pBdr>
        <w:top w:val="single" w:sz="8" w:space="0" w:color="auto"/>
        <w:left w:val="single" w:sz="8" w:space="0" w:color="auto"/>
        <w:right w:val="single" w:sz="8" w:space="0" w:color="auto"/>
      </w:pBdr>
      <w:spacing w:before="100" w:beforeAutospacing="1" w:after="100" w:afterAutospacing="1"/>
      <w:jc w:val="center"/>
    </w:pPr>
    <w:rPr>
      <w:sz w:val="20"/>
      <w:szCs w:val="20"/>
    </w:rPr>
  </w:style>
  <w:style w:type="paragraph" w:customStyle="1" w:styleId="affffffff0">
    <w:name w:val="ГРАД Список маркированный"/>
    <w:basedOn w:val="afff6"/>
    <w:autoRedefine/>
    <w:rsid w:val="003D1829"/>
    <w:pPr>
      <w:tabs>
        <w:tab w:val="left" w:pos="142"/>
        <w:tab w:val="left" w:pos="709"/>
      </w:tabs>
      <w:spacing w:before="120" w:after="120" w:line="240" w:lineRule="auto"/>
      <w:ind w:left="0" w:firstLine="709"/>
      <w:contextualSpacing w:val="0"/>
    </w:pPr>
    <w:rPr>
      <w:color w:val="000000"/>
      <w:spacing w:val="-1"/>
    </w:rPr>
  </w:style>
  <w:style w:type="paragraph" w:customStyle="1" w:styleId="usual">
    <w:name w:val="usual"/>
    <w:basedOn w:val="a4"/>
    <w:uiPriority w:val="99"/>
    <w:rsid w:val="003D1829"/>
    <w:pPr>
      <w:spacing w:before="100" w:beforeAutospacing="1" w:after="100" w:afterAutospacing="1"/>
    </w:pPr>
    <w:rPr>
      <w:rFonts w:ascii="Helvetica" w:hAnsi="Helvetica"/>
      <w:color w:val="000000"/>
      <w:sz w:val="18"/>
      <w:szCs w:val="18"/>
    </w:rPr>
  </w:style>
  <w:style w:type="character" w:customStyle="1" w:styleId="noprint">
    <w:name w:val="noprint"/>
    <w:rsid w:val="003D1829"/>
  </w:style>
  <w:style w:type="paragraph" w:customStyle="1" w:styleId="textobi4">
    <w:name w:val="text_obi4"/>
    <w:basedOn w:val="a4"/>
    <w:rsid w:val="003D1829"/>
    <w:pPr>
      <w:spacing w:before="100" w:beforeAutospacing="1" w:after="100" w:afterAutospacing="1"/>
    </w:pPr>
    <w:rPr>
      <w:rFonts w:ascii="Comic Sans MS" w:hAnsi="Comic Sans MS"/>
      <w:color w:val="990000"/>
      <w:sz w:val="30"/>
      <w:szCs w:val="30"/>
    </w:rPr>
  </w:style>
  <w:style w:type="character" w:customStyle="1" w:styleId="121">
    <w:name w:val="Основной текст (12)"/>
    <w:rsid w:val="003D1829"/>
    <w:rPr>
      <w:rFonts w:ascii="Times New Roman" w:eastAsia="Times New Roman" w:hAnsi="Times New Roman" w:cs="Times New Roman"/>
      <w:b w:val="0"/>
      <w:bCs w:val="0"/>
      <w:i w:val="0"/>
      <w:iCs w:val="0"/>
      <w:smallCaps w:val="0"/>
      <w:strike w:val="0"/>
      <w:spacing w:val="0"/>
      <w:sz w:val="21"/>
      <w:szCs w:val="21"/>
    </w:rPr>
  </w:style>
  <w:style w:type="character" w:customStyle="1" w:styleId="104">
    <w:name w:val="Основной текст + 10"/>
    <w:aliases w:val="5 pt2"/>
    <w:uiPriority w:val="99"/>
    <w:rsid w:val="003D1829"/>
    <w:rPr>
      <w:rFonts w:ascii="Times New Roman" w:hAnsi="Times New Roman" w:cs="Times New Roman"/>
      <w:spacing w:val="0"/>
      <w:sz w:val="21"/>
      <w:szCs w:val="21"/>
    </w:rPr>
  </w:style>
  <w:style w:type="character" w:customStyle="1" w:styleId="413pt">
    <w:name w:val="Основной текст (4) + 13 pt"/>
    <w:uiPriority w:val="99"/>
    <w:rsid w:val="003D1829"/>
    <w:rPr>
      <w:spacing w:val="7"/>
      <w:sz w:val="26"/>
      <w:szCs w:val="26"/>
      <w:shd w:val="clear" w:color="auto" w:fill="FFFFFF"/>
    </w:rPr>
  </w:style>
  <w:style w:type="character" w:customStyle="1" w:styleId="413pt2">
    <w:name w:val="Основной текст (4) + 13 pt2"/>
    <w:uiPriority w:val="99"/>
    <w:rsid w:val="003D1829"/>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3D1829"/>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3D1829"/>
    <w:rPr>
      <w:rFonts w:ascii="Times New Roman" w:hAnsi="Times New Roman" w:cs="Times New Roman"/>
      <w:spacing w:val="0"/>
      <w:sz w:val="25"/>
      <w:szCs w:val="25"/>
    </w:rPr>
  </w:style>
  <w:style w:type="character" w:customStyle="1" w:styleId="12pt2">
    <w:name w:val="Основной текст + 12 pt2"/>
    <w:uiPriority w:val="99"/>
    <w:rsid w:val="003D1829"/>
    <w:rPr>
      <w:rFonts w:ascii="Times New Roman" w:hAnsi="Times New Roman" w:cs="Times New Roman"/>
      <w:spacing w:val="0"/>
      <w:sz w:val="24"/>
      <w:szCs w:val="24"/>
    </w:rPr>
  </w:style>
  <w:style w:type="character" w:customStyle="1" w:styleId="12pt1">
    <w:name w:val="Основной текст + 12 pt1"/>
    <w:uiPriority w:val="99"/>
    <w:rsid w:val="003D1829"/>
    <w:rPr>
      <w:rFonts w:ascii="Times New Roman" w:hAnsi="Times New Roman" w:cs="Times New Roman"/>
      <w:spacing w:val="0"/>
      <w:sz w:val="24"/>
      <w:szCs w:val="24"/>
    </w:rPr>
  </w:style>
  <w:style w:type="character" w:customStyle="1" w:styleId="123">
    <w:name w:val="Основной текст + 123"/>
    <w:aliases w:val="5 pt6"/>
    <w:uiPriority w:val="99"/>
    <w:rsid w:val="003D1829"/>
    <w:rPr>
      <w:rFonts w:ascii="Times New Roman" w:hAnsi="Times New Roman" w:cs="Times New Roman"/>
      <w:spacing w:val="0"/>
      <w:sz w:val="25"/>
      <w:szCs w:val="25"/>
    </w:rPr>
  </w:style>
  <w:style w:type="character" w:customStyle="1" w:styleId="513pt">
    <w:name w:val="Основной текст (5) + 13 pt"/>
    <w:uiPriority w:val="99"/>
    <w:rsid w:val="003D1829"/>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3D1829"/>
    <w:rPr>
      <w:rFonts w:ascii="Arial Narrow" w:hAnsi="Arial Narrow" w:cs="Arial Narrow"/>
      <w:i/>
      <w:iCs/>
      <w:spacing w:val="20"/>
      <w:sz w:val="24"/>
      <w:szCs w:val="24"/>
    </w:rPr>
  </w:style>
  <w:style w:type="character" w:customStyle="1" w:styleId="12pt">
    <w:name w:val="Основной текст + 12 pt"/>
    <w:uiPriority w:val="99"/>
    <w:rsid w:val="003D1829"/>
    <w:rPr>
      <w:rFonts w:ascii="Times New Roman" w:hAnsi="Times New Roman" w:cs="Times New Roman"/>
      <w:spacing w:val="0"/>
      <w:sz w:val="24"/>
      <w:szCs w:val="24"/>
    </w:rPr>
  </w:style>
  <w:style w:type="paragraph" w:customStyle="1" w:styleId="119">
    <w:name w:val="Знак Знак11 Знак Знак Знак Знак"/>
    <w:basedOn w:val="a4"/>
    <w:uiPriority w:val="99"/>
    <w:rsid w:val="003D1829"/>
    <w:pPr>
      <w:spacing w:before="100" w:beforeAutospacing="1" w:after="100" w:afterAutospacing="1"/>
    </w:pPr>
    <w:rPr>
      <w:rFonts w:ascii="Tahoma" w:hAnsi="Tahoma" w:cs="Tahoma"/>
      <w:sz w:val="20"/>
      <w:szCs w:val="20"/>
      <w:lang w:val="en-US" w:eastAsia="en-US"/>
    </w:rPr>
  </w:style>
  <w:style w:type="paragraph" w:customStyle="1" w:styleId="text">
    <w:name w:val="text"/>
    <w:uiPriority w:val="99"/>
    <w:rsid w:val="003D1829"/>
    <w:pPr>
      <w:autoSpaceDE w:val="0"/>
      <w:autoSpaceDN w:val="0"/>
      <w:adjustRightInd w:val="0"/>
      <w:spacing w:line="234" w:lineRule="atLeast"/>
      <w:ind w:firstLine="283"/>
      <w:jc w:val="both"/>
    </w:pPr>
    <w:rPr>
      <w:rFonts w:ascii="Arial" w:hAnsi="Arial" w:cs="Arial"/>
      <w:color w:val="000000"/>
      <w:sz w:val="22"/>
      <w:szCs w:val="22"/>
    </w:rPr>
  </w:style>
  <w:style w:type="paragraph" w:customStyle="1" w:styleId="1110">
    <w:name w:val="Знак Знак11 Знак Знак Знак Знак1"/>
    <w:basedOn w:val="a4"/>
    <w:uiPriority w:val="99"/>
    <w:rsid w:val="003D1829"/>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4"/>
    <w:uiPriority w:val="99"/>
    <w:rsid w:val="003D1829"/>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4"/>
    <w:uiPriority w:val="99"/>
    <w:rsid w:val="003D1829"/>
    <w:pPr>
      <w:spacing w:before="100" w:beforeAutospacing="1" w:after="100" w:afterAutospacing="1"/>
    </w:pPr>
    <w:rPr>
      <w:rFonts w:ascii="Tahoma" w:hAnsi="Tahoma" w:cs="Tahoma"/>
      <w:sz w:val="20"/>
      <w:szCs w:val="20"/>
      <w:lang w:val="en-US" w:eastAsia="en-US"/>
    </w:rPr>
  </w:style>
  <w:style w:type="character" w:customStyle="1" w:styleId="apple-style-span">
    <w:name w:val="apple-style-span"/>
    <w:uiPriority w:val="99"/>
    <w:rsid w:val="003D1829"/>
    <w:rPr>
      <w:rFonts w:cs="Times New Roman"/>
    </w:rPr>
  </w:style>
  <w:style w:type="paragraph" w:customStyle="1" w:styleId="1140">
    <w:name w:val="Знак Знак11 Знак Знак Знак Знак4"/>
    <w:basedOn w:val="a4"/>
    <w:uiPriority w:val="99"/>
    <w:rsid w:val="003D1829"/>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4"/>
    <w:uiPriority w:val="99"/>
    <w:rsid w:val="003D1829"/>
    <w:pPr>
      <w:spacing w:before="100" w:beforeAutospacing="1" w:after="100" w:afterAutospacing="1"/>
    </w:pPr>
    <w:rPr>
      <w:rFonts w:ascii="Tahoma" w:hAnsi="Tahoma" w:cs="Tahoma"/>
      <w:sz w:val="20"/>
      <w:szCs w:val="20"/>
      <w:lang w:val="en-US" w:eastAsia="en-US"/>
    </w:rPr>
  </w:style>
  <w:style w:type="paragraph" w:customStyle="1" w:styleId="affffffff1">
    <w:name w:val="НашаШапка"/>
    <w:basedOn w:val="a4"/>
    <w:uiPriority w:val="99"/>
    <w:rsid w:val="003D1829"/>
    <w:pPr>
      <w:spacing w:before="120" w:after="120"/>
      <w:jc w:val="center"/>
    </w:pPr>
    <w:rPr>
      <w:b/>
      <w:szCs w:val="20"/>
    </w:rPr>
  </w:style>
  <w:style w:type="paragraph" w:customStyle="1" w:styleId="affffffff2">
    <w:name w:val="Таблица"/>
    <w:link w:val="affffffff3"/>
    <w:rsid w:val="003D1829"/>
    <w:pPr>
      <w:spacing w:before="120" w:line="204" w:lineRule="auto"/>
    </w:pPr>
    <w:rPr>
      <w:rFonts w:ascii="Arial" w:hAnsi="Arial"/>
    </w:rPr>
  </w:style>
  <w:style w:type="paragraph" w:customStyle="1" w:styleId="affffffff4">
    <w:name w:val="Таблотст"/>
    <w:basedOn w:val="affffffff2"/>
    <w:link w:val="affffffff5"/>
    <w:rsid w:val="003D1829"/>
    <w:pPr>
      <w:ind w:left="85"/>
    </w:pPr>
  </w:style>
  <w:style w:type="character" w:customStyle="1" w:styleId="affffffff3">
    <w:name w:val="Таблица Знак"/>
    <w:link w:val="affffffff2"/>
    <w:locked/>
    <w:rsid w:val="003D1829"/>
    <w:rPr>
      <w:rFonts w:ascii="Arial" w:hAnsi="Arial"/>
    </w:rPr>
  </w:style>
  <w:style w:type="character" w:customStyle="1" w:styleId="affffffff5">
    <w:name w:val="Таблотст Знак"/>
    <w:link w:val="affffffff4"/>
    <w:locked/>
    <w:rsid w:val="003D1829"/>
    <w:rPr>
      <w:rFonts w:ascii="Arial" w:hAnsi="Arial"/>
    </w:rPr>
  </w:style>
  <w:style w:type="paragraph" w:customStyle="1" w:styleId="affffffff6">
    <w:name w:val="цифры таблицы"/>
    <w:uiPriority w:val="99"/>
    <w:rsid w:val="003D1829"/>
    <w:pPr>
      <w:snapToGrid w:val="0"/>
      <w:jc w:val="right"/>
    </w:pPr>
    <w:rPr>
      <w:noProof/>
      <w:color w:val="000000"/>
      <w:sz w:val="26"/>
    </w:rPr>
  </w:style>
  <w:style w:type="paragraph" w:customStyle="1" w:styleId="affffffff7">
    <w:name w:val="единицы"/>
    <w:uiPriority w:val="99"/>
    <w:rsid w:val="003D1829"/>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right"/>
    </w:pPr>
    <w:rPr>
      <w:noProof/>
      <w:sz w:val="24"/>
    </w:rPr>
  </w:style>
  <w:style w:type="character" w:customStyle="1" w:styleId="FontStyle11">
    <w:name w:val="Font Style11"/>
    <w:rsid w:val="003D1829"/>
    <w:rPr>
      <w:rFonts w:ascii="Times New Roman" w:hAnsi="Times New Roman" w:cs="Times New Roman"/>
      <w:b/>
      <w:bCs/>
      <w:sz w:val="24"/>
      <w:szCs w:val="24"/>
    </w:rPr>
  </w:style>
  <w:style w:type="paragraph" w:customStyle="1" w:styleId="affffffff8">
    <w:name w:val="Единицы измерения"/>
    <w:uiPriority w:val="99"/>
    <w:rsid w:val="003D1829"/>
    <w:pPr>
      <w:keepNext/>
      <w:ind w:right="-170"/>
      <w:jc w:val="right"/>
    </w:pPr>
    <w:rPr>
      <w:sz w:val="24"/>
    </w:rPr>
  </w:style>
  <w:style w:type="paragraph" w:customStyle="1" w:styleId="affffffff9">
    <w:name w:val="Левая колонка"/>
    <w:uiPriority w:val="99"/>
    <w:rsid w:val="003D1829"/>
    <w:pPr>
      <w:spacing w:before="120" w:line="204" w:lineRule="auto"/>
    </w:pPr>
    <w:rPr>
      <w:noProof/>
      <w:sz w:val="24"/>
    </w:rPr>
  </w:style>
  <w:style w:type="paragraph" w:customStyle="1" w:styleId="affffffffa">
    <w:name w:val="Цифры таблицы"/>
    <w:uiPriority w:val="99"/>
    <w:rsid w:val="003D1829"/>
    <w:pPr>
      <w:jc w:val="right"/>
    </w:pPr>
    <w:rPr>
      <w:noProof/>
      <w:sz w:val="26"/>
    </w:rPr>
  </w:style>
  <w:style w:type="paragraph" w:customStyle="1" w:styleId="affffffffb">
    <w:name w:val="Единицы"/>
    <w:basedOn w:val="a4"/>
    <w:uiPriority w:val="99"/>
    <w:rsid w:val="003D1829"/>
    <w:pPr>
      <w:keepNext/>
      <w:spacing w:before="120" w:after="120"/>
      <w:jc w:val="center"/>
    </w:pPr>
    <w:rPr>
      <w:rFonts w:ascii="Arial" w:hAnsi="Arial"/>
      <w:sz w:val="22"/>
      <w:szCs w:val="20"/>
    </w:rPr>
  </w:style>
  <w:style w:type="paragraph" w:customStyle="1" w:styleId="2ff5">
    <w:name w:val="Таблотст2"/>
    <w:basedOn w:val="affffffff2"/>
    <w:uiPriority w:val="99"/>
    <w:rsid w:val="003D1829"/>
    <w:pPr>
      <w:ind w:left="170"/>
    </w:pPr>
    <w:rPr>
      <w:noProof/>
    </w:rPr>
  </w:style>
  <w:style w:type="character" w:customStyle="1" w:styleId="FontStyle26">
    <w:name w:val="Font Style26"/>
    <w:rsid w:val="003D1829"/>
    <w:rPr>
      <w:rFonts w:ascii="Verdana" w:hAnsi="Verdana" w:cs="Verdana"/>
      <w:sz w:val="14"/>
      <w:szCs w:val="14"/>
    </w:rPr>
  </w:style>
  <w:style w:type="character" w:customStyle="1" w:styleId="FontStyle25">
    <w:name w:val="Font Style25"/>
    <w:rsid w:val="003D1829"/>
    <w:rPr>
      <w:rFonts w:ascii="Times New Roman" w:hAnsi="Times New Roman" w:cs="Times New Roman"/>
      <w:b/>
      <w:bCs/>
      <w:i/>
      <w:iCs/>
      <w:sz w:val="14"/>
      <w:szCs w:val="14"/>
    </w:rPr>
  </w:style>
  <w:style w:type="character" w:customStyle="1" w:styleId="FontStyle27">
    <w:name w:val="Font Style27"/>
    <w:rsid w:val="003D1829"/>
    <w:rPr>
      <w:rFonts w:ascii="Book Antiqua" w:hAnsi="Book Antiqua" w:cs="Book Antiqua"/>
      <w:i/>
      <w:iCs/>
      <w:sz w:val="14"/>
      <w:szCs w:val="14"/>
    </w:rPr>
  </w:style>
  <w:style w:type="character" w:customStyle="1" w:styleId="FontStyle21">
    <w:name w:val="Font Style21"/>
    <w:rsid w:val="003D1829"/>
    <w:rPr>
      <w:rFonts w:ascii="Times New Roman" w:hAnsi="Times New Roman" w:cs="Times New Roman"/>
      <w:sz w:val="14"/>
      <w:szCs w:val="14"/>
    </w:rPr>
  </w:style>
  <w:style w:type="paragraph" w:customStyle="1" w:styleId="Style15">
    <w:name w:val="Style15"/>
    <w:basedOn w:val="a4"/>
    <w:uiPriority w:val="99"/>
    <w:rsid w:val="003D1829"/>
    <w:pPr>
      <w:suppressAutoHyphens/>
      <w:spacing w:before="120" w:after="120" w:line="202" w:lineRule="exact"/>
      <w:jc w:val="center"/>
    </w:pPr>
    <w:rPr>
      <w:lang w:eastAsia="ar-SA"/>
    </w:rPr>
  </w:style>
  <w:style w:type="paragraph" w:customStyle="1" w:styleId="Style16">
    <w:name w:val="Style16"/>
    <w:basedOn w:val="a4"/>
    <w:uiPriority w:val="99"/>
    <w:rsid w:val="003D1829"/>
    <w:pPr>
      <w:suppressAutoHyphens/>
      <w:spacing w:before="120" w:after="120" w:line="192" w:lineRule="exact"/>
    </w:pPr>
    <w:rPr>
      <w:lang w:eastAsia="ar-SA"/>
    </w:rPr>
  </w:style>
  <w:style w:type="paragraph" w:customStyle="1" w:styleId="Style17">
    <w:name w:val="Style17"/>
    <w:basedOn w:val="a4"/>
    <w:uiPriority w:val="99"/>
    <w:rsid w:val="003D1829"/>
    <w:pPr>
      <w:suppressAutoHyphens/>
      <w:spacing w:before="120" w:after="120"/>
    </w:pPr>
    <w:rPr>
      <w:lang w:eastAsia="ar-SA"/>
    </w:rPr>
  </w:style>
  <w:style w:type="paragraph" w:customStyle="1" w:styleId="1ff7">
    <w:name w:val="Абзац списка1"/>
    <w:basedOn w:val="a4"/>
    <w:uiPriority w:val="99"/>
    <w:rsid w:val="003D1829"/>
    <w:pPr>
      <w:spacing w:before="120" w:after="120"/>
      <w:ind w:left="720"/>
      <w:contextualSpacing/>
    </w:pPr>
    <w:rPr>
      <w:rFonts w:eastAsia="Calibri"/>
    </w:rPr>
  </w:style>
  <w:style w:type="paragraph" w:customStyle="1" w:styleId="Style13">
    <w:name w:val="Style13"/>
    <w:basedOn w:val="a4"/>
    <w:uiPriority w:val="99"/>
    <w:rsid w:val="003D1829"/>
    <w:pPr>
      <w:widowControl w:val="0"/>
      <w:autoSpaceDE w:val="0"/>
      <w:autoSpaceDN w:val="0"/>
      <w:adjustRightInd w:val="0"/>
      <w:spacing w:before="120" w:after="120" w:line="302" w:lineRule="atLeast"/>
      <w:ind w:firstLine="552"/>
      <w:jc w:val="both"/>
    </w:pPr>
  </w:style>
  <w:style w:type="character" w:customStyle="1" w:styleId="FontStyle20">
    <w:name w:val="Font Style20"/>
    <w:rsid w:val="003D1829"/>
    <w:rPr>
      <w:rFonts w:ascii="Times New Roman" w:hAnsi="Times New Roman" w:cs="Times New Roman"/>
      <w:sz w:val="22"/>
      <w:szCs w:val="22"/>
    </w:rPr>
  </w:style>
  <w:style w:type="paragraph" w:customStyle="1" w:styleId="affffffffc">
    <w:name w:val="Основной текст доклад"/>
    <w:uiPriority w:val="99"/>
    <w:rsid w:val="003D1829"/>
    <w:pPr>
      <w:spacing w:before="120"/>
      <w:ind w:firstLine="720"/>
      <w:jc w:val="both"/>
    </w:pPr>
    <w:rPr>
      <w:rFonts w:ascii="Arial" w:hAnsi="Arial"/>
      <w:sz w:val="22"/>
    </w:rPr>
  </w:style>
  <w:style w:type="paragraph" w:customStyle="1" w:styleId="txt">
    <w:name w:val="txt"/>
    <w:basedOn w:val="a4"/>
    <w:uiPriority w:val="99"/>
    <w:rsid w:val="003D1829"/>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4"/>
    <w:uiPriority w:val="99"/>
    <w:rsid w:val="003D1829"/>
    <w:pPr>
      <w:spacing w:before="100" w:beforeAutospacing="1" w:after="100" w:afterAutospacing="1"/>
    </w:pPr>
  </w:style>
  <w:style w:type="paragraph" w:customStyle="1" w:styleId="affffffffd">
    <w:name w:val="ГРАД Табличный текст (центр)"/>
    <w:basedOn w:val="a4"/>
    <w:autoRedefine/>
    <w:rsid w:val="003D1829"/>
    <w:pPr>
      <w:spacing w:before="120" w:after="120"/>
    </w:pPr>
    <w:rPr>
      <w:rFonts w:eastAsia="Calibri"/>
      <w:bCs/>
      <w:spacing w:val="4"/>
      <w:sz w:val="20"/>
      <w:szCs w:val="20"/>
      <w:lang w:val="en-US" w:eastAsia="en-US"/>
    </w:rPr>
  </w:style>
  <w:style w:type="paragraph" w:customStyle="1" w:styleId="BodyTextKeep">
    <w:name w:val="Body Text Keep"/>
    <w:basedOn w:val="afff9"/>
    <w:uiPriority w:val="99"/>
    <w:rsid w:val="003D1829"/>
    <w:pPr>
      <w:spacing w:before="120" w:line="240" w:lineRule="auto"/>
      <w:ind w:left="567" w:firstLine="0"/>
    </w:pPr>
    <w:rPr>
      <w:rFonts w:ascii="Calibri" w:hAnsi="Calibri"/>
      <w:spacing w:val="-5"/>
      <w:lang w:val="ru-RU" w:eastAsia="en-US"/>
    </w:rPr>
  </w:style>
  <w:style w:type="character" w:customStyle="1" w:styleId="itemauthor1">
    <w:name w:val="itemauthor1"/>
    <w:rsid w:val="003D1829"/>
    <w:rPr>
      <w:rFonts w:ascii="Tahoma" w:hAnsi="Tahoma" w:cs="Tahoma" w:hint="default"/>
      <w:vanish w:val="0"/>
      <w:webHidden w:val="0"/>
      <w:specVanish w:val="0"/>
    </w:rPr>
  </w:style>
  <w:style w:type="character" w:customStyle="1" w:styleId="itemtextresizertitle">
    <w:name w:val="itemtextresizertitle"/>
    <w:rsid w:val="003D1829"/>
    <w:rPr>
      <w:rFonts w:ascii="Tahoma" w:hAnsi="Tahoma" w:cs="Tahoma" w:hint="default"/>
    </w:rPr>
  </w:style>
  <w:style w:type="paragraph" w:customStyle="1" w:styleId="affffffffe">
    <w:name w:val="Рабочий"/>
    <w:basedOn w:val="a4"/>
    <w:uiPriority w:val="99"/>
    <w:rsid w:val="003D1829"/>
    <w:pPr>
      <w:spacing w:before="120" w:after="120" w:line="360" w:lineRule="auto"/>
      <w:ind w:firstLine="720"/>
      <w:jc w:val="both"/>
    </w:pPr>
    <w:rPr>
      <w:szCs w:val="20"/>
    </w:rPr>
  </w:style>
  <w:style w:type="paragraph" w:customStyle="1" w:styleId="EUMAintext">
    <w:name w:val="EU MAintext"/>
    <w:basedOn w:val="a4"/>
    <w:uiPriority w:val="99"/>
    <w:rsid w:val="003D1829"/>
    <w:pPr>
      <w:spacing w:before="120" w:after="200"/>
      <w:jc w:val="both"/>
    </w:pPr>
    <w:rPr>
      <w:rFonts w:ascii="Arial" w:hAnsi="Arial" w:cs="Arial"/>
      <w:sz w:val="22"/>
      <w:szCs w:val="20"/>
      <w:lang w:eastAsia="en-US"/>
    </w:rPr>
  </w:style>
  <w:style w:type="paragraph" w:customStyle="1" w:styleId="afffffffff">
    <w:name w:val="шапка"/>
    <w:uiPriority w:val="99"/>
    <w:rsid w:val="003D1829"/>
    <w:pPr>
      <w:jc w:val="center"/>
    </w:pPr>
    <w:rPr>
      <w:b/>
      <w:noProof/>
      <w:sz w:val="24"/>
    </w:rPr>
  </w:style>
  <w:style w:type="paragraph" w:customStyle="1" w:styleId="afffffffff0">
    <w:name w:val="заг. указ. литературы"/>
    <w:basedOn w:val="a4"/>
    <w:uiPriority w:val="99"/>
    <w:rsid w:val="003D1829"/>
    <w:pPr>
      <w:tabs>
        <w:tab w:val="left" w:pos="9000"/>
        <w:tab w:val="right" w:pos="9360"/>
      </w:tabs>
      <w:suppressAutoHyphens/>
      <w:spacing w:before="120" w:after="120"/>
    </w:pPr>
    <w:rPr>
      <w:rFonts w:ascii="Times New Roman CYR" w:hAnsi="Times New Roman CYR"/>
      <w:sz w:val="26"/>
      <w:szCs w:val="20"/>
      <w:lang w:val="en-US"/>
    </w:rPr>
  </w:style>
  <w:style w:type="paragraph" w:customStyle="1" w:styleId="afffffffff1">
    <w:name w:val="единицы измерения"/>
    <w:uiPriority w:val="99"/>
    <w:rsid w:val="003D1829"/>
    <w:pPr>
      <w:jc w:val="right"/>
    </w:pPr>
    <w:rPr>
      <w:noProof/>
      <w:sz w:val="24"/>
    </w:rPr>
  </w:style>
  <w:style w:type="paragraph" w:customStyle="1" w:styleId="5d">
    <w:name w:val="Обыч5d"/>
    <w:uiPriority w:val="99"/>
    <w:rsid w:val="003D1829"/>
    <w:pPr>
      <w:widowControl w:val="0"/>
    </w:pPr>
    <w:rPr>
      <w:sz w:val="24"/>
    </w:rPr>
  </w:style>
  <w:style w:type="paragraph" w:customStyle="1" w:styleId="b74">
    <w:name w:val="оb7аголовок 4"/>
    <w:basedOn w:val="a4"/>
    <w:next w:val="a4"/>
    <w:uiPriority w:val="99"/>
    <w:rsid w:val="003D1829"/>
    <w:pPr>
      <w:keepNext/>
      <w:widowControl w:val="0"/>
      <w:suppressAutoHyphens/>
      <w:spacing w:before="120" w:after="120"/>
      <w:jc w:val="center"/>
    </w:pPr>
    <w:rPr>
      <w:b/>
    </w:rPr>
  </w:style>
  <w:style w:type="paragraph" w:customStyle="1" w:styleId="74">
    <w:name w:val="оглавление 7"/>
    <w:basedOn w:val="a4"/>
    <w:uiPriority w:val="99"/>
    <w:rsid w:val="003D1829"/>
    <w:pPr>
      <w:suppressAutoHyphens/>
      <w:spacing w:before="120" w:after="120"/>
      <w:ind w:left="720" w:hanging="720"/>
    </w:pPr>
    <w:rPr>
      <w:rFonts w:ascii="Times New Roman CYR" w:hAnsi="Times New Roman CYR"/>
      <w:lang w:val="en-US"/>
    </w:rPr>
  </w:style>
  <w:style w:type="character" w:customStyle="1" w:styleId="st1">
    <w:name w:val="st1"/>
    <w:rsid w:val="003D1829"/>
  </w:style>
  <w:style w:type="paragraph" w:customStyle="1" w:styleId="afffffffff2">
    <w:name w:val="Ст. без интервала"/>
    <w:basedOn w:val="a4"/>
    <w:link w:val="afffffffff3"/>
    <w:qFormat/>
    <w:rsid w:val="003D1829"/>
    <w:pPr>
      <w:spacing w:before="120" w:after="120"/>
      <w:ind w:firstLine="709"/>
      <w:jc w:val="both"/>
    </w:pPr>
    <w:rPr>
      <w:rFonts w:eastAsia="Calibri"/>
      <w:sz w:val="28"/>
      <w:szCs w:val="28"/>
      <w:lang w:val="x-none" w:eastAsia="x-none"/>
    </w:rPr>
  </w:style>
  <w:style w:type="character" w:customStyle="1" w:styleId="afffffffff3">
    <w:name w:val="Ст. без интервала Знак"/>
    <w:link w:val="afffffffff2"/>
    <w:rsid w:val="003D1829"/>
    <w:rPr>
      <w:rFonts w:eastAsia="Calibri"/>
      <w:sz w:val="28"/>
      <w:szCs w:val="28"/>
      <w:lang w:val="x-none" w:eastAsia="x-none"/>
    </w:rPr>
  </w:style>
  <w:style w:type="paragraph" w:customStyle="1" w:styleId="14">
    <w:name w:val="Таблица 1"/>
    <w:basedOn w:val="a4"/>
    <w:autoRedefine/>
    <w:rsid w:val="003D1829"/>
    <w:pPr>
      <w:numPr>
        <w:numId w:val="20"/>
      </w:numPr>
      <w:spacing w:before="120" w:after="120" w:line="360" w:lineRule="auto"/>
      <w:jc w:val="both"/>
    </w:pPr>
  </w:style>
  <w:style w:type="character" w:customStyle="1" w:styleId="316">
    <w:name w:val="Основной текст с отступом 3 Знак1"/>
    <w:aliases w:val="Знак Знак Знак Знак,Знак Знак Знак Знак2"/>
    <w:semiHidden/>
    <w:rsid w:val="003D1829"/>
    <w:rPr>
      <w:sz w:val="16"/>
      <w:szCs w:val="16"/>
    </w:rPr>
  </w:style>
  <w:style w:type="paragraph" w:customStyle="1" w:styleId="font5">
    <w:name w:val="font5"/>
    <w:basedOn w:val="a4"/>
    <w:rsid w:val="003D1829"/>
    <w:pPr>
      <w:tabs>
        <w:tab w:val="left" w:pos="708"/>
      </w:tabs>
      <w:spacing w:before="100" w:beforeAutospacing="1" w:after="100" w:afterAutospacing="1"/>
    </w:pPr>
    <w:rPr>
      <w:color w:val="FF0000"/>
      <w:sz w:val="22"/>
      <w:szCs w:val="22"/>
    </w:rPr>
  </w:style>
  <w:style w:type="paragraph" w:customStyle="1" w:styleId="font6">
    <w:name w:val="font6"/>
    <w:basedOn w:val="a4"/>
    <w:rsid w:val="003D1829"/>
    <w:pPr>
      <w:spacing w:before="100" w:beforeAutospacing="1" w:after="100" w:afterAutospacing="1"/>
    </w:pPr>
    <w:rPr>
      <w:rFonts w:ascii="Tahoma" w:hAnsi="Tahoma" w:cs="Tahoma"/>
      <w:b/>
      <w:bCs/>
      <w:color w:val="000000"/>
      <w:sz w:val="16"/>
      <w:szCs w:val="16"/>
    </w:rPr>
  </w:style>
  <w:style w:type="paragraph" w:customStyle="1" w:styleId="font7">
    <w:name w:val="font7"/>
    <w:basedOn w:val="a4"/>
    <w:rsid w:val="003D1829"/>
    <w:pPr>
      <w:spacing w:before="100" w:beforeAutospacing="1" w:after="100" w:afterAutospacing="1"/>
    </w:pPr>
    <w:rPr>
      <w:rFonts w:ascii="Tahoma" w:hAnsi="Tahoma" w:cs="Tahoma"/>
      <w:color w:val="000000"/>
      <w:sz w:val="16"/>
      <w:szCs w:val="16"/>
    </w:rPr>
  </w:style>
  <w:style w:type="paragraph" w:customStyle="1" w:styleId="font8">
    <w:name w:val="font8"/>
    <w:basedOn w:val="a4"/>
    <w:rsid w:val="003D1829"/>
    <w:pPr>
      <w:spacing w:before="100" w:beforeAutospacing="1" w:after="100" w:afterAutospacing="1"/>
    </w:pPr>
    <w:rPr>
      <w:rFonts w:ascii="Tahoma" w:hAnsi="Tahoma" w:cs="Tahoma"/>
      <w:b/>
      <w:bCs/>
      <w:color w:val="000000"/>
      <w:sz w:val="16"/>
      <w:szCs w:val="16"/>
    </w:rPr>
  </w:style>
  <w:style w:type="paragraph" w:customStyle="1" w:styleId="font9">
    <w:name w:val="font9"/>
    <w:basedOn w:val="a4"/>
    <w:rsid w:val="003D1829"/>
    <w:pPr>
      <w:spacing w:before="100" w:beforeAutospacing="1" w:after="100" w:afterAutospacing="1"/>
    </w:pPr>
    <w:rPr>
      <w:rFonts w:ascii="Tahoma" w:hAnsi="Tahoma" w:cs="Tahoma"/>
      <w:color w:val="000000"/>
      <w:sz w:val="16"/>
      <w:szCs w:val="16"/>
    </w:rPr>
  </w:style>
  <w:style w:type="paragraph" w:customStyle="1" w:styleId="font10">
    <w:name w:val="font10"/>
    <w:basedOn w:val="a4"/>
    <w:rsid w:val="003D1829"/>
    <w:pPr>
      <w:spacing w:before="100" w:beforeAutospacing="1" w:after="100" w:afterAutospacing="1"/>
    </w:pPr>
    <w:rPr>
      <w:rFonts w:ascii="Tahoma" w:hAnsi="Tahoma" w:cs="Tahoma"/>
      <w:b/>
      <w:bCs/>
      <w:color w:val="000000"/>
      <w:sz w:val="16"/>
      <w:szCs w:val="16"/>
    </w:rPr>
  </w:style>
  <w:style w:type="paragraph" w:customStyle="1" w:styleId="font11">
    <w:name w:val="font11"/>
    <w:basedOn w:val="a4"/>
    <w:rsid w:val="003D1829"/>
    <w:pPr>
      <w:spacing w:before="100" w:beforeAutospacing="1" w:after="100" w:afterAutospacing="1"/>
    </w:pPr>
    <w:rPr>
      <w:rFonts w:ascii="Tahoma" w:hAnsi="Tahoma" w:cs="Tahoma"/>
      <w:color w:val="000000"/>
      <w:sz w:val="18"/>
      <w:szCs w:val="18"/>
    </w:rPr>
  </w:style>
  <w:style w:type="paragraph" w:customStyle="1" w:styleId="font12">
    <w:name w:val="font12"/>
    <w:basedOn w:val="a4"/>
    <w:rsid w:val="003D1829"/>
    <w:pPr>
      <w:spacing w:before="100" w:beforeAutospacing="1" w:after="100" w:afterAutospacing="1"/>
    </w:pPr>
    <w:rPr>
      <w:rFonts w:ascii="Tahoma" w:hAnsi="Tahoma" w:cs="Tahoma"/>
      <w:b/>
      <w:bCs/>
      <w:color w:val="000000"/>
      <w:sz w:val="18"/>
      <w:szCs w:val="18"/>
    </w:rPr>
  </w:style>
  <w:style w:type="paragraph" w:customStyle="1" w:styleId="font13">
    <w:name w:val="font13"/>
    <w:basedOn w:val="a4"/>
    <w:rsid w:val="003D1829"/>
    <w:pPr>
      <w:spacing w:before="100" w:beforeAutospacing="1" w:after="100" w:afterAutospacing="1"/>
    </w:pPr>
    <w:rPr>
      <w:color w:val="000000"/>
      <w:sz w:val="16"/>
      <w:szCs w:val="16"/>
    </w:rPr>
  </w:style>
  <w:style w:type="paragraph" w:customStyle="1" w:styleId="font14">
    <w:name w:val="font14"/>
    <w:basedOn w:val="a4"/>
    <w:rsid w:val="003D1829"/>
    <w:pPr>
      <w:spacing w:before="100" w:beforeAutospacing="1" w:after="100" w:afterAutospacing="1"/>
    </w:pPr>
    <w:rPr>
      <w:color w:val="000000"/>
      <w:sz w:val="16"/>
      <w:szCs w:val="16"/>
      <w:u w:val="single"/>
    </w:rPr>
  </w:style>
  <w:style w:type="paragraph" w:customStyle="1" w:styleId="font15">
    <w:name w:val="font15"/>
    <w:basedOn w:val="a4"/>
    <w:rsid w:val="003D1829"/>
    <w:pPr>
      <w:spacing w:before="100" w:beforeAutospacing="1" w:after="100" w:afterAutospacing="1"/>
    </w:pPr>
    <w:rPr>
      <w:sz w:val="16"/>
      <w:szCs w:val="16"/>
    </w:rPr>
  </w:style>
  <w:style w:type="paragraph" w:customStyle="1" w:styleId="afffffffff4">
    <w:name w:val="Дистиль"/>
    <w:basedOn w:val="a4"/>
    <w:rsid w:val="003D1829"/>
    <w:pPr>
      <w:spacing w:before="120" w:after="120"/>
    </w:pPr>
    <w:rPr>
      <w:sz w:val="28"/>
      <w:szCs w:val="20"/>
    </w:rPr>
  </w:style>
  <w:style w:type="character" w:customStyle="1" w:styleId="font0">
    <w:name w:val="font0"/>
    <w:rsid w:val="003D1829"/>
  </w:style>
  <w:style w:type="paragraph" w:customStyle="1" w:styleId="xl92">
    <w:name w:val="xl92"/>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FFFF"/>
      <w:sz w:val="16"/>
      <w:szCs w:val="16"/>
    </w:rPr>
  </w:style>
  <w:style w:type="paragraph" w:customStyle="1" w:styleId="1ff8">
    <w:name w:val="Основной текст с отступом.Основной текст 1.Нумерованный список !!.Основной текст с отступом Знак.Надин стиль.Основной текст без отступа"/>
    <w:basedOn w:val="a4"/>
    <w:rsid w:val="003D1829"/>
    <w:pPr>
      <w:spacing w:before="120" w:after="120" w:line="360" w:lineRule="auto"/>
      <w:ind w:firstLine="709"/>
      <w:jc w:val="both"/>
    </w:pPr>
    <w:rPr>
      <w:sz w:val="26"/>
      <w:szCs w:val="20"/>
    </w:rPr>
  </w:style>
  <w:style w:type="paragraph" w:customStyle="1" w:styleId="5b">
    <w:name w:val="заголовок 5"/>
    <w:basedOn w:val="a4"/>
    <w:next w:val="a4"/>
    <w:rsid w:val="003D1829"/>
    <w:pPr>
      <w:keepNext/>
      <w:spacing w:before="120" w:after="120"/>
      <w:jc w:val="center"/>
      <w:outlineLvl w:val="4"/>
    </w:pPr>
    <w:rPr>
      <w:b/>
      <w:sz w:val="18"/>
      <w:szCs w:val="20"/>
      <w:lang w:val="en-US"/>
    </w:rPr>
  </w:style>
  <w:style w:type="paragraph" w:customStyle="1" w:styleId="afffffffff5">
    <w:name w:val="Текст таблицы"/>
    <w:basedOn w:val="a4"/>
    <w:qFormat/>
    <w:rsid w:val="003D1829"/>
    <w:pPr>
      <w:widowControl w:val="0"/>
      <w:autoSpaceDE w:val="0"/>
      <w:autoSpaceDN w:val="0"/>
      <w:adjustRightInd w:val="0"/>
      <w:spacing w:before="120" w:after="120"/>
      <w:jc w:val="both"/>
    </w:pPr>
    <w:rPr>
      <w:rFonts w:eastAsia="Calibri"/>
      <w:lang w:eastAsia="en-US"/>
    </w:rPr>
  </w:style>
  <w:style w:type="paragraph" w:customStyle="1" w:styleId="xl93">
    <w:name w:val="xl93"/>
    <w:basedOn w:val="a4"/>
    <w:rsid w:val="003D182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70C0"/>
      <w:sz w:val="20"/>
      <w:szCs w:val="20"/>
    </w:rPr>
  </w:style>
  <w:style w:type="paragraph" w:customStyle="1" w:styleId="xl94">
    <w:name w:val="xl94"/>
    <w:basedOn w:val="a4"/>
    <w:rsid w:val="003D1829"/>
    <w:pPr>
      <w:shd w:val="clear" w:color="000000" w:fill="DA9694"/>
      <w:spacing w:before="100" w:beforeAutospacing="1" w:after="100" w:afterAutospacing="1"/>
    </w:pPr>
  </w:style>
  <w:style w:type="paragraph" w:customStyle="1" w:styleId="xl95">
    <w:name w:val="xl95"/>
    <w:basedOn w:val="a4"/>
    <w:rsid w:val="003D1829"/>
    <w:pPr>
      <w:shd w:val="clear" w:color="000000" w:fill="DA9694"/>
      <w:spacing w:before="100" w:beforeAutospacing="1" w:after="100" w:afterAutospacing="1"/>
    </w:pPr>
  </w:style>
  <w:style w:type="paragraph" w:customStyle="1" w:styleId="xl96">
    <w:name w:val="xl96"/>
    <w:basedOn w:val="a4"/>
    <w:rsid w:val="003D182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Bodytext41">
    <w:name w:val="Body text (4)1"/>
    <w:basedOn w:val="a4"/>
    <w:link w:val="Bodytext4"/>
    <w:uiPriority w:val="99"/>
    <w:rsid w:val="003D1829"/>
    <w:pPr>
      <w:shd w:val="clear" w:color="auto" w:fill="FFFFFF"/>
      <w:spacing w:before="120" w:after="120" w:line="302" w:lineRule="exact"/>
      <w:jc w:val="both"/>
    </w:pPr>
    <w:rPr>
      <w:b/>
      <w:bCs/>
      <w:i/>
      <w:iCs/>
      <w:sz w:val="25"/>
      <w:szCs w:val="25"/>
    </w:rPr>
  </w:style>
  <w:style w:type="paragraph" w:customStyle="1" w:styleId="xl98">
    <w:name w:val="xl98"/>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99">
    <w:name w:val="xl99"/>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00">
    <w:name w:val="xl100"/>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01">
    <w:name w:val="xl101"/>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02">
    <w:name w:val="xl102"/>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03">
    <w:name w:val="xl103"/>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rPr>
  </w:style>
  <w:style w:type="paragraph" w:customStyle="1" w:styleId="xl104">
    <w:name w:val="xl104"/>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5">
    <w:name w:val="xl105"/>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06">
    <w:name w:val="xl106"/>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4"/>
    <w:rsid w:val="003D182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08">
    <w:name w:val="xl108"/>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09">
    <w:name w:val="xl109"/>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10">
    <w:name w:val="xl110"/>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111">
    <w:name w:val="xl111"/>
    <w:basedOn w:val="a4"/>
    <w:rsid w:val="003D1829"/>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112">
    <w:name w:val="xl112"/>
    <w:basedOn w:val="a4"/>
    <w:rsid w:val="003D1829"/>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13">
    <w:name w:val="xl113"/>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4">
    <w:name w:val="xl114"/>
    <w:basedOn w:val="a4"/>
    <w:rsid w:val="003D1829"/>
    <w:pPr>
      <w:spacing w:before="100" w:beforeAutospacing="1" w:after="100" w:afterAutospacing="1"/>
    </w:pPr>
  </w:style>
  <w:style w:type="paragraph" w:customStyle="1" w:styleId="xl115">
    <w:name w:val="xl115"/>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7">
    <w:name w:val="xl117"/>
    <w:basedOn w:val="a4"/>
    <w:rsid w:val="003D182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18">
    <w:name w:val="xl118"/>
    <w:basedOn w:val="a4"/>
    <w:rsid w:val="003D182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19">
    <w:name w:val="xl119"/>
    <w:basedOn w:val="a4"/>
    <w:rsid w:val="003D182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20">
    <w:name w:val="xl120"/>
    <w:basedOn w:val="a4"/>
    <w:rsid w:val="003D1829"/>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a4"/>
    <w:rsid w:val="003D1829"/>
    <w:pPr>
      <w:pBdr>
        <w:top w:val="single" w:sz="4" w:space="0" w:color="auto"/>
        <w:left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22">
    <w:name w:val="xl122"/>
    <w:basedOn w:val="a4"/>
    <w:rsid w:val="003D1829"/>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a4"/>
    <w:rsid w:val="003D182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24">
    <w:name w:val="xl124"/>
    <w:basedOn w:val="a4"/>
    <w:rsid w:val="003D1829"/>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25">
    <w:name w:val="xl125"/>
    <w:basedOn w:val="a4"/>
    <w:rsid w:val="003D182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4"/>
    <w:rsid w:val="003D1829"/>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4"/>
    <w:rsid w:val="003D182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4"/>
    <w:rsid w:val="003D1829"/>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4"/>
    <w:rsid w:val="003D182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4"/>
    <w:rsid w:val="003D182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4"/>
    <w:rsid w:val="003D182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4"/>
    <w:rsid w:val="003D1829"/>
    <w:pPr>
      <w:shd w:val="clear" w:color="000000" w:fill="DA9694"/>
      <w:spacing w:before="100" w:beforeAutospacing="1" w:after="100" w:afterAutospacing="1"/>
    </w:pPr>
  </w:style>
  <w:style w:type="paragraph" w:customStyle="1" w:styleId="xl134">
    <w:name w:val="xl134"/>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4"/>
    <w:rsid w:val="003D1829"/>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4"/>
    <w:rsid w:val="003D182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4"/>
    <w:rsid w:val="003D1829"/>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4"/>
    <w:rsid w:val="003D1829"/>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rsid w:val="003D1829"/>
    <w:rPr>
      <w:sz w:val="21"/>
      <w:szCs w:val="21"/>
      <w:shd w:val="clear" w:color="auto" w:fill="FFFFFF"/>
    </w:rPr>
  </w:style>
  <w:style w:type="paragraph" w:customStyle="1" w:styleId="xl140">
    <w:name w:val="xl140"/>
    <w:basedOn w:val="a4"/>
    <w:rsid w:val="003D182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4"/>
    <w:rsid w:val="003D1829"/>
    <w:pPr>
      <w:shd w:val="clear" w:color="000000" w:fill="DA9694"/>
      <w:spacing w:before="100" w:beforeAutospacing="1" w:after="100" w:afterAutospacing="1"/>
    </w:pPr>
  </w:style>
  <w:style w:type="paragraph" w:customStyle="1" w:styleId="xl142">
    <w:name w:val="xl142"/>
    <w:basedOn w:val="a4"/>
    <w:rsid w:val="003D1829"/>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4"/>
    <w:rsid w:val="003D182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4"/>
    <w:rsid w:val="003D182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4"/>
    <w:rsid w:val="003D182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4"/>
    <w:rsid w:val="003D1829"/>
    <w:pPr>
      <w:shd w:val="clear" w:color="000000" w:fill="DA9694"/>
      <w:spacing w:before="100" w:beforeAutospacing="1" w:after="100" w:afterAutospacing="1"/>
    </w:pPr>
  </w:style>
  <w:style w:type="paragraph" w:customStyle="1" w:styleId="xl152">
    <w:name w:val="xl152"/>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4"/>
    <w:rsid w:val="003D182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4"/>
    <w:rsid w:val="003D182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4"/>
    <w:rsid w:val="003D182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4"/>
    <w:rsid w:val="003D1829"/>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4"/>
    <w:rsid w:val="003D1829"/>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4"/>
    <w:rsid w:val="003D182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4"/>
    <w:rsid w:val="003D182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4"/>
    <w:rsid w:val="003D182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4"/>
    <w:rsid w:val="003D182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4"/>
    <w:rsid w:val="003D1829"/>
    <w:pPr>
      <w:shd w:val="clear" w:color="000000" w:fill="DA9694"/>
      <w:spacing w:before="100" w:beforeAutospacing="1" w:after="100" w:afterAutospacing="1"/>
    </w:pPr>
    <w:rPr>
      <w:b/>
      <w:bCs/>
    </w:rPr>
  </w:style>
  <w:style w:type="paragraph" w:customStyle="1" w:styleId="xl175">
    <w:name w:val="xl175"/>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4"/>
    <w:rsid w:val="003D1829"/>
    <w:pPr>
      <w:spacing w:before="100" w:beforeAutospacing="1" w:after="100" w:afterAutospacing="1"/>
    </w:pPr>
    <w:rPr>
      <w:b/>
      <w:bCs/>
    </w:rPr>
  </w:style>
  <w:style w:type="paragraph" w:customStyle="1" w:styleId="xl177">
    <w:name w:val="xl177"/>
    <w:basedOn w:val="a4"/>
    <w:rsid w:val="003D182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4"/>
    <w:rsid w:val="003D182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paragraph" w:customStyle="1" w:styleId="western">
    <w:name w:val="western"/>
    <w:basedOn w:val="a4"/>
    <w:rsid w:val="003D1829"/>
    <w:pPr>
      <w:spacing w:before="100" w:beforeAutospacing="1" w:after="100" w:afterAutospacing="1"/>
    </w:pPr>
  </w:style>
  <w:style w:type="character" w:customStyle="1" w:styleId="highlighthighlightactive">
    <w:name w:val="highlight highlight_active"/>
    <w:rsid w:val="003D1829"/>
  </w:style>
  <w:style w:type="paragraph" w:customStyle="1" w:styleId="5c">
    <w:name w:val="Знак Знак5 Знак Знак"/>
    <w:basedOn w:val="a4"/>
    <w:rsid w:val="003D1829"/>
    <w:pPr>
      <w:widowControl w:val="0"/>
      <w:adjustRightInd w:val="0"/>
      <w:spacing w:before="120" w:after="160" w:line="240" w:lineRule="exact"/>
      <w:jc w:val="right"/>
    </w:pPr>
    <w:rPr>
      <w:sz w:val="20"/>
      <w:szCs w:val="20"/>
      <w:lang w:val="en-GB" w:eastAsia="en-US"/>
    </w:rPr>
  </w:style>
  <w:style w:type="character" w:customStyle="1" w:styleId="ConsPlusNormal0">
    <w:name w:val="ConsPlusNormal Знак"/>
    <w:link w:val="ConsPlusNormal"/>
    <w:locked/>
    <w:rsid w:val="00EA7180"/>
    <w:rPr>
      <w:b/>
      <w:sz w:val="24"/>
      <w:szCs w:val="24"/>
    </w:rPr>
  </w:style>
  <w:style w:type="paragraph" w:customStyle="1" w:styleId="2ff6">
    <w:name w:val="Знак2 Знак Знак Знак Знак Знак Знак Знак Знак Знак Знак Знак Знак Знак Знак Знак"/>
    <w:basedOn w:val="a4"/>
    <w:rsid w:val="003D1829"/>
    <w:pPr>
      <w:spacing w:before="100" w:beforeAutospacing="1" w:after="100" w:afterAutospacing="1"/>
    </w:pPr>
    <w:rPr>
      <w:rFonts w:ascii="Tahoma" w:hAnsi="Tahoma"/>
      <w:sz w:val="20"/>
      <w:szCs w:val="20"/>
      <w:lang w:val="en-US" w:eastAsia="en-US"/>
    </w:rPr>
  </w:style>
  <w:style w:type="paragraph" w:customStyle="1" w:styleId="Style6">
    <w:name w:val="Style6"/>
    <w:basedOn w:val="a4"/>
    <w:rsid w:val="003D1829"/>
    <w:pPr>
      <w:widowControl w:val="0"/>
      <w:autoSpaceDE w:val="0"/>
      <w:autoSpaceDN w:val="0"/>
      <w:adjustRightInd w:val="0"/>
      <w:spacing w:before="120" w:after="120" w:line="322" w:lineRule="exact"/>
      <w:jc w:val="center"/>
    </w:pPr>
  </w:style>
  <w:style w:type="paragraph" w:customStyle="1" w:styleId="FR1">
    <w:name w:val="FR1"/>
    <w:uiPriority w:val="99"/>
    <w:rsid w:val="003D1829"/>
    <w:pPr>
      <w:widowControl w:val="0"/>
      <w:spacing w:before="640"/>
      <w:jc w:val="center"/>
    </w:pPr>
    <w:rPr>
      <w:rFonts w:ascii="Arial" w:hAnsi="Arial" w:cs="Arial"/>
      <w:b/>
      <w:bCs/>
      <w:sz w:val="44"/>
      <w:szCs w:val="44"/>
    </w:rPr>
  </w:style>
  <w:style w:type="paragraph" w:customStyle="1" w:styleId="Bodytext61">
    <w:name w:val="Body text (6)1"/>
    <w:basedOn w:val="a4"/>
    <w:link w:val="Bodytext6"/>
    <w:rsid w:val="003D1829"/>
    <w:pPr>
      <w:shd w:val="clear" w:color="auto" w:fill="FFFFFF"/>
      <w:spacing w:before="120" w:after="120" w:line="240" w:lineRule="atLeast"/>
    </w:pPr>
    <w:rPr>
      <w:sz w:val="21"/>
      <w:szCs w:val="21"/>
    </w:rPr>
  </w:style>
  <w:style w:type="paragraph" w:customStyle="1" w:styleId="stylet1">
    <w:name w:val="stylet1"/>
    <w:basedOn w:val="a4"/>
    <w:uiPriority w:val="99"/>
    <w:qFormat/>
    <w:rsid w:val="003D1829"/>
    <w:pPr>
      <w:spacing w:before="100" w:beforeAutospacing="1" w:after="100" w:afterAutospacing="1"/>
    </w:pPr>
  </w:style>
  <w:style w:type="character" w:customStyle="1" w:styleId="Bodytext5">
    <w:name w:val="Body text (5)_"/>
    <w:link w:val="Bodytext50"/>
    <w:uiPriority w:val="99"/>
    <w:rsid w:val="003D1829"/>
    <w:rPr>
      <w:sz w:val="19"/>
      <w:szCs w:val="19"/>
      <w:shd w:val="clear" w:color="auto" w:fill="FFFFFF"/>
    </w:rPr>
  </w:style>
  <w:style w:type="paragraph" w:customStyle="1" w:styleId="Bodytext50">
    <w:name w:val="Body text (5)"/>
    <w:basedOn w:val="a4"/>
    <w:link w:val="Bodytext5"/>
    <w:uiPriority w:val="99"/>
    <w:rsid w:val="003D1829"/>
    <w:pPr>
      <w:shd w:val="clear" w:color="auto" w:fill="FFFFFF"/>
      <w:spacing w:before="120" w:after="120" w:line="240" w:lineRule="atLeast"/>
    </w:pPr>
    <w:rPr>
      <w:sz w:val="19"/>
      <w:szCs w:val="19"/>
    </w:rPr>
  </w:style>
  <w:style w:type="character" w:customStyle="1" w:styleId="Tablecaption3">
    <w:name w:val="Table caption (3)_"/>
    <w:link w:val="Tablecaption31"/>
    <w:uiPriority w:val="99"/>
    <w:rsid w:val="003D1829"/>
    <w:rPr>
      <w:sz w:val="21"/>
      <w:szCs w:val="21"/>
      <w:shd w:val="clear" w:color="auto" w:fill="FFFFFF"/>
    </w:rPr>
  </w:style>
  <w:style w:type="character" w:customStyle="1" w:styleId="Bodytext17">
    <w:name w:val="Body text (17)_"/>
    <w:link w:val="Bodytext171"/>
    <w:uiPriority w:val="99"/>
    <w:rsid w:val="003D1829"/>
    <w:rPr>
      <w:sz w:val="15"/>
      <w:szCs w:val="15"/>
      <w:shd w:val="clear" w:color="auto" w:fill="FFFFFF"/>
    </w:rPr>
  </w:style>
  <w:style w:type="paragraph" w:customStyle="1" w:styleId="Tablecaption31">
    <w:name w:val="Table caption (3)1"/>
    <w:basedOn w:val="a4"/>
    <w:link w:val="Tablecaption3"/>
    <w:uiPriority w:val="99"/>
    <w:rsid w:val="003D1829"/>
    <w:pPr>
      <w:shd w:val="clear" w:color="auto" w:fill="FFFFFF"/>
      <w:spacing w:before="120" w:after="120" w:line="240" w:lineRule="atLeast"/>
      <w:ind w:hanging="720"/>
    </w:pPr>
    <w:rPr>
      <w:sz w:val="21"/>
      <w:szCs w:val="21"/>
    </w:rPr>
  </w:style>
  <w:style w:type="paragraph" w:customStyle="1" w:styleId="Bodytext171">
    <w:name w:val="Body text (17)1"/>
    <w:basedOn w:val="a4"/>
    <w:link w:val="Bodytext17"/>
    <w:uiPriority w:val="99"/>
    <w:rsid w:val="003D1829"/>
    <w:pPr>
      <w:shd w:val="clear" w:color="auto" w:fill="FFFFFF"/>
      <w:spacing w:before="120" w:after="120" w:line="240" w:lineRule="atLeast"/>
      <w:jc w:val="both"/>
    </w:pPr>
    <w:rPr>
      <w:sz w:val="15"/>
      <w:szCs w:val="15"/>
    </w:rPr>
  </w:style>
  <w:style w:type="character" w:customStyle="1" w:styleId="Headerorfooter">
    <w:name w:val="Header or footer_"/>
    <w:link w:val="Headerorfooter0"/>
    <w:uiPriority w:val="99"/>
    <w:rsid w:val="003D1829"/>
    <w:rPr>
      <w:shd w:val="clear" w:color="auto" w:fill="FFFFFF"/>
    </w:rPr>
  </w:style>
  <w:style w:type="character" w:customStyle="1" w:styleId="Headerorfooter12pt">
    <w:name w:val="Header or footer + 12 pt"/>
    <w:uiPriority w:val="99"/>
    <w:rsid w:val="003D1829"/>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3D1829"/>
    <w:rPr>
      <w:rFonts w:ascii="Times New Roman" w:hAnsi="Times New Roman" w:cs="Times New Roman"/>
      <w:i/>
      <w:iCs/>
      <w:spacing w:val="0"/>
      <w:sz w:val="24"/>
      <w:szCs w:val="24"/>
      <w:shd w:val="clear" w:color="auto" w:fill="FFFFFF"/>
    </w:rPr>
  </w:style>
  <w:style w:type="paragraph" w:customStyle="1" w:styleId="Headerorfooter0">
    <w:name w:val="Header or footer"/>
    <w:basedOn w:val="a4"/>
    <w:link w:val="Headerorfooter"/>
    <w:uiPriority w:val="99"/>
    <w:rsid w:val="003D1829"/>
    <w:pPr>
      <w:shd w:val="clear" w:color="auto" w:fill="FFFFFF"/>
      <w:spacing w:before="120" w:after="120"/>
    </w:pPr>
    <w:rPr>
      <w:sz w:val="20"/>
      <w:szCs w:val="20"/>
    </w:rPr>
  </w:style>
  <w:style w:type="character" w:customStyle="1" w:styleId="Tablecaption4">
    <w:name w:val="Table caption (4)_"/>
    <w:link w:val="Tablecaption40"/>
    <w:uiPriority w:val="99"/>
    <w:rsid w:val="003D1829"/>
    <w:rPr>
      <w:sz w:val="25"/>
      <w:szCs w:val="25"/>
      <w:shd w:val="clear" w:color="auto" w:fill="FFFFFF"/>
    </w:rPr>
  </w:style>
  <w:style w:type="paragraph" w:customStyle="1" w:styleId="Tablecaption40">
    <w:name w:val="Table caption (4)"/>
    <w:basedOn w:val="a4"/>
    <w:link w:val="Tablecaption4"/>
    <w:uiPriority w:val="99"/>
    <w:rsid w:val="003D1829"/>
    <w:pPr>
      <w:shd w:val="clear" w:color="auto" w:fill="FFFFFF"/>
      <w:spacing w:before="120" w:after="120" w:line="298" w:lineRule="exact"/>
    </w:pPr>
    <w:rPr>
      <w:sz w:val="25"/>
      <w:szCs w:val="25"/>
    </w:rPr>
  </w:style>
  <w:style w:type="character" w:customStyle="1" w:styleId="Bodytext62">
    <w:name w:val="Body text (6)2"/>
    <w:uiPriority w:val="99"/>
    <w:rsid w:val="003D1829"/>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3D1829"/>
    <w:rPr>
      <w:b/>
      <w:bCs/>
      <w:sz w:val="23"/>
      <w:szCs w:val="23"/>
      <w:shd w:val="clear" w:color="auto" w:fill="FFFFFF"/>
    </w:rPr>
  </w:style>
  <w:style w:type="paragraph" w:customStyle="1" w:styleId="Tablecaption0">
    <w:name w:val="Table caption"/>
    <w:basedOn w:val="a4"/>
    <w:link w:val="Tablecaption"/>
    <w:uiPriority w:val="99"/>
    <w:rsid w:val="003D1829"/>
    <w:pPr>
      <w:shd w:val="clear" w:color="auto" w:fill="FFFFFF"/>
      <w:spacing w:before="120" w:after="120" w:line="240" w:lineRule="atLeast"/>
    </w:pPr>
    <w:rPr>
      <w:b/>
      <w:bCs/>
      <w:sz w:val="23"/>
      <w:szCs w:val="23"/>
    </w:rPr>
  </w:style>
  <w:style w:type="character" w:customStyle="1" w:styleId="Bodytext65">
    <w:name w:val="Body text (6)5"/>
    <w:uiPriority w:val="99"/>
    <w:rsid w:val="003D1829"/>
    <w:rPr>
      <w:rFonts w:ascii="Times New Roman" w:hAnsi="Times New Roman" w:cs="Times New Roman"/>
      <w:spacing w:val="0"/>
      <w:sz w:val="21"/>
      <w:szCs w:val="21"/>
      <w:shd w:val="clear" w:color="auto" w:fill="FFFFFF"/>
    </w:rPr>
  </w:style>
  <w:style w:type="character" w:customStyle="1" w:styleId="Bodytext63">
    <w:name w:val="Body text (6)3"/>
    <w:uiPriority w:val="99"/>
    <w:rsid w:val="003D1829"/>
    <w:rPr>
      <w:rFonts w:ascii="Times New Roman" w:hAnsi="Times New Roman" w:cs="Times New Roman"/>
      <w:spacing w:val="0"/>
      <w:sz w:val="21"/>
      <w:szCs w:val="21"/>
      <w:shd w:val="clear" w:color="auto" w:fill="FFFFFF"/>
    </w:rPr>
  </w:style>
  <w:style w:type="paragraph" w:customStyle="1" w:styleId="-">
    <w:name w:val="Нумерация-Тире"/>
    <w:basedOn w:val="a4"/>
    <w:qFormat/>
    <w:rsid w:val="003D1829"/>
    <w:pPr>
      <w:numPr>
        <w:numId w:val="21"/>
      </w:numPr>
      <w:tabs>
        <w:tab w:val="left" w:pos="1134"/>
        <w:tab w:val="left" w:pos="1418"/>
      </w:tabs>
      <w:spacing w:before="120" w:after="120"/>
      <w:jc w:val="both"/>
    </w:pPr>
    <w:rPr>
      <w:rFonts w:eastAsia="Calibri"/>
      <w:lang w:eastAsia="en-US"/>
    </w:rPr>
  </w:style>
  <w:style w:type="character" w:customStyle="1" w:styleId="140">
    <w:name w:val="Основной текст 14 Знак"/>
    <w:link w:val="141"/>
    <w:rsid w:val="003D1829"/>
    <w:rPr>
      <w:sz w:val="28"/>
      <w:szCs w:val="24"/>
    </w:rPr>
  </w:style>
  <w:style w:type="paragraph" w:customStyle="1" w:styleId="141">
    <w:name w:val="Основной текст 14"/>
    <w:basedOn w:val="a4"/>
    <w:link w:val="140"/>
    <w:qFormat/>
    <w:rsid w:val="003D1829"/>
    <w:pPr>
      <w:spacing w:before="120" w:after="120" w:line="360" w:lineRule="auto"/>
      <w:ind w:firstLine="709"/>
      <w:jc w:val="both"/>
    </w:pPr>
    <w:rPr>
      <w:sz w:val="28"/>
    </w:rPr>
  </w:style>
  <w:style w:type="numbering" w:customStyle="1" w:styleId="1111">
    <w:name w:val="Нет списка111"/>
    <w:next w:val="a8"/>
    <w:uiPriority w:val="99"/>
    <w:semiHidden/>
    <w:unhideWhenUsed/>
    <w:rsid w:val="003D1829"/>
  </w:style>
  <w:style w:type="numbering" w:customStyle="1" w:styleId="219">
    <w:name w:val="Нет списка21"/>
    <w:next w:val="a8"/>
    <w:uiPriority w:val="99"/>
    <w:semiHidden/>
    <w:unhideWhenUsed/>
    <w:rsid w:val="003D1829"/>
  </w:style>
  <w:style w:type="numbering" w:customStyle="1" w:styleId="122">
    <w:name w:val="Нет списка12"/>
    <w:next w:val="a8"/>
    <w:uiPriority w:val="99"/>
    <w:semiHidden/>
    <w:unhideWhenUsed/>
    <w:rsid w:val="003D1829"/>
  </w:style>
  <w:style w:type="numbering" w:customStyle="1" w:styleId="3fa">
    <w:name w:val="Нет списка3"/>
    <w:next w:val="a8"/>
    <w:uiPriority w:val="99"/>
    <w:semiHidden/>
    <w:unhideWhenUsed/>
    <w:rsid w:val="003D1829"/>
  </w:style>
  <w:style w:type="numbering" w:customStyle="1" w:styleId="130">
    <w:name w:val="Нет списка13"/>
    <w:next w:val="a8"/>
    <w:uiPriority w:val="99"/>
    <w:semiHidden/>
    <w:unhideWhenUsed/>
    <w:rsid w:val="003D1829"/>
  </w:style>
  <w:style w:type="numbering" w:customStyle="1" w:styleId="4f">
    <w:name w:val="Нет списка4"/>
    <w:next w:val="a8"/>
    <w:uiPriority w:val="99"/>
    <w:semiHidden/>
    <w:unhideWhenUsed/>
    <w:rsid w:val="003D1829"/>
  </w:style>
  <w:style w:type="numbering" w:customStyle="1" w:styleId="142">
    <w:name w:val="Нет списка14"/>
    <w:next w:val="a8"/>
    <w:uiPriority w:val="99"/>
    <w:semiHidden/>
    <w:unhideWhenUsed/>
    <w:rsid w:val="003D1829"/>
  </w:style>
  <w:style w:type="numbering" w:customStyle="1" w:styleId="5e">
    <w:name w:val="Нет списка5"/>
    <w:next w:val="a8"/>
    <w:uiPriority w:val="99"/>
    <w:semiHidden/>
    <w:unhideWhenUsed/>
    <w:rsid w:val="003D1829"/>
  </w:style>
  <w:style w:type="numbering" w:customStyle="1" w:styleId="150">
    <w:name w:val="Нет списка15"/>
    <w:next w:val="a8"/>
    <w:uiPriority w:val="99"/>
    <w:semiHidden/>
    <w:unhideWhenUsed/>
    <w:rsid w:val="003D1829"/>
  </w:style>
  <w:style w:type="table" w:customStyle="1" w:styleId="-32">
    <w:name w:val="Таблица-список 32"/>
    <w:basedOn w:val="a7"/>
    <w:next w:val="-30"/>
    <w:rsid w:val="003D1829"/>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21">
    <w:name w:val="Нет списка112"/>
    <w:next w:val="a8"/>
    <w:uiPriority w:val="99"/>
    <w:semiHidden/>
    <w:unhideWhenUsed/>
    <w:rsid w:val="003D1829"/>
  </w:style>
  <w:style w:type="numbering" w:customStyle="1" w:styleId="222">
    <w:name w:val="Нет списка22"/>
    <w:next w:val="a8"/>
    <w:uiPriority w:val="99"/>
    <w:semiHidden/>
    <w:unhideWhenUsed/>
    <w:rsid w:val="003D1829"/>
  </w:style>
  <w:style w:type="numbering" w:customStyle="1" w:styleId="1211">
    <w:name w:val="Нет списка121"/>
    <w:next w:val="a8"/>
    <w:uiPriority w:val="99"/>
    <w:semiHidden/>
    <w:unhideWhenUsed/>
    <w:rsid w:val="003D1829"/>
  </w:style>
  <w:style w:type="numbering" w:customStyle="1" w:styleId="317">
    <w:name w:val="Нет списка31"/>
    <w:next w:val="a8"/>
    <w:uiPriority w:val="99"/>
    <w:semiHidden/>
    <w:unhideWhenUsed/>
    <w:rsid w:val="003D1829"/>
  </w:style>
  <w:style w:type="numbering" w:customStyle="1" w:styleId="131">
    <w:name w:val="Нет списка131"/>
    <w:next w:val="a8"/>
    <w:uiPriority w:val="99"/>
    <w:semiHidden/>
    <w:unhideWhenUsed/>
    <w:rsid w:val="003D1829"/>
  </w:style>
  <w:style w:type="numbering" w:customStyle="1" w:styleId="414">
    <w:name w:val="Нет списка41"/>
    <w:next w:val="a8"/>
    <w:uiPriority w:val="99"/>
    <w:semiHidden/>
    <w:unhideWhenUsed/>
    <w:rsid w:val="003D1829"/>
  </w:style>
  <w:style w:type="numbering" w:customStyle="1" w:styleId="1410">
    <w:name w:val="Нет списка141"/>
    <w:next w:val="a8"/>
    <w:uiPriority w:val="99"/>
    <w:semiHidden/>
    <w:unhideWhenUsed/>
    <w:rsid w:val="003D1829"/>
  </w:style>
  <w:style w:type="numbering" w:customStyle="1" w:styleId="65">
    <w:name w:val="Нет списка6"/>
    <w:next w:val="a8"/>
    <w:uiPriority w:val="99"/>
    <w:semiHidden/>
    <w:unhideWhenUsed/>
    <w:rsid w:val="003D1829"/>
  </w:style>
  <w:style w:type="numbering" w:customStyle="1" w:styleId="162">
    <w:name w:val="Нет списка16"/>
    <w:next w:val="a8"/>
    <w:uiPriority w:val="99"/>
    <w:semiHidden/>
    <w:unhideWhenUsed/>
    <w:rsid w:val="003D1829"/>
  </w:style>
  <w:style w:type="table" w:customStyle="1" w:styleId="-33">
    <w:name w:val="Таблица-список 33"/>
    <w:basedOn w:val="a7"/>
    <w:next w:val="-30"/>
    <w:rsid w:val="003D1829"/>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31">
    <w:name w:val="Нет списка113"/>
    <w:next w:val="a8"/>
    <w:uiPriority w:val="99"/>
    <w:semiHidden/>
    <w:unhideWhenUsed/>
    <w:rsid w:val="003D1829"/>
  </w:style>
  <w:style w:type="numbering" w:customStyle="1" w:styleId="230">
    <w:name w:val="Нет списка23"/>
    <w:next w:val="a8"/>
    <w:uiPriority w:val="99"/>
    <w:semiHidden/>
    <w:unhideWhenUsed/>
    <w:rsid w:val="003D1829"/>
  </w:style>
  <w:style w:type="numbering" w:customStyle="1" w:styleId="1220">
    <w:name w:val="Нет списка122"/>
    <w:next w:val="a8"/>
    <w:uiPriority w:val="99"/>
    <w:semiHidden/>
    <w:unhideWhenUsed/>
    <w:rsid w:val="003D1829"/>
  </w:style>
  <w:style w:type="numbering" w:customStyle="1" w:styleId="320">
    <w:name w:val="Нет списка32"/>
    <w:next w:val="a8"/>
    <w:uiPriority w:val="99"/>
    <w:semiHidden/>
    <w:unhideWhenUsed/>
    <w:rsid w:val="003D1829"/>
  </w:style>
  <w:style w:type="numbering" w:customStyle="1" w:styleId="132">
    <w:name w:val="Нет списка132"/>
    <w:next w:val="a8"/>
    <w:uiPriority w:val="99"/>
    <w:semiHidden/>
    <w:unhideWhenUsed/>
    <w:rsid w:val="003D1829"/>
  </w:style>
  <w:style w:type="numbering" w:customStyle="1" w:styleId="420">
    <w:name w:val="Нет списка42"/>
    <w:next w:val="a8"/>
    <w:uiPriority w:val="99"/>
    <w:semiHidden/>
    <w:unhideWhenUsed/>
    <w:rsid w:val="003D1829"/>
  </w:style>
  <w:style w:type="numbering" w:customStyle="1" w:styleId="1420">
    <w:name w:val="Нет списка142"/>
    <w:next w:val="a8"/>
    <w:uiPriority w:val="99"/>
    <w:semiHidden/>
    <w:unhideWhenUsed/>
    <w:rsid w:val="003D1829"/>
  </w:style>
  <w:style w:type="numbering" w:customStyle="1" w:styleId="75">
    <w:name w:val="Нет списка7"/>
    <w:next w:val="a8"/>
    <w:uiPriority w:val="99"/>
    <w:semiHidden/>
    <w:unhideWhenUsed/>
    <w:rsid w:val="003D1829"/>
  </w:style>
  <w:style w:type="numbering" w:customStyle="1" w:styleId="170">
    <w:name w:val="Нет списка17"/>
    <w:next w:val="a8"/>
    <w:uiPriority w:val="99"/>
    <w:semiHidden/>
    <w:unhideWhenUsed/>
    <w:rsid w:val="003D1829"/>
  </w:style>
  <w:style w:type="table" w:customStyle="1" w:styleId="-34">
    <w:name w:val="Таблица-список 34"/>
    <w:basedOn w:val="a7"/>
    <w:next w:val="-30"/>
    <w:rsid w:val="003D1829"/>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41">
    <w:name w:val="Нет списка114"/>
    <w:next w:val="a8"/>
    <w:uiPriority w:val="99"/>
    <w:semiHidden/>
    <w:unhideWhenUsed/>
    <w:rsid w:val="003D1829"/>
  </w:style>
  <w:style w:type="numbering" w:customStyle="1" w:styleId="240">
    <w:name w:val="Нет списка24"/>
    <w:next w:val="a8"/>
    <w:uiPriority w:val="99"/>
    <w:semiHidden/>
    <w:unhideWhenUsed/>
    <w:rsid w:val="003D1829"/>
  </w:style>
  <w:style w:type="numbering" w:customStyle="1" w:styleId="1230">
    <w:name w:val="Нет списка123"/>
    <w:next w:val="a8"/>
    <w:uiPriority w:val="99"/>
    <w:semiHidden/>
    <w:unhideWhenUsed/>
    <w:rsid w:val="003D1829"/>
  </w:style>
  <w:style w:type="numbering" w:customStyle="1" w:styleId="330">
    <w:name w:val="Нет списка33"/>
    <w:next w:val="a8"/>
    <w:uiPriority w:val="99"/>
    <w:semiHidden/>
    <w:unhideWhenUsed/>
    <w:rsid w:val="003D1829"/>
  </w:style>
  <w:style w:type="numbering" w:customStyle="1" w:styleId="133">
    <w:name w:val="Нет списка133"/>
    <w:next w:val="a8"/>
    <w:uiPriority w:val="99"/>
    <w:semiHidden/>
    <w:unhideWhenUsed/>
    <w:rsid w:val="003D1829"/>
  </w:style>
  <w:style w:type="numbering" w:customStyle="1" w:styleId="430">
    <w:name w:val="Нет списка43"/>
    <w:next w:val="a8"/>
    <w:uiPriority w:val="99"/>
    <w:semiHidden/>
    <w:unhideWhenUsed/>
    <w:rsid w:val="003D1829"/>
  </w:style>
  <w:style w:type="numbering" w:customStyle="1" w:styleId="143">
    <w:name w:val="Нет списка143"/>
    <w:next w:val="a8"/>
    <w:uiPriority w:val="99"/>
    <w:semiHidden/>
    <w:unhideWhenUsed/>
    <w:rsid w:val="003D1829"/>
  </w:style>
  <w:style w:type="numbering" w:customStyle="1" w:styleId="85">
    <w:name w:val="Нет списка8"/>
    <w:next w:val="a8"/>
    <w:uiPriority w:val="99"/>
    <w:semiHidden/>
    <w:unhideWhenUsed/>
    <w:rsid w:val="003D1829"/>
  </w:style>
  <w:style w:type="numbering" w:customStyle="1" w:styleId="180">
    <w:name w:val="Нет списка18"/>
    <w:next w:val="a8"/>
    <w:uiPriority w:val="99"/>
    <w:semiHidden/>
    <w:unhideWhenUsed/>
    <w:rsid w:val="003D1829"/>
  </w:style>
  <w:style w:type="table" w:customStyle="1" w:styleId="-35">
    <w:name w:val="Таблица-список 35"/>
    <w:basedOn w:val="a7"/>
    <w:next w:val="-30"/>
    <w:rsid w:val="003D1829"/>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51">
    <w:name w:val="Нет списка115"/>
    <w:next w:val="a8"/>
    <w:uiPriority w:val="99"/>
    <w:semiHidden/>
    <w:unhideWhenUsed/>
    <w:rsid w:val="003D1829"/>
  </w:style>
  <w:style w:type="numbering" w:customStyle="1" w:styleId="250">
    <w:name w:val="Нет списка25"/>
    <w:next w:val="a8"/>
    <w:uiPriority w:val="99"/>
    <w:semiHidden/>
    <w:unhideWhenUsed/>
    <w:rsid w:val="003D1829"/>
  </w:style>
  <w:style w:type="numbering" w:customStyle="1" w:styleId="124">
    <w:name w:val="Нет списка124"/>
    <w:next w:val="a8"/>
    <w:uiPriority w:val="99"/>
    <w:semiHidden/>
    <w:unhideWhenUsed/>
    <w:rsid w:val="003D1829"/>
  </w:style>
  <w:style w:type="numbering" w:customStyle="1" w:styleId="340">
    <w:name w:val="Нет списка34"/>
    <w:next w:val="a8"/>
    <w:uiPriority w:val="99"/>
    <w:semiHidden/>
    <w:unhideWhenUsed/>
    <w:rsid w:val="003D1829"/>
  </w:style>
  <w:style w:type="numbering" w:customStyle="1" w:styleId="134">
    <w:name w:val="Нет списка134"/>
    <w:next w:val="a8"/>
    <w:uiPriority w:val="99"/>
    <w:semiHidden/>
    <w:unhideWhenUsed/>
    <w:rsid w:val="003D1829"/>
  </w:style>
  <w:style w:type="numbering" w:customStyle="1" w:styleId="440">
    <w:name w:val="Нет списка44"/>
    <w:next w:val="a8"/>
    <w:uiPriority w:val="99"/>
    <w:semiHidden/>
    <w:unhideWhenUsed/>
    <w:rsid w:val="003D1829"/>
  </w:style>
  <w:style w:type="numbering" w:customStyle="1" w:styleId="144">
    <w:name w:val="Нет списка144"/>
    <w:next w:val="a8"/>
    <w:uiPriority w:val="99"/>
    <w:semiHidden/>
    <w:unhideWhenUsed/>
    <w:rsid w:val="003D1829"/>
  </w:style>
  <w:style w:type="numbering" w:customStyle="1" w:styleId="95">
    <w:name w:val="Нет списка9"/>
    <w:next w:val="a8"/>
    <w:uiPriority w:val="99"/>
    <w:semiHidden/>
    <w:unhideWhenUsed/>
    <w:rsid w:val="003D1829"/>
  </w:style>
  <w:style w:type="numbering" w:customStyle="1" w:styleId="190">
    <w:name w:val="Нет списка19"/>
    <w:next w:val="a8"/>
    <w:uiPriority w:val="99"/>
    <w:semiHidden/>
    <w:unhideWhenUsed/>
    <w:rsid w:val="003D1829"/>
  </w:style>
  <w:style w:type="table" w:customStyle="1" w:styleId="-36">
    <w:name w:val="Таблица-список 36"/>
    <w:basedOn w:val="a7"/>
    <w:next w:val="-30"/>
    <w:rsid w:val="003D1829"/>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60">
    <w:name w:val="Нет списка116"/>
    <w:next w:val="a8"/>
    <w:uiPriority w:val="99"/>
    <w:semiHidden/>
    <w:unhideWhenUsed/>
    <w:rsid w:val="003D1829"/>
  </w:style>
  <w:style w:type="numbering" w:customStyle="1" w:styleId="260">
    <w:name w:val="Нет списка26"/>
    <w:next w:val="a8"/>
    <w:uiPriority w:val="99"/>
    <w:semiHidden/>
    <w:unhideWhenUsed/>
    <w:rsid w:val="003D1829"/>
  </w:style>
  <w:style w:type="numbering" w:customStyle="1" w:styleId="125">
    <w:name w:val="Нет списка125"/>
    <w:next w:val="a8"/>
    <w:uiPriority w:val="99"/>
    <w:semiHidden/>
    <w:unhideWhenUsed/>
    <w:rsid w:val="003D1829"/>
  </w:style>
  <w:style w:type="numbering" w:customStyle="1" w:styleId="350">
    <w:name w:val="Нет списка35"/>
    <w:next w:val="a8"/>
    <w:uiPriority w:val="99"/>
    <w:semiHidden/>
    <w:unhideWhenUsed/>
    <w:rsid w:val="003D1829"/>
  </w:style>
  <w:style w:type="numbering" w:customStyle="1" w:styleId="135">
    <w:name w:val="Нет списка135"/>
    <w:next w:val="a8"/>
    <w:uiPriority w:val="99"/>
    <w:semiHidden/>
    <w:unhideWhenUsed/>
    <w:rsid w:val="003D1829"/>
  </w:style>
  <w:style w:type="numbering" w:customStyle="1" w:styleId="450">
    <w:name w:val="Нет списка45"/>
    <w:next w:val="a8"/>
    <w:uiPriority w:val="99"/>
    <w:semiHidden/>
    <w:unhideWhenUsed/>
    <w:rsid w:val="003D1829"/>
  </w:style>
  <w:style w:type="numbering" w:customStyle="1" w:styleId="145">
    <w:name w:val="Нет списка145"/>
    <w:next w:val="a8"/>
    <w:uiPriority w:val="99"/>
    <w:semiHidden/>
    <w:unhideWhenUsed/>
    <w:rsid w:val="003D1829"/>
  </w:style>
  <w:style w:type="paragraph" w:customStyle="1" w:styleId="afffffffff6">
    <w:name w:val="Подпись рисунка"/>
    <w:basedOn w:val="afff9"/>
    <w:link w:val="afffffffff7"/>
    <w:qFormat/>
    <w:rsid w:val="003D1829"/>
    <w:pPr>
      <w:spacing w:before="120" w:line="240" w:lineRule="auto"/>
      <w:ind w:firstLine="0"/>
      <w:jc w:val="center"/>
    </w:pPr>
    <w:rPr>
      <w:b/>
      <w:sz w:val="26"/>
      <w:szCs w:val="26"/>
    </w:rPr>
  </w:style>
  <w:style w:type="character" w:customStyle="1" w:styleId="afffffffff7">
    <w:name w:val="Подпись рисунка Знак"/>
    <w:link w:val="afffffffff6"/>
    <w:rsid w:val="003D1829"/>
    <w:rPr>
      <w:b/>
      <w:sz w:val="26"/>
      <w:szCs w:val="26"/>
      <w:lang w:val="x-none" w:eastAsia="x-none"/>
    </w:rPr>
  </w:style>
  <w:style w:type="character" w:customStyle="1" w:styleId="5f">
    <w:name w:val="Основной текст5"/>
    <w:rsid w:val="003D1829"/>
    <w:rPr>
      <w:spacing w:val="0"/>
      <w:sz w:val="18"/>
      <w:szCs w:val="18"/>
      <w:shd w:val="clear" w:color="auto" w:fill="FFFFFF"/>
    </w:rPr>
  </w:style>
  <w:style w:type="character" w:customStyle="1" w:styleId="96">
    <w:name w:val="Основной текст9"/>
    <w:rsid w:val="003D1829"/>
    <w:rPr>
      <w:spacing w:val="0"/>
      <w:sz w:val="18"/>
      <w:szCs w:val="18"/>
      <w:shd w:val="clear" w:color="auto" w:fill="FFFFFF"/>
    </w:rPr>
  </w:style>
  <w:style w:type="paragraph" w:customStyle="1" w:styleId="11a">
    <w:name w:val="Основной текст11"/>
    <w:basedOn w:val="a4"/>
    <w:rsid w:val="003D1829"/>
    <w:pPr>
      <w:shd w:val="clear" w:color="auto" w:fill="FFFFFF"/>
      <w:spacing w:before="120" w:after="120" w:line="240" w:lineRule="exact"/>
    </w:pPr>
    <w:rPr>
      <w:rFonts w:ascii="Calibri" w:eastAsia="Calibri" w:hAnsi="Calibri"/>
      <w:sz w:val="18"/>
      <w:szCs w:val="18"/>
      <w:lang w:eastAsia="en-US"/>
    </w:rPr>
  </w:style>
  <w:style w:type="character" w:customStyle="1" w:styleId="afffffffff8">
    <w:name w:val="Подпись к таблице_"/>
    <w:link w:val="afffffffff9"/>
    <w:rsid w:val="003D1829"/>
    <w:rPr>
      <w:rFonts w:ascii="Trebuchet MS" w:eastAsia="Trebuchet MS" w:hAnsi="Trebuchet MS" w:cs="Trebuchet MS"/>
      <w:sz w:val="21"/>
      <w:szCs w:val="21"/>
      <w:shd w:val="clear" w:color="auto" w:fill="FFFFFF"/>
    </w:rPr>
  </w:style>
  <w:style w:type="paragraph" w:customStyle="1" w:styleId="afffffffff9">
    <w:name w:val="Подпись к таблице"/>
    <w:basedOn w:val="a4"/>
    <w:link w:val="afffffffff8"/>
    <w:rsid w:val="003D1829"/>
    <w:pPr>
      <w:shd w:val="clear" w:color="auto" w:fill="FFFFFF"/>
      <w:spacing w:before="120" w:after="120" w:line="264" w:lineRule="exact"/>
      <w:jc w:val="both"/>
    </w:pPr>
    <w:rPr>
      <w:rFonts w:ascii="Trebuchet MS" w:eastAsia="Trebuchet MS" w:hAnsi="Trebuchet MS" w:cs="Trebuchet MS"/>
      <w:sz w:val="21"/>
      <w:szCs w:val="21"/>
    </w:rPr>
  </w:style>
  <w:style w:type="paragraph" w:customStyle="1" w:styleId="arttx">
    <w:name w:val="arttx"/>
    <w:basedOn w:val="a4"/>
    <w:uiPriority w:val="99"/>
    <w:rsid w:val="003D1829"/>
    <w:pPr>
      <w:spacing w:before="120" w:after="60"/>
    </w:pPr>
    <w:rPr>
      <w:sz w:val="22"/>
      <w:szCs w:val="22"/>
    </w:rPr>
  </w:style>
  <w:style w:type="paragraph" w:customStyle="1" w:styleId="xl97">
    <w:name w:val="xl97"/>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9">
    <w:name w:val="xl139"/>
    <w:basedOn w:val="a4"/>
    <w:rsid w:val="003D182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4"/>
    <w:rsid w:val="003D182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4"/>
    <w:rsid w:val="003D1829"/>
    <w:pPr>
      <w:shd w:val="clear" w:color="000000" w:fill="FCD5B4"/>
      <w:spacing w:before="100" w:beforeAutospacing="1" w:after="100" w:afterAutospacing="1"/>
    </w:pPr>
  </w:style>
  <w:style w:type="paragraph" w:customStyle="1" w:styleId="xl180">
    <w:name w:val="xl180"/>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4"/>
    <w:rsid w:val="003D1829"/>
    <w:pPr>
      <w:spacing w:before="100" w:beforeAutospacing="1" w:after="100" w:afterAutospacing="1"/>
    </w:pPr>
  </w:style>
  <w:style w:type="paragraph" w:customStyle="1" w:styleId="xl183">
    <w:name w:val="xl183"/>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4"/>
    <w:rsid w:val="003D1829"/>
    <w:pPr>
      <w:shd w:val="clear" w:color="000000" w:fill="FCD5B4"/>
      <w:spacing w:before="100" w:beforeAutospacing="1" w:after="100" w:afterAutospacing="1"/>
    </w:pPr>
  </w:style>
  <w:style w:type="paragraph" w:customStyle="1" w:styleId="xl190">
    <w:name w:val="xl190"/>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4"/>
    <w:rsid w:val="003D182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4"/>
    <w:rsid w:val="003D182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4"/>
    <w:rsid w:val="003D182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4"/>
    <w:rsid w:val="003D1829"/>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4"/>
    <w:rsid w:val="003D1829"/>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4"/>
    <w:rsid w:val="003D182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4"/>
    <w:rsid w:val="003D182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4"/>
    <w:rsid w:val="003D1829"/>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4"/>
    <w:rsid w:val="003D182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4"/>
    <w:rsid w:val="003D182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4"/>
    <w:rsid w:val="003D182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4"/>
    <w:rsid w:val="003D182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4"/>
    <w:rsid w:val="003D1829"/>
    <w:pPr>
      <w:shd w:val="clear" w:color="000000" w:fill="B7DEE8"/>
      <w:spacing w:before="100" w:beforeAutospacing="1" w:after="100" w:afterAutospacing="1"/>
      <w:jc w:val="center"/>
    </w:pPr>
  </w:style>
  <w:style w:type="paragraph" w:customStyle="1" w:styleId="xl220">
    <w:name w:val="xl220"/>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4"/>
    <w:rsid w:val="003D1829"/>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4"/>
    <w:rsid w:val="003D1829"/>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4"/>
    <w:rsid w:val="003D1829"/>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4"/>
    <w:rsid w:val="003D182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4"/>
    <w:rsid w:val="003D1829"/>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Standard">
    <w:name w:val="Standard"/>
    <w:rsid w:val="003D1829"/>
    <w:pPr>
      <w:widowControl w:val="0"/>
      <w:suppressAutoHyphens/>
      <w:autoSpaceDN w:val="0"/>
      <w:textAlignment w:val="baseline"/>
    </w:pPr>
    <w:rPr>
      <w:rFonts w:eastAsia="SimSun" w:cs="Mangal"/>
      <w:kern w:val="3"/>
      <w:sz w:val="24"/>
      <w:szCs w:val="24"/>
      <w:lang w:eastAsia="zh-CN" w:bidi="hi-IN"/>
    </w:rPr>
  </w:style>
  <w:style w:type="paragraph" w:customStyle="1" w:styleId="-111">
    <w:name w:val="Цветной список - Акцент 11"/>
    <w:basedOn w:val="a4"/>
    <w:uiPriority w:val="34"/>
    <w:qFormat/>
    <w:rsid w:val="003D1829"/>
    <w:pPr>
      <w:spacing w:before="120" w:after="200" w:line="276" w:lineRule="auto"/>
      <w:ind w:left="720"/>
      <w:contextualSpacing/>
    </w:pPr>
    <w:rPr>
      <w:rFonts w:ascii="Calibri" w:hAnsi="Calibri"/>
      <w:sz w:val="22"/>
      <w:szCs w:val="22"/>
    </w:rPr>
  </w:style>
  <w:style w:type="paragraph" w:customStyle="1" w:styleId="1ff9">
    <w:name w:val="Знак Знак Знак1"/>
    <w:basedOn w:val="a4"/>
    <w:rsid w:val="003D1829"/>
    <w:pPr>
      <w:spacing w:before="120" w:after="160" w:line="240" w:lineRule="exact"/>
    </w:pPr>
    <w:rPr>
      <w:rFonts w:ascii="Verdana" w:hAnsi="Verdana" w:cs="Verdana"/>
      <w:sz w:val="20"/>
      <w:szCs w:val="20"/>
      <w:lang w:val="en-US" w:eastAsia="en-US"/>
    </w:rPr>
  </w:style>
  <w:style w:type="character" w:customStyle="1" w:styleId="1ffa">
    <w:name w:val="Текст примечания Знак1"/>
    <w:uiPriority w:val="99"/>
    <w:semiHidden/>
    <w:rsid w:val="003D1829"/>
    <w:rPr>
      <w:rFonts w:ascii="Calibri" w:eastAsia="Calibri" w:hAnsi="Calibri" w:cs="Times New Roman"/>
      <w:lang w:eastAsia="en-US"/>
    </w:rPr>
  </w:style>
  <w:style w:type="paragraph" w:customStyle="1" w:styleId="a20">
    <w:name w:val="a2"/>
    <w:basedOn w:val="a4"/>
    <w:uiPriority w:val="99"/>
    <w:rsid w:val="003D1829"/>
    <w:pPr>
      <w:tabs>
        <w:tab w:val="left" w:pos="708"/>
      </w:tabs>
      <w:spacing w:before="100" w:beforeAutospacing="1" w:after="100" w:afterAutospacing="1"/>
    </w:pPr>
  </w:style>
  <w:style w:type="paragraph" w:customStyle="1" w:styleId="318">
    <w:name w:val="Основной текст 31"/>
    <w:basedOn w:val="a4"/>
    <w:uiPriority w:val="99"/>
    <w:rsid w:val="003D1829"/>
    <w:pPr>
      <w:tabs>
        <w:tab w:val="left" w:pos="708"/>
      </w:tabs>
      <w:spacing w:before="120" w:after="120"/>
      <w:jc w:val="both"/>
    </w:pPr>
    <w:rPr>
      <w:i/>
      <w:sz w:val="22"/>
      <w:szCs w:val="20"/>
    </w:rPr>
  </w:style>
  <w:style w:type="character" w:customStyle="1" w:styleId="811">
    <w:name w:val="Заголовок 8 Знак1"/>
    <w:semiHidden/>
    <w:rsid w:val="003D1829"/>
    <w:rPr>
      <w:rFonts w:ascii="Cambria" w:eastAsia="Times New Roman" w:hAnsi="Cambria" w:cs="Times New Roman"/>
      <w:color w:val="404040"/>
    </w:rPr>
  </w:style>
  <w:style w:type="character" w:customStyle="1" w:styleId="910">
    <w:name w:val="Заголовок 9 Знак1"/>
    <w:semiHidden/>
    <w:rsid w:val="003D1829"/>
    <w:rPr>
      <w:rFonts w:ascii="Cambria" w:eastAsia="Times New Roman" w:hAnsi="Cambria" w:cs="Times New Roman"/>
      <w:i/>
      <w:iCs/>
      <w:color w:val="404040"/>
    </w:rPr>
  </w:style>
  <w:style w:type="character" w:customStyle="1" w:styleId="1ffb">
    <w:name w:val="Тема примечания Знак1"/>
    <w:semiHidden/>
    <w:rsid w:val="003D1829"/>
    <w:rPr>
      <w:rFonts w:ascii="Calibri" w:eastAsia="Calibri" w:hAnsi="Calibri" w:cs="Times New Roman"/>
      <w:b/>
      <w:bCs/>
      <w:lang w:eastAsia="en-US"/>
    </w:rPr>
  </w:style>
  <w:style w:type="character" w:customStyle="1" w:styleId="1ffc">
    <w:name w:val="Схема документа Знак1"/>
    <w:semiHidden/>
    <w:rsid w:val="003D1829"/>
    <w:rPr>
      <w:rFonts w:ascii="Tahoma" w:eastAsia="Calibri" w:hAnsi="Tahoma" w:cs="Tahoma"/>
      <w:sz w:val="16"/>
      <w:szCs w:val="16"/>
      <w:lang w:eastAsia="en-US"/>
    </w:rPr>
  </w:style>
  <w:style w:type="character" w:customStyle="1" w:styleId="1ffd">
    <w:name w:val="Название Знак1"/>
    <w:uiPriority w:val="10"/>
    <w:rsid w:val="003D1829"/>
    <w:rPr>
      <w:rFonts w:ascii="Cambria" w:eastAsia="Times New Roman" w:hAnsi="Cambria" w:cs="Times New Roman"/>
      <w:color w:val="17365D"/>
      <w:spacing w:val="5"/>
      <w:kern w:val="28"/>
      <w:sz w:val="52"/>
      <w:szCs w:val="52"/>
      <w:lang w:eastAsia="en-US"/>
    </w:rPr>
  </w:style>
  <w:style w:type="character" w:customStyle="1" w:styleId="1ffe">
    <w:name w:val="Подзаголовок Знак1"/>
    <w:rsid w:val="003D1829"/>
    <w:rPr>
      <w:rFonts w:ascii="Cambria" w:eastAsia="Times New Roman" w:hAnsi="Cambria" w:cs="Times New Roman"/>
      <w:i/>
      <w:iCs/>
      <w:color w:val="4F81BD"/>
      <w:spacing w:val="15"/>
      <w:sz w:val="24"/>
      <w:szCs w:val="24"/>
      <w:lang w:eastAsia="en-US"/>
    </w:rPr>
  </w:style>
  <w:style w:type="character" w:customStyle="1" w:styleId="21a">
    <w:name w:val="Цитата 2 Знак1"/>
    <w:uiPriority w:val="29"/>
    <w:rsid w:val="003D1829"/>
    <w:rPr>
      <w:rFonts w:ascii="Calibri" w:eastAsia="Calibri" w:hAnsi="Calibri" w:cs="Times New Roman"/>
      <w:i/>
      <w:iCs/>
      <w:color w:val="000000"/>
      <w:sz w:val="22"/>
      <w:szCs w:val="22"/>
      <w:lang w:eastAsia="en-US"/>
    </w:rPr>
  </w:style>
  <w:style w:type="character" w:customStyle="1" w:styleId="1fff">
    <w:name w:val="Выделенная цитата Знак1"/>
    <w:uiPriority w:val="30"/>
    <w:rsid w:val="003D1829"/>
    <w:rPr>
      <w:rFonts w:ascii="Calibri" w:eastAsia="Calibri" w:hAnsi="Calibri" w:cs="Times New Roman"/>
      <w:b/>
      <w:bCs/>
      <w:i/>
      <w:iCs/>
      <w:color w:val="4F81BD"/>
      <w:sz w:val="22"/>
      <w:szCs w:val="22"/>
      <w:lang w:eastAsia="en-US"/>
    </w:rPr>
  </w:style>
  <w:style w:type="character" w:customStyle="1" w:styleId="21b">
    <w:name w:val="Основной текст с отступом 2 Знак1"/>
    <w:semiHidden/>
    <w:rsid w:val="003D1829"/>
    <w:rPr>
      <w:rFonts w:ascii="Calibri" w:eastAsia="Calibri" w:hAnsi="Calibri" w:cs="Times New Roman"/>
      <w:sz w:val="22"/>
      <w:szCs w:val="22"/>
      <w:lang w:eastAsia="en-US"/>
    </w:rPr>
  </w:style>
  <w:style w:type="character" w:customStyle="1" w:styleId="319">
    <w:name w:val="Основной текст 3 Знак1"/>
    <w:semiHidden/>
    <w:rsid w:val="003D1829"/>
    <w:rPr>
      <w:rFonts w:ascii="Calibri" w:eastAsia="Calibri" w:hAnsi="Calibri" w:cs="Times New Roman"/>
      <w:sz w:val="16"/>
      <w:szCs w:val="16"/>
      <w:lang w:eastAsia="en-US"/>
    </w:rPr>
  </w:style>
  <w:style w:type="character" w:customStyle="1" w:styleId="1fff0">
    <w:name w:val="Шапка Знак1"/>
    <w:semiHidden/>
    <w:rsid w:val="003D1829"/>
    <w:rPr>
      <w:rFonts w:ascii="Cambria" w:eastAsia="Times New Roman" w:hAnsi="Cambria" w:cs="Times New Roman"/>
      <w:sz w:val="24"/>
      <w:szCs w:val="24"/>
      <w:shd w:val="pct20" w:color="auto" w:fill="auto"/>
      <w:lang w:eastAsia="en-US"/>
    </w:rPr>
  </w:style>
  <w:style w:type="character" w:customStyle="1" w:styleId="1fff1">
    <w:name w:val="Дата Знак1"/>
    <w:semiHidden/>
    <w:rsid w:val="003D1829"/>
    <w:rPr>
      <w:rFonts w:ascii="Calibri" w:eastAsia="Calibri" w:hAnsi="Calibri" w:cs="Times New Roman"/>
      <w:sz w:val="22"/>
      <w:szCs w:val="22"/>
      <w:lang w:eastAsia="en-US"/>
    </w:rPr>
  </w:style>
  <w:style w:type="character" w:customStyle="1" w:styleId="1fff2">
    <w:name w:val="Заголовок записки Знак1"/>
    <w:semiHidden/>
    <w:rsid w:val="003D1829"/>
    <w:rPr>
      <w:rFonts w:ascii="Calibri" w:eastAsia="Calibri" w:hAnsi="Calibri" w:cs="Times New Roman"/>
      <w:sz w:val="22"/>
      <w:szCs w:val="22"/>
      <w:lang w:eastAsia="en-US"/>
    </w:rPr>
  </w:style>
  <w:style w:type="character" w:customStyle="1" w:styleId="1fff3">
    <w:name w:val="Красная строка Знак1"/>
    <w:semiHidden/>
    <w:rsid w:val="003D1829"/>
    <w:rPr>
      <w:rFonts w:ascii="Calibri" w:eastAsia="Calibri" w:hAnsi="Calibri" w:cs="Times New Roman"/>
      <w:sz w:val="22"/>
      <w:szCs w:val="22"/>
      <w:lang w:eastAsia="en-US"/>
    </w:rPr>
  </w:style>
  <w:style w:type="character" w:customStyle="1" w:styleId="21c">
    <w:name w:val="Красная строка 2 Знак1"/>
    <w:semiHidden/>
    <w:rsid w:val="003D1829"/>
    <w:rPr>
      <w:rFonts w:ascii="Calibri" w:eastAsia="Calibri" w:hAnsi="Calibri" w:cs="Times New Roman"/>
      <w:sz w:val="22"/>
      <w:szCs w:val="22"/>
      <w:lang w:eastAsia="en-US"/>
    </w:rPr>
  </w:style>
  <w:style w:type="character" w:customStyle="1" w:styleId="1fff4">
    <w:name w:val="Подпись Знак1"/>
    <w:semiHidden/>
    <w:rsid w:val="003D1829"/>
    <w:rPr>
      <w:rFonts w:ascii="Calibri" w:eastAsia="Calibri" w:hAnsi="Calibri" w:cs="Times New Roman"/>
      <w:sz w:val="22"/>
      <w:szCs w:val="22"/>
      <w:lang w:eastAsia="en-US"/>
    </w:rPr>
  </w:style>
  <w:style w:type="character" w:customStyle="1" w:styleId="1fff5">
    <w:name w:val="Приветствие Знак1"/>
    <w:semiHidden/>
    <w:rsid w:val="003D1829"/>
    <w:rPr>
      <w:rFonts w:ascii="Calibri" w:eastAsia="Calibri" w:hAnsi="Calibri" w:cs="Times New Roman"/>
      <w:sz w:val="22"/>
      <w:szCs w:val="22"/>
      <w:lang w:eastAsia="en-US"/>
    </w:rPr>
  </w:style>
  <w:style w:type="character" w:customStyle="1" w:styleId="1fff6">
    <w:name w:val="Прощание Знак1"/>
    <w:semiHidden/>
    <w:rsid w:val="003D1829"/>
    <w:rPr>
      <w:rFonts w:ascii="Calibri" w:eastAsia="Calibri" w:hAnsi="Calibri" w:cs="Times New Roman"/>
      <w:sz w:val="22"/>
      <w:szCs w:val="22"/>
      <w:lang w:eastAsia="en-US"/>
    </w:rPr>
  </w:style>
  <w:style w:type="character" w:customStyle="1" w:styleId="1fff7">
    <w:name w:val="Текст Знак1"/>
    <w:semiHidden/>
    <w:rsid w:val="003D1829"/>
    <w:rPr>
      <w:rFonts w:ascii="Consolas" w:eastAsia="Calibri" w:hAnsi="Consolas" w:cs="Consolas"/>
      <w:sz w:val="21"/>
      <w:szCs w:val="21"/>
      <w:lang w:eastAsia="en-US"/>
    </w:rPr>
  </w:style>
  <w:style w:type="character" w:customStyle="1" w:styleId="1fff8">
    <w:name w:val="Электронная подпись Знак1"/>
    <w:semiHidden/>
    <w:rsid w:val="003D1829"/>
    <w:rPr>
      <w:rFonts w:ascii="Calibri" w:eastAsia="Calibri" w:hAnsi="Calibri" w:cs="Times New Roman"/>
      <w:sz w:val="22"/>
      <w:szCs w:val="22"/>
      <w:lang w:eastAsia="en-US"/>
    </w:rPr>
  </w:style>
  <w:style w:type="character" w:customStyle="1" w:styleId="1fff9">
    <w:name w:val="Текст концевой сноски Знак1"/>
    <w:semiHidden/>
    <w:rsid w:val="003D1829"/>
    <w:rPr>
      <w:rFonts w:ascii="Calibri" w:eastAsia="Calibri" w:hAnsi="Calibri" w:cs="Times New Roman"/>
      <w:lang w:eastAsia="en-US"/>
    </w:rPr>
  </w:style>
  <w:style w:type="character" w:customStyle="1" w:styleId="ucoz-forum-post">
    <w:name w:val="ucoz-forum-post"/>
    <w:rsid w:val="003D1829"/>
  </w:style>
  <w:style w:type="character" w:customStyle="1" w:styleId="titlerazdel">
    <w:name w:val="title_razdel"/>
    <w:rsid w:val="003D1829"/>
  </w:style>
  <w:style w:type="paragraph" w:customStyle="1" w:styleId="xl22">
    <w:name w:val="xl22"/>
    <w:basedOn w:val="a4"/>
    <w:semiHidden/>
    <w:rsid w:val="003D1829"/>
    <w:pPr>
      <w:spacing w:before="100" w:beforeAutospacing="1" w:after="100" w:afterAutospacing="1" w:line="360" w:lineRule="auto"/>
      <w:ind w:firstLine="709"/>
      <w:jc w:val="center"/>
    </w:pPr>
    <w:rPr>
      <w:rFonts w:ascii="Times New Roman CYR" w:hAnsi="Times New Roman CYR" w:cs="Times New Roman CYR"/>
    </w:rPr>
  </w:style>
  <w:style w:type="paragraph" w:customStyle="1" w:styleId="afffffffffa">
    <w:name w:val="Заглавие раздела"/>
    <w:basedOn w:val="22"/>
    <w:semiHidden/>
    <w:rsid w:val="003D1829"/>
    <w:pPr>
      <w:keepNext w:val="0"/>
      <w:keepLines/>
      <w:tabs>
        <w:tab w:val="clear" w:pos="1134"/>
        <w:tab w:val="clear" w:pos="1276"/>
        <w:tab w:val="num" w:pos="555"/>
        <w:tab w:val="num" w:pos="1789"/>
      </w:tabs>
      <w:spacing w:before="0" w:after="240" w:line="360" w:lineRule="auto"/>
      <w:ind w:left="1789" w:hanging="360"/>
      <w:jc w:val="center"/>
    </w:pPr>
    <w:rPr>
      <w:bCs w:val="0"/>
      <w:i/>
      <w:sz w:val="24"/>
      <w:szCs w:val="24"/>
    </w:rPr>
  </w:style>
  <w:style w:type="paragraph" w:customStyle="1" w:styleId="1fffa">
    <w:name w:val="Заголовок_1 Знак"/>
    <w:basedOn w:val="a4"/>
    <w:link w:val="1fffb"/>
    <w:semiHidden/>
    <w:rsid w:val="003D1829"/>
    <w:pPr>
      <w:spacing w:line="360" w:lineRule="auto"/>
      <w:ind w:firstLine="709"/>
      <w:jc w:val="center"/>
    </w:pPr>
    <w:rPr>
      <w:b/>
      <w:caps/>
    </w:rPr>
  </w:style>
  <w:style w:type="character" w:customStyle="1" w:styleId="1fffb">
    <w:name w:val="Заголовок_1 Знак Знак"/>
    <w:link w:val="1fffa"/>
    <w:semiHidden/>
    <w:rsid w:val="003D1829"/>
    <w:rPr>
      <w:b/>
      <w:caps/>
      <w:sz w:val="24"/>
      <w:szCs w:val="24"/>
    </w:rPr>
  </w:style>
  <w:style w:type="paragraph" w:customStyle="1" w:styleId="afffffffffb">
    <w:name w:val="Неразрывный основной текст"/>
    <w:basedOn w:val="afff9"/>
    <w:semiHidden/>
    <w:rsid w:val="003D1829"/>
    <w:pPr>
      <w:keepNext/>
      <w:spacing w:after="240" w:line="240" w:lineRule="atLeast"/>
      <w:ind w:left="1080"/>
    </w:pPr>
    <w:rPr>
      <w:rFonts w:ascii="Arial" w:hAnsi="Arial" w:cs="Arial"/>
      <w:spacing w:val="-5"/>
      <w:sz w:val="20"/>
      <w:szCs w:val="20"/>
      <w:lang w:val="ru-RU" w:eastAsia="en-US"/>
    </w:rPr>
  </w:style>
  <w:style w:type="paragraph" w:customStyle="1" w:styleId="afffffffffc">
    <w:name w:val="Рисунок"/>
    <w:basedOn w:val="a4"/>
    <w:next w:val="af0"/>
    <w:semiHidden/>
    <w:rsid w:val="003D1829"/>
    <w:pPr>
      <w:keepNext/>
      <w:spacing w:line="360" w:lineRule="auto"/>
      <w:ind w:left="1080" w:firstLine="709"/>
      <w:jc w:val="both"/>
    </w:pPr>
    <w:rPr>
      <w:rFonts w:ascii="Arial" w:hAnsi="Arial" w:cs="Arial"/>
      <w:spacing w:val="-5"/>
      <w:sz w:val="20"/>
      <w:szCs w:val="20"/>
      <w:lang w:eastAsia="en-US"/>
    </w:rPr>
  </w:style>
  <w:style w:type="paragraph" w:customStyle="1" w:styleId="afffffffffd">
    <w:name w:val="Название части"/>
    <w:basedOn w:val="a4"/>
    <w:semiHidden/>
    <w:rsid w:val="003D1829"/>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ffffe">
    <w:name w:val="Подзаголовок главы"/>
    <w:basedOn w:val="aff5"/>
    <w:semiHidden/>
    <w:rsid w:val="003D1829"/>
    <w:pPr>
      <w:keepNext/>
      <w:keepLines/>
      <w:spacing w:before="60" w:after="120" w:line="340" w:lineRule="atLeast"/>
      <w:ind w:firstLine="709"/>
      <w:jc w:val="left"/>
    </w:pPr>
    <w:rPr>
      <w:rFonts w:ascii="Arial" w:hAnsi="Arial" w:cs="Arial"/>
      <w:i w:val="0"/>
      <w:iCs w:val="0"/>
      <w:spacing w:val="-16"/>
      <w:kern w:val="28"/>
      <w:sz w:val="32"/>
      <w:szCs w:val="32"/>
      <w:lang w:val="ru-RU" w:eastAsia="en-US"/>
    </w:rPr>
  </w:style>
  <w:style w:type="paragraph" w:customStyle="1" w:styleId="1fffc">
    <w:name w:val="Маркированный_1"/>
    <w:basedOn w:val="a4"/>
    <w:link w:val="1fffd"/>
    <w:semiHidden/>
    <w:rsid w:val="003D1829"/>
    <w:pPr>
      <w:tabs>
        <w:tab w:val="left" w:pos="900"/>
      </w:tabs>
      <w:spacing w:line="360" w:lineRule="auto"/>
      <w:ind w:firstLine="720"/>
      <w:jc w:val="both"/>
    </w:pPr>
  </w:style>
  <w:style w:type="character" w:customStyle="1" w:styleId="1fffd">
    <w:name w:val="Маркированный_1 Знак"/>
    <w:link w:val="1fffc"/>
    <w:semiHidden/>
    <w:rsid w:val="003D1829"/>
    <w:rPr>
      <w:sz w:val="24"/>
      <w:szCs w:val="24"/>
    </w:rPr>
  </w:style>
  <w:style w:type="paragraph" w:customStyle="1" w:styleId="affffffffff">
    <w:name w:val="Подчеркнутый"/>
    <w:basedOn w:val="a4"/>
    <w:link w:val="affffffffff0"/>
    <w:semiHidden/>
    <w:rsid w:val="003D1829"/>
    <w:pPr>
      <w:spacing w:line="360" w:lineRule="auto"/>
      <w:ind w:firstLine="709"/>
      <w:jc w:val="both"/>
    </w:pPr>
    <w:rPr>
      <w:u w:val="single"/>
    </w:rPr>
  </w:style>
  <w:style w:type="character" w:customStyle="1" w:styleId="affffffffff0">
    <w:name w:val="Подчеркнутый Знак"/>
    <w:link w:val="affffffffff"/>
    <w:semiHidden/>
    <w:rsid w:val="003D1829"/>
    <w:rPr>
      <w:sz w:val="24"/>
      <w:szCs w:val="24"/>
      <w:u w:val="single"/>
    </w:rPr>
  </w:style>
  <w:style w:type="paragraph" w:customStyle="1" w:styleId="affffffffff1">
    <w:name w:val="Название документа"/>
    <w:basedOn w:val="a4"/>
    <w:semiHidden/>
    <w:rsid w:val="003D1829"/>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fffff2">
    <w:name w:val="Нижний колонтитул (четный)"/>
    <w:basedOn w:val="afff4"/>
    <w:semiHidden/>
    <w:rsid w:val="003D1829"/>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ffff3">
    <w:name w:val="Нижний колонтитул (первый)"/>
    <w:basedOn w:val="afff4"/>
    <w:semiHidden/>
    <w:rsid w:val="003D1829"/>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ffff4">
    <w:name w:val="Нижний колонтитул (нечетный)"/>
    <w:basedOn w:val="afff4"/>
    <w:semiHidden/>
    <w:rsid w:val="003D1829"/>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ffff5">
    <w:name w:val="Подзаголовок части"/>
    <w:basedOn w:val="a4"/>
    <w:next w:val="afff9"/>
    <w:semiHidden/>
    <w:rsid w:val="003D1829"/>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ffff6">
    <w:name w:val="Обратный адрес"/>
    <w:basedOn w:val="a4"/>
    <w:semiHidden/>
    <w:rsid w:val="003D1829"/>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ffff7">
    <w:name w:val="Название раздела"/>
    <w:basedOn w:val="a4"/>
    <w:next w:val="afff9"/>
    <w:semiHidden/>
    <w:rsid w:val="003D1829"/>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ffff8">
    <w:name w:val="Подзаголовок титульного листа"/>
    <w:basedOn w:val="a4"/>
    <w:next w:val="afff9"/>
    <w:semiHidden/>
    <w:rsid w:val="003D1829"/>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ffff9">
    <w:name w:val="Надстрочный"/>
    <w:semiHidden/>
    <w:rsid w:val="003D1829"/>
    <w:rPr>
      <w:b/>
      <w:bCs/>
      <w:vertAlign w:val="superscript"/>
    </w:rPr>
  </w:style>
  <w:style w:type="paragraph" w:customStyle="1" w:styleId="affffffffffa">
    <w:name w:val="Обычный в таблице"/>
    <w:basedOn w:val="a4"/>
    <w:link w:val="affffffffffb"/>
    <w:semiHidden/>
    <w:rsid w:val="003D1829"/>
    <w:pPr>
      <w:spacing w:line="360" w:lineRule="auto"/>
      <w:ind w:firstLine="709"/>
      <w:jc w:val="both"/>
    </w:pPr>
    <w:rPr>
      <w:sz w:val="28"/>
      <w:szCs w:val="28"/>
    </w:rPr>
  </w:style>
  <w:style w:type="character" w:customStyle="1" w:styleId="1fffe">
    <w:name w:val="Заголовок_1 Знак Знак Знак"/>
    <w:semiHidden/>
    <w:rsid w:val="003D1829"/>
    <w:rPr>
      <w:b/>
      <w:caps/>
      <w:sz w:val="24"/>
      <w:szCs w:val="24"/>
      <w:lang w:val="ru-RU" w:eastAsia="ru-RU" w:bidi="ar-SA"/>
    </w:rPr>
  </w:style>
  <w:style w:type="paragraph" w:customStyle="1" w:styleId="1ffff">
    <w:name w:val="Заголовок1"/>
    <w:basedOn w:val="a4"/>
    <w:semiHidden/>
    <w:rsid w:val="003D1829"/>
    <w:pPr>
      <w:tabs>
        <w:tab w:val="left" w:pos="8460"/>
      </w:tabs>
      <w:spacing w:line="360" w:lineRule="auto"/>
      <w:ind w:firstLine="540"/>
      <w:jc w:val="center"/>
    </w:pPr>
    <w:rPr>
      <w:caps/>
    </w:rPr>
  </w:style>
  <w:style w:type="paragraph" w:customStyle="1" w:styleId="affffffffffc">
    <w:name w:val="База заголовка"/>
    <w:basedOn w:val="a4"/>
    <w:next w:val="afff9"/>
    <w:semiHidden/>
    <w:rsid w:val="003D1829"/>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fffd">
    <w:name w:val="Цитаты"/>
    <w:basedOn w:val="a4"/>
    <w:semiHidden/>
    <w:rsid w:val="003D182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fffe">
    <w:name w:val="Заголовок части"/>
    <w:basedOn w:val="a4"/>
    <w:semiHidden/>
    <w:rsid w:val="003D1829"/>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fff">
    <w:name w:val="Заголовок главы"/>
    <w:basedOn w:val="a4"/>
    <w:semiHidden/>
    <w:rsid w:val="003D1829"/>
    <w:pPr>
      <w:spacing w:line="360" w:lineRule="auto"/>
      <w:ind w:firstLine="709"/>
      <w:jc w:val="center"/>
    </w:pPr>
    <w:rPr>
      <w:caps/>
    </w:rPr>
  </w:style>
  <w:style w:type="paragraph" w:customStyle="1" w:styleId="afffffffffff0">
    <w:name w:val="База сноски"/>
    <w:basedOn w:val="a4"/>
    <w:semiHidden/>
    <w:rsid w:val="003D1829"/>
    <w:pPr>
      <w:keepLines/>
      <w:spacing w:line="200" w:lineRule="atLeast"/>
      <w:ind w:left="1080" w:firstLine="709"/>
      <w:jc w:val="both"/>
    </w:pPr>
    <w:rPr>
      <w:rFonts w:ascii="Arial" w:hAnsi="Arial" w:cs="Arial"/>
      <w:spacing w:val="-5"/>
      <w:sz w:val="16"/>
      <w:szCs w:val="16"/>
      <w:lang w:eastAsia="en-US"/>
    </w:rPr>
  </w:style>
  <w:style w:type="paragraph" w:customStyle="1" w:styleId="afffffffffff1">
    <w:name w:val="Заголовок титульного листа"/>
    <w:basedOn w:val="affffffffffc"/>
    <w:next w:val="a4"/>
    <w:semiHidden/>
    <w:rsid w:val="003D1829"/>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fff2">
    <w:name w:val="База верхнего колонтитула"/>
    <w:basedOn w:val="a4"/>
    <w:semiHidden/>
    <w:rsid w:val="003D1829"/>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ffff3">
    <w:name w:val="Верхний колонтитул (четный)"/>
    <w:basedOn w:val="afff2"/>
    <w:semiHidden/>
    <w:rsid w:val="003D1829"/>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fff4">
    <w:name w:val="Верхний колонтитул (первый)"/>
    <w:basedOn w:val="afff2"/>
    <w:semiHidden/>
    <w:rsid w:val="003D1829"/>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fff5">
    <w:name w:val="Верхний колонтитул (нечетный)"/>
    <w:basedOn w:val="afff2"/>
    <w:semiHidden/>
    <w:rsid w:val="003D1829"/>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fff6">
    <w:name w:val="База указателя"/>
    <w:basedOn w:val="a4"/>
    <w:semiHidden/>
    <w:rsid w:val="003D1829"/>
    <w:pPr>
      <w:spacing w:line="240" w:lineRule="atLeast"/>
      <w:ind w:left="360" w:hanging="360"/>
      <w:jc w:val="both"/>
    </w:pPr>
    <w:rPr>
      <w:rFonts w:ascii="Arial" w:hAnsi="Arial" w:cs="Arial"/>
      <w:spacing w:val="-5"/>
      <w:sz w:val="18"/>
      <w:szCs w:val="18"/>
      <w:lang w:eastAsia="en-US"/>
    </w:rPr>
  </w:style>
  <w:style w:type="character" w:customStyle="1" w:styleId="afffffffffff7">
    <w:name w:val="Вступление"/>
    <w:semiHidden/>
    <w:rsid w:val="003D1829"/>
    <w:rPr>
      <w:rFonts w:ascii="Arial Black" w:hAnsi="Arial Black" w:cs="Arial Black"/>
      <w:spacing w:val="-4"/>
      <w:sz w:val="18"/>
      <w:szCs w:val="18"/>
    </w:rPr>
  </w:style>
  <w:style w:type="paragraph" w:customStyle="1" w:styleId="afffffffffff8">
    <w:name w:val="Заголовок таблицы"/>
    <w:basedOn w:val="a4"/>
    <w:semiHidden/>
    <w:rsid w:val="003D1829"/>
    <w:pPr>
      <w:spacing w:before="60" w:line="360" w:lineRule="auto"/>
      <w:ind w:firstLine="709"/>
      <w:jc w:val="center"/>
    </w:pPr>
    <w:rPr>
      <w:rFonts w:ascii="Arial Black" w:hAnsi="Arial Black" w:cs="Arial Black"/>
      <w:spacing w:val="-5"/>
      <w:sz w:val="16"/>
      <w:szCs w:val="16"/>
      <w:lang w:eastAsia="en-US"/>
    </w:rPr>
  </w:style>
  <w:style w:type="character" w:customStyle="1" w:styleId="afffffffffff9">
    <w:name w:val="Девиз"/>
    <w:semiHidden/>
    <w:rsid w:val="003D1829"/>
    <w:rPr>
      <w:i/>
      <w:iCs/>
      <w:spacing w:val="-6"/>
      <w:sz w:val="24"/>
      <w:szCs w:val="24"/>
      <w:lang w:val="ru-RU" w:eastAsia="x-none"/>
    </w:rPr>
  </w:style>
  <w:style w:type="paragraph" w:customStyle="1" w:styleId="afffffffffffa">
    <w:name w:val="База оглавления"/>
    <w:basedOn w:val="a4"/>
    <w:semiHidden/>
    <w:rsid w:val="003D1829"/>
    <w:pPr>
      <w:tabs>
        <w:tab w:val="right" w:leader="dot" w:pos="6480"/>
      </w:tabs>
      <w:spacing w:after="240" w:line="240" w:lineRule="atLeast"/>
      <w:ind w:firstLine="709"/>
      <w:jc w:val="both"/>
    </w:pPr>
    <w:rPr>
      <w:rFonts w:ascii="Arial" w:hAnsi="Arial" w:cs="Arial"/>
      <w:spacing w:val="-5"/>
      <w:sz w:val="20"/>
      <w:szCs w:val="20"/>
      <w:lang w:eastAsia="en-US"/>
    </w:rPr>
  </w:style>
  <w:style w:type="paragraph" w:customStyle="1" w:styleId="1ffff0">
    <w:name w:val="Название объекта1"/>
    <w:basedOn w:val="a4"/>
    <w:semiHidden/>
    <w:rsid w:val="003D1829"/>
    <w:pPr>
      <w:spacing w:line="360" w:lineRule="auto"/>
      <w:ind w:left="1080" w:firstLine="709"/>
      <w:jc w:val="both"/>
    </w:pPr>
    <w:rPr>
      <w:rFonts w:ascii="Arial" w:hAnsi="Arial" w:cs="Arial"/>
      <w:spacing w:val="-5"/>
      <w:sz w:val="20"/>
      <w:szCs w:val="20"/>
    </w:rPr>
  </w:style>
  <w:style w:type="paragraph" w:customStyle="1" w:styleId="1ffff1">
    <w:name w:val="Цитата1"/>
    <w:basedOn w:val="a4"/>
    <w:semiHidden/>
    <w:rsid w:val="003D1829"/>
    <w:pPr>
      <w:spacing w:line="360" w:lineRule="auto"/>
      <w:ind w:left="526" w:right="43" w:firstLine="709"/>
      <w:jc w:val="both"/>
    </w:pPr>
    <w:rPr>
      <w:sz w:val="28"/>
      <w:szCs w:val="20"/>
    </w:rPr>
  </w:style>
  <w:style w:type="paragraph" w:customStyle="1" w:styleId="1ffff2">
    <w:name w:val="Маркированный список1"/>
    <w:basedOn w:val="a4"/>
    <w:semiHidden/>
    <w:rsid w:val="003D1829"/>
    <w:pPr>
      <w:spacing w:before="100" w:beforeAutospacing="1" w:after="100" w:afterAutospacing="1" w:line="360" w:lineRule="auto"/>
      <w:ind w:firstLine="709"/>
      <w:jc w:val="both"/>
    </w:pPr>
    <w:rPr>
      <w:sz w:val="28"/>
    </w:rPr>
  </w:style>
  <w:style w:type="paragraph" w:customStyle="1" w:styleId="1ffff3">
    <w:name w:val="Нумерованный список1"/>
    <w:basedOn w:val="a4"/>
    <w:semiHidden/>
    <w:rsid w:val="003D1829"/>
    <w:pPr>
      <w:spacing w:before="100" w:beforeAutospacing="1" w:after="100" w:afterAutospacing="1" w:line="360" w:lineRule="auto"/>
      <w:ind w:firstLine="709"/>
      <w:jc w:val="both"/>
    </w:pPr>
    <w:rPr>
      <w:sz w:val="28"/>
    </w:rPr>
  </w:style>
  <w:style w:type="character" w:customStyle="1" w:styleId="1ffff4">
    <w:name w:val="Заголовок_1"/>
    <w:semiHidden/>
    <w:rsid w:val="003D1829"/>
    <w:rPr>
      <w:caps/>
    </w:rPr>
  </w:style>
  <w:style w:type="character" w:customStyle="1" w:styleId="1ffff5">
    <w:name w:val="Маркированный_1 Знак Знак"/>
    <w:semiHidden/>
    <w:rsid w:val="003D1829"/>
    <w:rPr>
      <w:sz w:val="24"/>
      <w:szCs w:val="24"/>
      <w:lang w:val="ru-RU" w:eastAsia="ru-RU" w:bidi="ar-SA"/>
    </w:rPr>
  </w:style>
  <w:style w:type="character" w:customStyle="1" w:styleId="afffffffffffb">
    <w:name w:val="Подчеркнутый Знак Знак"/>
    <w:semiHidden/>
    <w:rsid w:val="003D1829"/>
    <w:rPr>
      <w:sz w:val="24"/>
      <w:szCs w:val="24"/>
      <w:u w:val="single"/>
      <w:lang w:val="ru-RU" w:eastAsia="ru-RU" w:bidi="ar-SA"/>
    </w:rPr>
  </w:style>
  <w:style w:type="paragraph" w:customStyle="1" w:styleId="afffffffffffc">
    <w:name w:val="Статья"/>
    <w:basedOn w:val="a4"/>
    <w:semiHidden/>
    <w:rsid w:val="003D1829"/>
    <w:pPr>
      <w:jc w:val="both"/>
    </w:pPr>
  </w:style>
  <w:style w:type="paragraph" w:customStyle="1" w:styleId="1ffff6">
    <w:name w:val="текст 1"/>
    <w:basedOn w:val="a4"/>
    <w:next w:val="a4"/>
    <w:semiHidden/>
    <w:rsid w:val="003D1829"/>
    <w:pPr>
      <w:ind w:firstLine="540"/>
      <w:jc w:val="both"/>
    </w:pPr>
    <w:rPr>
      <w:sz w:val="20"/>
    </w:rPr>
  </w:style>
  <w:style w:type="paragraph" w:customStyle="1" w:styleId="afffffffffffd">
    <w:name w:val="Заголовок таблици"/>
    <w:basedOn w:val="1ffff6"/>
    <w:semiHidden/>
    <w:rsid w:val="003D1829"/>
    <w:rPr>
      <w:sz w:val="22"/>
    </w:rPr>
  </w:style>
  <w:style w:type="paragraph" w:customStyle="1" w:styleId="afffffffffffe">
    <w:name w:val="Номер таблици"/>
    <w:basedOn w:val="a4"/>
    <w:next w:val="a4"/>
    <w:semiHidden/>
    <w:rsid w:val="003D1829"/>
    <w:pPr>
      <w:jc w:val="right"/>
    </w:pPr>
    <w:rPr>
      <w:b/>
      <w:sz w:val="20"/>
    </w:rPr>
  </w:style>
  <w:style w:type="paragraph" w:customStyle="1" w:styleId="affffffffffff">
    <w:name w:val="Приложение"/>
    <w:basedOn w:val="a4"/>
    <w:next w:val="a4"/>
    <w:semiHidden/>
    <w:rsid w:val="003D1829"/>
    <w:pPr>
      <w:jc w:val="right"/>
    </w:pPr>
    <w:rPr>
      <w:sz w:val="20"/>
    </w:rPr>
  </w:style>
  <w:style w:type="paragraph" w:customStyle="1" w:styleId="affffffffffff0">
    <w:name w:val="Обычный по таблице"/>
    <w:basedOn w:val="a4"/>
    <w:semiHidden/>
    <w:rsid w:val="003D1829"/>
  </w:style>
  <w:style w:type="character" w:customStyle="1" w:styleId="affffffffffb">
    <w:name w:val="Обычный в таблице Знак"/>
    <w:link w:val="affffffffffa"/>
    <w:semiHidden/>
    <w:rsid w:val="003D1829"/>
    <w:rPr>
      <w:sz w:val="28"/>
      <w:szCs w:val="28"/>
    </w:rPr>
  </w:style>
  <w:style w:type="paragraph" w:customStyle="1" w:styleId="xl24">
    <w:name w:val="xl24"/>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4"/>
    <w:semiHidden/>
    <w:rsid w:val="003D182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4"/>
    <w:semiHidden/>
    <w:rsid w:val="003D182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4"/>
    <w:semiHidden/>
    <w:rsid w:val="003D182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4"/>
    <w:semiHidden/>
    <w:rsid w:val="003D182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4"/>
    <w:semiHidden/>
    <w:rsid w:val="003D182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4"/>
    <w:semiHidden/>
    <w:rsid w:val="003D182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4"/>
    <w:semiHidden/>
    <w:rsid w:val="003D182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ff7">
    <w:name w:val="Маркированный_1 Знак Знак Знак"/>
    <w:semiHidden/>
    <w:rsid w:val="003D1829"/>
    <w:rPr>
      <w:sz w:val="24"/>
      <w:szCs w:val="24"/>
      <w:lang w:val="ru-RU" w:eastAsia="ru-RU" w:bidi="ar-SA"/>
    </w:rPr>
  </w:style>
  <w:style w:type="paragraph" w:customStyle="1" w:styleId="xl38">
    <w:name w:val="xl38"/>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4"/>
    <w:semiHidden/>
    <w:rsid w:val="003D1829"/>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4"/>
    <w:semiHidden/>
    <w:rsid w:val="003D1829"/>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4"/>
    <w:semiHidden/>
    <w:rsid w:val="003D1829"/>
    <w:pPr>
      <w:pBdr>
        <w:left w:val="single" w:sz="4" w:space="0" w:color="auto"/>
        <w:right w:val="single" w:sz="4" w:space="0" w:color="auto"/>
      </w:pBdr>
      <w:spacing w:before="100" w:beforeAutospacing="1" w:after="100" w:afterAutospacing="1"/>
      <w:jc w:val="center"/>
    </w:pPr>
  </w:style>
  <w:style w:type="paragraph" w:customStyle="1" w:styleId="xl52">
    <w:name w:val="xl52"/>
    <w:basedOn w:val="a4"/>
    <w:semiHidden/>
    <w:rsid w:val="003D1829"/>
    <w:pPr>
      <w:pBdr>
        <w:left w:val="single" w:sz="4" w:space="0" w:color="auto"/>
        <w:right w:val="single" w:sz="4" w:space="0" w:color="auto"/>
      </w:pBdr>
      <w:spacing w:before="100" w:beforeAutospacing="1" w:after="100" w:afterAutospacing="1"/>
    </w:pPr>
  </w:style>
  <w:style w:type="paragraph" w:customStyle="1" w:styleId="xl53">
    <w:name w:val="xl53"/>
    <w:basedOn w:val="a4"/>
    <w:semiHidden/>
    <w:rsid w:val="003D1829"/>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4"/>
    <w:semiHidden/>
    <w:rsid w:val="003D1829"/>
    <w:pPr>
      <w:pBdr>
        <w:left w:val="single" w:sz="4" w:space="0" w:color="auto"/>
        <w:right w:val="single" w:sz="4" w:space="0" w:color="auto"/>
      </w:pBdr>
      <w:spacing w:before="100" w:beforeAutospacing="1" w:after="100" w:afterAutospacing="1"/>
    </w:pPr>
    <w:rPr>
      <w:b/>
      <w:bCs/>
    </w:rPr>
  </w:style>
  <w:style w:type="paragraph" w:customStyle="1" w:styleId="xl23">
    <w:name w:val="xl23"/>
    <w:basedOn w:val="a4"/>
    <w:semiHidden/>
    <w:rsid w:val="003D1829"/>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affffffffffff1">
    <w:name w:val="Подчеркнутый Знак Знак Знак"/>
    <w:semiHidden/>
    <w:rsid w:val="003D1829"/>
    <w:rPr>
      <w:sz w:val="24"/>
      <w:szCs w:val="24"/>
      <w:u w:val="single"/>
      <w:lang w:val="ru-RU" w:eastAsia="ru-RU" w:bidi="ar-SA"/>
    </w:rPr>
  </w:style>
  <w:style w:type="character" w:customStyle="1" w:styleId="1ffff8">
    <w:name w:val="Маркированный_1 Знак Знак Знак Знак"/>
    <w:semiHidden/>
    <w:rsid w:val="003D1829"/>
    <w:rPr>
      <w:sz w:val="24"/>
      <w:szCs w:val="24"/>
      <w:lang w:val="ru-RU" w:eastAsia="ru-RU" w:bidi="ar-SA"/>
    </w:rPr>
  </w:style>
  <w:style w:type="character" w:customStyle="1" w:styleId="1ffff9">
    <w:name w:val="Подчеркнутый Знак Знак1"/>
    <w:semiHidden/>
    <w:rsid w:val="003D1829"/>
    <w:rPr>
      <w:sz w:val="24"/>
      <w:szCs w:val="24"/>
      <w:u w:val="single"/>
      <w:lang w:val="ru-RU" w:eastAsia="ru-RU" w:bidi="ar-SA"/>
    </w:rPr>
  </w:style>
  <w:style w:type="character" w:customStyle="1" w:styleId="S41">
    <w:name w:val="S_Заголовок 4 Знак"/>
    <w:link w:val="S40"/>
    <w:rsid w:val="003D1829"/>
    <w:rPr>
      <w:i/>
      <w:sz w:val="24"/>
      <w:szCs w:val="24"/>
      <w:lang w:val="x-none" w:eastAsia="x-none"/>
    </w:rPr>
  </w:style>
  <w:style w:type="character" w:customStyle="1" w:styleId="11b">
    <w:name w:val="Маркированный_1 Знак1"/>
    <w:rsid w:val="003D1829"/>
  </w:style>
  <w:style w:type="character" w:customStyle="1" w:styleId="S31">
    <w:name w:val="S_Заголовок 3 Знак"/>
    <w:link w:val="S30"/>
    <w:rsid w:val="003D1829"/>
    <w:rPr>
      <w:sz w:val="24"/>
      <w:szCs w:val="24"/>
      <w:u w:val="single"/>
      <w:lang w:val="x-none" w:eastAsia="x-none"/>
    </w:rPr>
  </w:style>
  <w:style w:type="paragraph" w:customStyle="1" w:styleId="S">
    <w:name w:val="S_Таблица"/>
    <w:basedOn w:val="a4"/>
    <w:rsid w:val="003D1829"/>
    <w:pPr>
      <w:numPr>
        <w:numId w:val="22"/>
      </w:numPr>
      <w:spacing w:line="360" w:lineRule="auto"/>
      <w:ind w:right="-6"/>
      <w:jc w:val="right"/>
    </w:pPr>
  </w:style>
  <w:style w:type="paragraph" w:customStyle="1" w:styleId="Preformat">
    <w:name w:val="Preformat"/>
    <w:semiHidden/>
    <w:rsid w:val="003D1829"/>
    <w:rPr>
      <w:rFonts w:ascii="Courier New" w:hAnsi="Courier New" w:cs="Courier New"/>
    </w:rPr>
  </w:style>
  <w:style w:type="paragraph" w:customStyle="1" w:styleId="affffffffffff2">
    <w:name w:val="В таблице"/>
    <w:basedOn w:val="a4"/>
    <w:rsid w:val="003D1829"/>
    <w:pPr>
      <w:spacing w:line="360" w:lineRule="auto"/>
      <w:jc w:val="center"/>
    </w:pPr>
  </w:style>
  <w:style w:type="paragraph" w:customStyle="1" w:styleId="Sf1">
    <w:name w:val="S_Обычный с подчеркиванием"/>
    <w:basedOn w:val="a4"/>
    <w:link w:val="Sf2"/>
    <w:rsid w:val="003D1829"/>
    <w:pPr>
      <w:spacing w:line="360" w:lineRule="auto"/>
      <w:ind w:firstLine="709"/>
      <w:jc w:val="both"/>
    </w:pPr>
    <w:rPr>
      <w:u w:val="single"/>
    </w:rPr>
  </w:style>
  <w:style w:type="character" w:customStyle="1" w:styleId="Sf2">
    <w:name w:val="S_Обычный с подчеркиванием Знак"/>
    <w:link w:val="Sf1"/>
    <w:rsid w:val="003D1829"/>
    <w:rPr>
      <w:sz w:val="24"/>
      <w:szCs w:val="24"/>
      <w:u w:val="single"/>
    </w:rPr>
  </w:style>
  <w:style w:type="character" w:customStyle="1" w:styleId="1ffffa">
    <w:name w:val="Текст макроса Знак1"/>
    <w:uiPriority w:val="99"/>
    <w:rsid w:val="003D1829"/>
    <w:rPr>
      <w:rFonts w:ascii="Consolas" w:hAnsi="Consolas" w:cs="Consolas"/>
      <w:sz w:val="20"/>
      <w:szCs w:val="20"/>
    </w:rPr>
  </w:style>
  <w:style w:type="character" w:customStyle="1" w:styleId="Bodytext9">
    <w:name w:val="Body text (9)_"/>
    <w:link w:val="Bodytext90"/>
    <w:locked/>
    <w:rsid w:val="003D1829"/>
    <w:rPr>
      <w:sz w:val="24"/>
      <w:szCs w:val="24"/>
      <w:shd w:val="clear" w:color="auto" w:fill="FFFFFF"/>
    </w:rPr>
  </w:style>
  <w:style w:type="paragraph" w:customStyle="1" w:styleId="Bodytext90">
    <w:name w:val="Body text (9)"/>
    <w:basedOn w:val="a4"/>
    <w:link w:val="Bodytext9"/>
    <w:rsid w:val="003D1829"/>
    <w:pPr>
      <w:shd w:val="clear" w:color="auto" w:fill="FFFFFF"/>
      <w:spacing w:line="274" w:lineRule="exact"/>
      <w:jc w:val="both"/>
    </w:pPr>
  </w:style>
  <w:style w:type="character" w:customStyle="1" w:styleId="Bodytext0">
    <w:name w:val="Body text_"/>
    <w:link w:val="2ff4"/>
    <w:locked/>
    <w:rsid w:val="003D1829"/>
    <w:rPr>
      <w:rFonts w:ascii="Calibri" w:eastAsia="Calibri" w:hAnsi="Calibri"/>
      <w:spacing w:val="9"/>
      <w:sz w:val="22"/>
      <w:szCs w:val="22"/>
      <w:shd w:val="clear" w:color="auto" w:fill="FFFFFF"/>
      <w:lang w:eastAsia="en-US"/>
    </w:rPr>
  </w:style>
  <w:style w:type="character" w:customStyle="1" w:styleId="Bodytext13">
    <w:name w:val="Body text (13)_"/>
    <w:link w:val="Bodytext130"/>
    <w:locked/>
    <w:rsid w:val="003D1829"/>
    <w:rPr>
      <w:rFonts w:ascii="Arial" w:eastAsia="Arial" w:hAnsi="Arial" w:cs="Arial"/>
      <w:sz w:val="18"/>
      <w:szCs w:val="18"/>
      <w:shd w:val="clear" w:color="auto" w:fill="FFFFFF"/>
    </w:rPr>
  </w:style>
  <w:style w:type="paragraph" w:customStyle="1" w:styleId="Bodytext130">
    <w:name w:val="Body text (13)"/>
    <w:basedOn w:val="a4"/>
    <w:link w:val="Bodytext13"/>
    <w:rsid w:val="003D1829"/>
    <w:pPr>
      <w:shd w:val="clear" w:color="auto" w:fill="FFFFFF"/>
      <w:spacing w:before="180" w:after="60" w:line="245" w:lineRule="exact"/>
      <w:jc w:val="center"/>
    </w:pPr>
    <w:rPr>
      <w:rFonts w:ascii="Arial" w:eastAsia="Arial" w:hAnsi="Arial" w:cs="Arial"/>
      <w:sz w:val="18"/>
      <w:szCs w:val="18"/>
    </w:rPr>
  </w:style>
  <w:style w:type="paragraph" w:customStyle="1" w:styleId="Bodytext60">
    <w:name w:val="Body text (6)"/>
    <w:basedOn w:val="a4"/>
    <w:rsid w:val="003D1829"/>
    <w:pPr>
      <w:shd w:val="clear" w:color="auto" w:fill="FFFFFF"/>
      <w:spacing w:line="0" w:lineRule="atLeast"/>
    </w:pPr>
    <w:rPr>
      <w:rFonts w:ascii="Calibri" w:eastAsia="Calibri" w:hAnsi="Calibri"/>
      <w:sz w:val="13"/>
      <w:szCs w:val="13"/>
      <w:lang w:eastAsia="en-US"/>
    </w:rPr>
  </w:style>
  <w:style w:type="character" w:customStyle="1" w:styleId="Bodytext12">
    <w:name w:val="Body text (12)_"/>
    <w:link w:val="Bodytext120"/>
    <w:locked/>
    <w:rsid w:val="003D1829"/>
    <w:rPr>
      <w:rFonts w:ascii="Arial Narrow" w:eastAsia="Arial Narrow" w:hAnsi="Arial Narrow" w:cs="Arial Narrow"/>
      <w:sz w:val="14"/>
      <w:szCs w:val="14"/>
      <w:shd w:val="clear" w:color="auto" w:fill="FFFFFF"/>
    </w:rPr>
  </w:style>
  <w:style w:type="paragraph" w:customStyle="1" w:styleId="Bodytext120">
    <w:name w:val="Body text (12)"/>
    <w:basedOn w:val="a4"/>
    <w:link w:val="Bodytext12"/>
    <w:rsid w:val="003D1829"/>
    <w:pPr>
      <w:shd w:val="clear" w:color="auto" w:fill="FFFFFF"/>
      <w:spacing w:line="0" w:lineRule="atLeast"/>
    </w:pPr>
    <w:rPr>
      <w:rFonts w:ascii="Arial Narrow" w:eastAsia="Arial Narrow" w:hAnsi="Arial Narrow" w:cs="Arial Narrow"/>
      <w:sz w:val="14"/>
      <w:szCs w:val="14"/>
    </w:rPr>
  </w:style>
  <w:style w:type="character" w:customStyle="1" w:styleId="223">
    <w:name w:val="Заголовок 2 Знак2"/>
    <w:uiPriority w:val="9"/>
    <w:semiHidden/>
    <w:rsid w:val="003D1829"/>
    <w:rPr>
      <w:rFonts w:ascii="Cambria" w:eastAsia="Times New Roman" w:hAnsi="Cambria" w:cs="Times New Roman"/>
      <w:color w:val="365F91"/>
      <w:sz w:val="26"/>
      <w:szCs w:val="26"/>
      <w:lang w:eastAsia="ru-RU"/>
    </w:rPr>
  </w:style>
  <w:style w:type="character" w:customStyle="1" w:styleId="31a">
    <w:name w:val="Заголовок 3 Знак1"/>
    <w:uiPriority w:val="9"/>
    <w:semiHidden/>
    <w:rsid w:val="003D1829"/>
    <w:rPr>
      <w:rFonts w:ascii="Cambria" w:eastAsia="Times New Roman" w:hAnsi="Cambria" w:cs="Times New Roman"/>
      <w:color w:val="243F60"/>
      <w:sz w:val="24"/>
      <w:szCs w:val="24"/>
      <w:lang w:eastAsia="ru-RU"/>
    </w:rPr>
  </w:style>
  <w:style w:type="paragraph" w:customStyle="1" w:styleId="affffffffffff3">
    <w:name w:val="_абзац"/>
    <w:basedOn w:val="a4"/>
    <w:link w:val="affffffffffff4"/>
    <w:qFormat/>
    <w:rsid w:val="003D1829"/>
    <w:pPr>
      <w:spacing w:line="276" w:lineRule="auto"/>
      <w:ind w:firstLine="709"/>
      <w:jc w:val="both"/>
    </w:pPr>
    <w:rPr>
      <w:lang w:val="x-none" w:eastAsia="x-none"/>
    </w:rPr>
  </w:style>
  <w:style w:type="character" w:customStyle="1" w:styleId="affffffffffff4">
    <w:name w:val="_абзац Знак"/>
    <w:link w:val="affffffffffff3"/>
    <w:rsid w:val="003D1829"/>
    <w:rPr>
      <w:sz w:val="24"/>
      <w:szCs w:val="24"/>
      <w:lang w:val="x-none" w:eastAsia="x-none"/>
    </w:rPr>
  </w:style>
  <w:style w:type="numbering" w:customStyle="1" w:styleId="105">
    <w:name w:val="Нет списка10"/>
    <w:next w:val="a8"/>
    <w:uiPriority w:val="99"/>
    <w:semiHidden/>
    <w:unhideWhenUsed/>
    <w:rsid w:val="003D1829"/>
  </w:style>
  <w:style w:type="character" w:customStyle="1" w:styleId="FontStyle22">
    <w:name w:val="Font Style22"/>
    <w:rsid w:val="003D1829"/>
    <w:rPr>
      <w:rFonts w:ascii="Times New Roman" w:hAnsi="Times New Roman" w:cs="Times New Roman" w:hint="default"/>
      <w:b/>
      <w:bCs/>
      <w:sz w:val="24"/>
      <w:szCs w:val="24"/>
    </w:rPr>
  </w:style>
  <w:style w:type="character" w:customStyle="1" w:styleId="translation-chunk">
    <w:name w:val="translation-chunk"/>
    <w:rsid w:val="008D79E9"/>
  </w:style>
  <w:style w:type="paragraph" w:customStyle="1" w:styleId="announcement">
    <w:name w:val="announcement"/>
    <w:basedOn w:val="a4"/>
    <w:rsid w:val="00685BA6"/>
    <w:pPr>
      <w:spacing w:before="100" w:beforeAutospacing="1" w:after="100" w:afterAutospacing="1"/>
    </w:pPr>
  </w:style>
  <w:style w:type="character" w:customStyle="1" w:styleId="w">
    <w:name w:val="w"/>
    <w:basedOn w:val="a6"/>
    <w:rsid w:val="00635D04"/>
  </w:style>
  <w:style w:type="paragraph" w:customStyle="1" w:styleId="2ff7">
    <w:name w:val="Абзац списка2"/>
    <w:basedOn w:val="a4"/>
    <w:rsid w:val="00A05191"/>
    <w:pPr>
      <w:widowControl w:val="0"/>
      <w:suppressAutoHyphens/>
      <w:spacing w:line="360" w:lineRule="auto"/>
      <w:ind w:left="708" w:firstLine="680"/>
      <w:jc w:val="both"/>
    </w:pPr>
    <w:rPr>
      <w:rFonts w:ascii="Liberation Serif" w:eastAsia="SimSun" w:hAnsi="Liberation Serif" w:cs="Mangal"/>
      <w:kern w:val="1"/>
      <w:lang w:eastAsia="zh-CN" w:bidi="hi-IN"/>
    </w:rPr>
  </w:style>
  <w:style w:type="character" w:customStyle="1" w:styleId="spfo1">
    <w:name w:val="spfo1"/>
    <w:basedOn w:val="a6"/>
    <w:rsid w:val="00855585"/>
  </w:style>
  <w:style w:type="numbering" w:customStyle="1" w:styleId="11111153">
    <w:name w:val="1 / 1.1 / 1.1.153"/>
    <w:basedOn w:val="a8"/>
    <w:next w:val="111111"/>
    <w:rsid w:val="00FA5F4C"/>
  </w:style>
  <w:style w:type="numbering" w:customStyle="1" w:styleId="1ai11">
    <w:name w:val="1 / a / i11"/>
    <w:basedOn w:val="a8"/>
    <w:next w:val="1ai"/>
    <w:rsid w:val="008A4B9C"/>
    <w:pPr>
      <w:numPr>
        <w:numId w:val="7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6333">
      <w:bodyDiv w:val="1"/>
      <w:marLeft w:val="0"/>
      <w:marRight w:val="0"/>
      <w:marTop w:val="0"/>
      <w:marBottom w:val="0"/>
      <w:divBdr>
        <w:top w:val="none" w:sz="0" w:space="0" w:color="auto"/>
        <w:left w:val="none" w:sz="0" w:space="0" w:color="auto"/>
        <w:bottom w:val="none" w:sz="0" w:space="0" w:color="auto"/>
        <w:right w:val="none" w:sz="0" w:space="0" w:color="auto"/>
      </w:divBdr>
    </w:div>
    <w:div w:id="10304913">
      <w:bodyDiv w:val="1"/>
      <w:marLeft w:val="0"/>
      <w:marRight w:val="0"/>
      <w:marTop w:val="0"/>
      <w:marBottom w:val="0"/>
      <w:divBdr>
        <w:top w:val="none" w:sz="0" w:space="0" w:color="auto"/>
        <w:left w:val="none" w:sz="0" w:space="0" w:color="auto"/>
        <w:bottom w:val="none" w:sz="0" w:space="0" w:color="auto"/>
        <w:right w:val="none" w:sz="0" w:space="0" w:color="auto"/>
      </w:divBdr>
    </w:div>
    <w:div w:id="17896922">
      <w:bodyDiv w:val="1"/>
      <w:marLeft w:val="0"/>
      <w:marRight w:val="0"/>
      <w:marTop w:val="0"/>
      <w:marBottom w:val="0"/>
      <w:divBdr>
        <w:top w:val="none" w:sz="0" w:space="0" w:color="auto"/>
        <w:left w:val="none" w:sz="0" w:space="0" w:color="auto"/>
        <w:bottom w:val="none" w:sz="0" w:space="0" w:color="auto"/>
        <w:right w:val="none" w:sz="0" w:space="0" w:color="auto"/>
      </w:divBdr>
    </w:div>
    <w:div w:id="86580898">
      <w:bodyDiv w:val="1"/>
      <w:marLeft w:val="0"/>
      <w:marRight w:val="0"/>
      <w:marTop w:val="0"/>
      <w:marBottom w:val="0"/>
      <w:divBdr>
        <w:top w:val="none" w:sz="0" w:space="0" w:color="auto"/>
        <w:left w:val="none" w:sz="0" w:space="0" w:color="auto"/>
        <w:bottom w:val="none" w:sz="0" w:space="0" w:color="auto"/>
        <w:right w:val="none" w:sz="0" w:space="0" w:color="auto"/>
      </w:divBdr>
    </w:div>
    <w:div w:id="86657313">
      <w:bodyDiv w:val="1"/>
      <w:marLeft w:val="0"/>
      <w:marRight w:val="0"/>
      <w:marTop w:val="0"/>
      <w:marBottom w:val="0"/>
      <w:divBdr>
        <w:top w:val="none" w:sz="0" w:space="0" w:color="auto"/>
        <w:left w:val="none" w:sz="0" w:space="0" w:color="auto"/>
        <w:bottom w:val="none" w:sz="0" w:space="0" w:color="auto"/>
        <w:right w:val="none" w:sz="0" w:space="0" w:color="auto"/>
      </w:divBdr>
    </w:div>
    <w:div w:id="102920446">
      <w:bodyDiv w:val="1"/>
      <w:marLeft w:val="0"/>
      <w:marRight w:val="0"/>
      <w:marTop w:val="0"/>
      <w:marBottom w:val="0"/>
      <w:divBdr>
        <w:top w:val="none" w:sz="0" w:space="0" w:color="auto"/>
        <w:left w:val="none" w:sz="0" w:space="0" w:color="auto"/>
        <w:bottom w:val="none" w:sz="0" w:space="0" w:color="auto"/>
        <w:right w:val="none" w:sz="0" w:space="0" w:color="auto"/>
      </w:divBdr>
    </w:div>
    <w:div w:id="107169581">
      <w:bodyDiv w:val="1"/>
      <w:marLeft w:val="0"/>
      <w:marRight w:val="0"/>
      <w:marTop w:val="0"/>
      <w:marBottom w:val="0"/>
      <w:divBdr>
        <w:top w:val="none" w:sz="0" w:space="0" w:color="auto"/>
        <w:left w:val="none" w:sz="0" w:space="0" w:color="auto"/>
        <w:bottom w:val="none" w:sz="0" w:space="0" w:color="auto"/>
        <w:right w:val="none" w:sz="0" w:space="0" w:color="auto"/>
      </w:divBdr>
    </w:div>
    <w:div w:id="142743952">
      <w:bodyDiv w:val="1"/>
      <w:marLeft w:val="0"/>
      <w:marRight w:val="0"/>
      <w:marTop w:val="0"/>
      <w:marBottom w:val="0"/>
      <w:divBdr>
        <w:top w:val="none" w:sz="0" w:space="0" w:color="auto"/>
        <w:left w:val="none" w:sz="0" w:space="0" w:color="auto"/>
        <w:bottom w:val="none" w:sz="0" w:space="0" w:color="auto"/>
        <w:right w:val="none" w:sz="0" w:space="0" w:color="auto"/>
      </w:divBdr>
    </w:div>
    <w:div w:id="156463147">
      <w:bodyDiv w:val="1"/>
      <w:marLeft w:val="0"/>
      <w:marRight w:val="0"/>
      <w:marTop w:val="0"/>
      <w:marBottom w:val="0"/>
      <w:divBdr>
        <w:top w:val="none" w:sz="0" w:space="0" w:color="auto"/>
        <w:left w:val="none" w:sz="0" w:space="0" w:color="auto"/>
        <w:bottom w:val="none" w:sz="0" w:space="0" w:color="auto"/>
        <w:right w:val="none" w:sz="0" w:space="0" w:color="auto"/>
      </w:divBdr>
    </w:div>
    <w:div w:id="159933433">
      <w:bodyDiv w:val="1"/>
      <w:marLeft w:val="0"/>
      <w:marRight w:val="0"/>
      <w:marTop w:val="0"/>
      <w:marBottom w:val="0"/>
      <w:divBdr>
        <w:top w:val="none" w:sz="0" w:space="0" w:color="auto"/>
        <w:left w:val="none" w:sz="0" w:space="0" w:color="auto"/>
        <w:bottom w:val="none" w:sz="0" w:space="0" w:color="auto"/>
        <w:right w:val="none" w:sz="0" w:space="0" w:color="auto"/>
      </w:divBdr>
    </w:div>
    <w:div w:id="167407315">
      <w:bodyDiv w:val="1"/>
      <w:marLeft w:val="0"/>
      <w:marRight w:val="0"/>
      <w:marTop w:val="0"/>
      <w:marBottom w:val="0"/>
      <w:divBdr>
        <w:top w:val="none" w:sz="0" w:space="0" w:color="auto"/>
        <w:left w:val="none" w:sz="0" w:space="0" w:color="auto"/>
        <w:bottom w:val="none" w:sz="0" w:space="0" w:color="auto"/>
        <w:right w:val="none" w:sz="0" w:space="0" w:color="auto"/>
      </w:divBdr>
    </w:div>
    <w:div w:id="178280962">
      <w:bodyDiv w:val="1"/>
      <w:marLeft w:val="0"/>
      <w:marRight w:val="0"/>
      <w:marTop w:val="0"/>
      <w:marBottom w:val="0"/>
      <w:divBdr>
        <w:top w:val="none" w:sz="0" w:space="0" w:color="auto"/>
        <w:left w:val="none" w:sz="0" w:space="0" w:color="auto"/>
        <w:bottom w:val="none" w:sz="0" w:space="0" w:color="auto"/>
        <w:right w:val="none" w:sz="0" w:space="0" w:color="auto"/>
      </w:divBdr>
    </w:div>
    <w:div w:id="181357076">
      <w:bodyDiv w:val="1"/>
      <w:marLeft w:val="0"/>
      <w:marRight w:val="0"/>
      <w:marTop w:val="0"/>
      <w:marBottom w:val="0"/>
      <w:divBdr>
        <w:top w:val="none" w:sz="0" w:space="0" w:color="auto"/>
        <w:left w:val="none" w:sz="0" w:space="0" w:color="auto"/>
        <w:bottom w:val="none" w:sz="0" w:space="0" w:color="auto"/>
        <w:right w:val="none" w:sz="0" w:space="0" w:color="auto"/>
      </w:divBdr>
    </w:div>
    <w:div w:id="185949625">
      <w:bodyDiv w:val="1"/>
      <w:marLeft w:val="0"/>
      <w:marRight w:val="0"/>
      <w:marTop w:val="0"/>
      <w:marBottom w:val="0"/>
      <w:divBdr>
        <w:top w:val="none" w:sz="0" w:space="0" w:color="auto"/>
        <w:left w:val="none" w:sz="0" w:space="0" w:color="auto"/>
        <w:bottom w:val="none" w:sz="0" w:space="0" w:color="auto"/>
        <w:right w:val="none" w:sz="0" w:space="0" w:color="auto"/>
      </w:divBdr>
    </w:div>
    <w:div w:id="226965172">
      <w:bodyDiv w:val="1"/>
      <w:marLeft w:val="0"/>
      <w:marRight w:val="0"/>
      <w:marTop w:val="0"/>
      <w:marBottom w:val="0"/>
      <w:divBdr>
        <w:top w:val="none" w:sz="0" w:space="0" w:color="auto"/>
        <w:left w:val="none" w:sz="0" w:space="0" w:color="auto"/>
        <w:bottom w:val="none" w:sz="0" w:space="0" w:color="auto"/>
        <w:right w:val="none" w:sz="0" w:space="0" w:color="auto"/>
      </w:divBdr>
    </w:div>
    <w:div w:id="234634010">
      <w:bodyDiv w:val="1"/>
      <w:marLeft w:val="0"/>
      <w:marRight w:val="0"/>
      <w:marTop w:val="0"/>
      <w:marBottom w:val="0"/>
      <w:divBdr>
        <w:top w:val="none" w:sz="0" w:space="0" w:color="auto"/>
        <w:left w:val="none" w:sz="0" w:space="0" w:color="auto"/>
        <w:bottom w:val="none" w:sz="0" w:space="0" w:color="auto"/>
        <w:right w:val="none" w:sz="0" w:space="0" w:color="auto"/>
      </w:divBdr>
    </w:div>
    <w:div w:id="252784395">
      <w:bodyDiv w:val="1"/>
      <w:marLeft w:val="0"/>
      <w:marRight w:val="0"/>
      <w:marTop w:val="0"/>
      <w:marBottom w:val="0"/>
      <w:divBdr>
        <w:top w:val="none" w:sz="0" w:space="0" w:color="auto"/>
        <w:left w:val="none" w:sz="0" w:space="0" w:color="auto"/>
        <w:bottom w:val="none" w:sz="0" w:space="0" w:color="auto"/>
        <w:right w:val="none" w:sz="0" w:space="0" w:color="auto"/>
      </w:divBdr>
    </w:div>
    <w:div w:id="253781992">
      <w:bodyDiv w:val="1"/>
      <w:marLeft w:val="0"/>
      <w:marRight w:val="0"/>
      <w:marTop w:val="0"/>
      <w:marBottom w:val="0"/>
      <w:divBdr>
        <w:top w:val="none" w:sz="0" w:space="0" w:color="auto"/>
        <w:left w:val="none" w:sz="0" w:space="0" w:color="auto"/>
        <w:bottom w:val="none" w:sz="0" w:space="0" w:color="auto"/>
        <w:right w:val="none" w:sz="0" w:space="0" w:color="auto"/>
      </w:divBdr>
    </w:div>
    <w:div w:id="269968851">
      <w:bodyDiv w:val="1"/>
      <w:marLeft w:val="0"/>
      <w:marRight w:val="0"/>
      <w:marTop w:val="0"/>
      <w:marBottom w:val="0"/>
      <w:divBdr>
        <w:top w:val="none" w:sz="0" w:space="0" w:color="auto"/>
        <w:left w:val="none" w:sz="0" w:space="0" w:color="auto"/>
        <w:bottom w:val="none" w:sz="0" w:space="0" w:color="auto"/>
        <w:right w:val="none" w:sz="0" w:space="0" w:color="auto"/>
      </w:divBdr>
    </w:div>
    <w:div w:id="292564684">
      <w:bodyDiv w:val="1"/>
      <w:marLeft w:val="0"/>
      <w:marRight w:val="0"/>
      <w:marTop w:val="0"/>
      <w:marBottom w:val="0"/>
      <w:divBdr>
        <w:top w:val="none" w:sz="0" w:space="0" w:color="auto"/>
        <w:left w:val="none" w:sz="0" w:space="0" w:color="auto"/>
        <w:bottom w:val="none" w:sz="0" w:space="0" w:color="auto"/>
        <w:right w:val="none" w:sz="0" w:space="0" w:color="auto"/>
      </w:divBdr>
    </w:div>
    <w:div w:id="295532687">
      <w:bodyDiv w:val="1"/>
      <w:marLeft w:val="0"/>
      <w:marRight w:val="0"/>
      <w:marTop w:val="0"/>
      <w:marBottom w:val="0"/>
      <w:divBdr>
        <w:top w:val="none" w:sz="0" w:space="0" w:color="auto"/>
        <w:left w:val="none" w:sz="0" w:space="0" w:color="auto"/>
        <w:bottom w:val="none" w:sz="0" w:space="0" w:color="auto"/>
        <w:right w:val="none" w:sz="0" w:space="0" w:color="auto"/>
      </w:divBdr>
    </w:div>
    <w:div w:id="298190636">
      <w:bodyDiv w:val="1"/>
      <w:marLeft w:val="0"/>
      <w:marRight w:val="0"/>
      <w:marTop w:val="0"/>
      <w:marBottom w:val="0"/>
      <w:divBdr>
        <w:top w:val="none" w:sz="0" w:space="0" w:color="auto"/>
        <w:left w:val="none" w:sz="0" w:space="0" w:color="auto"/>
        <w:bottom w:val="none" w:sz="0" w:space="0" w:color="auto"/>
        <w:right w:val="none" w:sz="0" w:space="0" w:color="auto"/>
      </w:divBdr>
    </w:div>
    <w:div w:id="312417837">
      <w:bodyDiv w:val="1"/>
      <w:marLeft w:val="0"/>
      <w:marRight w:val="0"/>
      <w:marTop w:val="0"/>
      <w:marBottom w:val="0"/>
      <w:divBdr>
        <w:top w:val="none" w:sz="0" w:space="0" w:color="auto"/>
        <w:left w:val="none" w:sz="0" w:space="0" w:color="auto"/>
        <w:bottom w:val="none" w:sz="0" w:space="0" w:color="auto"/>
        <w:right w:val="none" w:sz="0" w:space="0" w:color="auto"/>
      </w:divBdr>
    </w:div>
    <w:div w:id="316080437">
      <w:bodyDiv w:val="1"/>
      <w:marLeft w:val="0"/>
      <w:marRight w:val="0"/>
      <w:marTop w:val="0"/>
      <w:marBottom w:val="0"/>
      <w:divBdr>
        <w:top w:val="none" w:sz="0" w:space="0" w:color="auto"/>
        <w:left w:val="none" w:sz="0" w:space="0" w:color="auto"/>
        <w:bottom w:val="none" w:sz="0" w:space="0" w:color="auto"/>
        <w:right w:val="none" w:sz="0" w:space="0" w:color="auto"/>
      </w:divBdr>
    </w:div>
    <w:div w:id="324364780">
      <w:bodyDiv w:val="1"/>
      <w:marLeft w:val="0"/>
      <w:marRight w:val="0"/>
      <w:marTop w:val="0"/>
      <w:marBottom w:val="0"/>
      <w:divBdr>
        <w:top w:val="none" w:sz="0" w:space="0" w:color="auto"/>
        <w:left w:val="none" w:sz="0" w:space="0" w:color="auto"/>
        <w:bottom w:val="none" w:sz="0" w:space="0" w:color="auto"/>
        <w:right w:val="none" w:sz="0" w:space="0" w:color="auto"/>
      </w:divBdr>
    </w:div>
    <w:div w:id="327171364">
      <w:bodyDiv w:val="1"/>
      <w:marLeft w:val="0"/>
      <w:marRight w:val="0"/>
      <w:marTop w:val="0"/>
      <w:marBottom w:val="0"/>
      <w:divBdr>
        <w:top w:val="none" w:sz="0" w:space="0" w:color="auto"/>
        <w:left w:val="none" w:sz="0" w:space="0" w:color="auto"/>
        <w:bottom w:val="none" w:sz="0" w:space="0" w:color="auto"/>
        <w:right w:val="none" w:sz="0" w:space="0" w:color="auto"/>
      </w:divBdr>
    </w:div>
    <w:div w:id="373431396">
      <w:bodyDiv w:val="1"/>
      <w:marLeft w:val="0"/>
      <w:marRight w:val="0"/>
      <w:marTop w:val="0"/>
      <w:marBottom w:val="0"/>
      <w:divBdr>
        <w:top w:val="none" w:sz="0" w:space="0" w:color="auto"/>
        <w:left w:val="none" w:sz="0" w:space="0" w:color="auto"/>
        <w:bottom w:val="none" w:sz="0" w:space="0" w:color="auto"/>
        <w:right w:val="none" w:sz="0" w:space="0" w:color="auto"/>
      </w:divBdr>
    </w:div>
    <w:div w:id="390081135">
      <w:bodyDiv w:val="1"/>
      <w:marLeft w:val="0"/>
      <w:marRight w:val="0"/>
      <w:marTop w:val="0"/>
      <w:marBottom w:val="0"/>
      <w:divBdr>
        <w:top w:val="none" w:sz="0" w:space="0" w:color="auto"/>
        <w:left w:val="none" w:sz="0" w:space="0" w:color="auto"/>
        <w:bottom w:val="none" w:sz="0" w:space="0" w:color="auto"/>
        <w:right w:val="none" w:sz="0" w:space="0" w:color="auto"/>
      </w:divBdr>
    </w:div>
    <w:div w:id="399058668">
      <w:bodyDiv w:val="1"/>
      <w:marLeft w:val="0"/>
      <w:marRight w:val="0"/>
      <w:marTop w:val="0"/>
      <w:marBottom w:val="0"/>
      <w:divBdr>
        <w:top w:val="none" w:sz="0" w:space="0" w:color="auto"/>
        <w:left w:val="none" w:sz="0" w:space="0" w:color="auto"/>
        <w:bottom w:val="none" w:sz="0" w:space="0" w:color="auto"/>
        <w:right w:val="none" w:sz="0" w:space="0" w:color="auto"/>
      </w:divBdr>
    </w:div>
    <w:div w:id="405496742">
      <w:bodyDiv w:val="1"/>
      <w:marLeft w:val="0"/>
      <w:marRight w:val="0"/>
      <w:marTop w:val="0"/>
      <w:marBottom w:val="0"/>
      <w:divBdr>
        <w:top w:val="none" w:sz="0" w:space="0" w:color="auto"/>
        <w:left w:val="none" w:sz="0" w:space="0" w:color="auto"/>
        <w:bottom w:val="none" w:sz="0" w:space="0" w:color="auto"/>
        <w:right w:val="none" w:sz="0" w:space="0" w:color="auto"/>
      </w:divBdr>
    </w:div>
    <w:div w:id="408118481">
      <w:bodyDiv w:val="1"/>
      <w:marLeft w:val="0"/>
      <w:marRight w:val="0"/>
      <w:marTop w:val="0"/>
      <w:marBottom w:val="0"/>
      <w:divBdr>
        <w:top w:val="none" w:sz="0" w:space="0" w:color="auto"/>
        <w:left w:val="none" w:sz="0" w:space="0" w:color="auto"/>
        <w:bottom w:val="none" w:sz="0" w:space="0" w:color="auto"/>
        <w:right w:val="none" w:sz="0" w:space="0" w:color="auto"/>
      </w:divBdr>
    </w:div>
    <w:div w:id="437260089">
      <w:bodyDiv w:val="1"/>
      <w:marLeft w:val="0"/>
      <w:marRight w:val="0"/>
      <w:marTop w:val="0"/>
      <w:marBottom w:val="0"/>
      <w:divBdr>
        <w:top w:val="none" w:sz="0" w:space="0" w:color="auto"/>
        <w:left w:val="none" w:sz="0" w:space="0" w:color="auto"/>
        <w:bottom w:val="none" w:sz="0" w:space="0" w:color="auto"/>
        <w:right w:val="none" w:sz="0" w:space="0" w:color="auto"/>
      </w:divBdr>
    </w:div>
    <w:div w:id="475949321">
      <w:bodyDiv w:val="1"/>
      <w:marLeft w:val="0"/>
      <w:marRight w:val="0"/>
      <w:marTop w:val="0"/>
      <w:marBottom w:val="0"/>
      <w:divBdr>
        <w:top w:val="none" w:sz="0" w:space="0" w:color="auto"/>
        <w:left w:val="none" w:sz="0" w:space="0" w:color="auto"/>
        <w:bottom w:val="none" w:sz="0" w:space="0" w:color="auto"/>
        <w:right w:val="none" w:sz="0" w:space="0" w:color="auto"/>
      </w:divBdr>
    </w:div>
    <w:div w:id="512651077">
      <w:bodyDiv w:val="1"/>
      <w:marLeft w:val="0"/>
      <w:marRight w:val="0"/>
      <w:marTop w:val="0"/>
      <w:marBottom w:val="0"/>
      <w:divBdr>
        <w:top w:val="none" w:sz="0" w:space="0" w:color="auto"/>
        <w:left w:val="none" w:sz="0" w:space="0" w:color="auto"/>
        <w:bottom w:val="none" w:sz="0" w:space="0" w:color="auto"/>
        <w:right w:val="none" w:sz="0" w:space="0" w:color="auto"/>
      </w:divBdr>
    </w:div>
    <w:div w:id="517504602">
      <w:bodyDiv w:val="1"/>
      <w:marLeft w:val="0"/>
      <w:marRight w:val="0"/>
      <w:marTop w:val="0"/>
      <w:marBottom w:val="0"/>
      <w:divBdr>
        <w:top w:val="none" w:sz="0" w:space="0" w:color="auto"/>
        <w:left w:val="none" w:sz="0" w:space="0" w:color="auto"/>
        <w:bottom w:val="none" w:sz="0" w:space="0" w:color="auto"/>
        <w:right w:val="none" w:sz="0" w:space="0" w:color="auto"/>
      </w:divBdr>
    </w:div>
    <w:div w:id="525601282">
      <w:bodyDiv w:val="1"/>
      <w:marLeft w:val="0"/>
      <w:marRight w:val="0"/>
      <w:marTop w:val="0"/>
      <w:marBottom w:val="0"/>
      <w:divBdr>
        <w:top w:val="none" w:sz="0" w:space="0" w:color="auto"/>
        <w:left w:val="none" w:sz="0" w:space="0" w:color="auto"/>
        <w:bottom w:val="none" w:sz="0" w:space="0" w:color="auto"/>
        <w:right w:val="none" w:sz="0" w:space="0" w:color="auto"/>
      </w:divBdr>
    </w:div>
    <w:div w:id="526868206">
      <w:bodyDiv w:val="1"/>
      <w:marLeft w:val="0"/>
      <w:marRight w:val="0"/>
      <w:marTop w:val="0"/>
      <w:marBottom w:val="0"/>
      <w:divBdr>
        <w:top w:val="none" w:sz="0" w:space="0" w:color="auto"/>
        <w:left w:val="none" w:sz="0" w:space="0" w:color="auto"/>
        <w:bottom w:val="none" w:sz="0" w:space="0" w:color="auto"/>
        <w:right w:val="none" w:sz="0" w:space="0" w:color="auto"/>
      </w:divBdr>
    </w:div>
    <w:div w:id="579143261">
      <w:bodyDiv w:val="1"/>
      <w:marLeft w:val="0"/>
      <w:marRight w:val="0"/>
      <w:marTop w:val="0"/>
      <w:marBottom w:val="0"/>
      <w:divBdr>
        <w:top w:val="none" w:sz="0" w:space="0" w:color="auto"/>
        <w:left w:val="none" w:sz="0" w:space="0" w:color="auto"/>
        <w:bottom w:val="none" w:sz="0" w:space="0" w:color="auto"/>
        <w:right w:val="none" w:sz="0" w:space="0" w:color="auto"/>
      </w:divBdr>
    </w:div>
    <w:div w:id="584918455">
      <w:bodyDiv w:val="1"/>
      <w:marLeft w:val="0"/>
      <w:marRight w:val="0"/>
      <w:marTop w:val="0"/>
      <w:marBottom w:val="0"/>
      <w:divBdr>
        <w:top w:val="none" w:sz="0" w:space="0" w:color="auto"/>
        <w:left w:val="none" w:sz="0" w:space="0" w:color="auto"/>
        <w:bottom w:val="none" w:sz="0" w:space="0" w:color="auto"/>
        <w:right w:val="none" w:sz="0" w:space="0" w:color="auto"/>
      </w:divBdr>
    </w:div>
    <w:div w:id="593785215">
      <w:bodyDiv w:val="1"/>
      <w:marLeft w:val="0"/>
      <w:marRight w:val="0"/>
      <w:marTop w:val="0"/>
      <w:marBottom w:val="0"/>
      <w:divBdr>
        <w:top w:val="none" w:sz="0" w:space="0" w:color="auto"/>
        <w:left w:val="none" w:sz="0" w:space="0" w:color="auto"/>
        <w:bottom w:val="none" w:sz="0" w:space="0" w:color="auto"/>
        <w:right w:val="none" w:sz="0" w:space="0" w:color="auto"/>
      </w:divBdr>
      <w:divsChild>
        <w:div w:id="531118412">
          <w:marLeft w:val="0"/>
          <w:marRight w:val="0"/>
          <w:marTop w:val="0"/>
          <w:marBottom w:val="0"/>
          <w:divBdr>
            <w:top w:val="none" w:sz="0" w:space="0" w:color="auto"/>
            <w:left w:val="none" w:sz="0" w:space="0" w:color="auto"/>
            <w:bottom w:val="none" w:sz="0" w:space="0" w:color="auto"/>
            <w:right w:val="none" w:sz="0" w:space="0" w:color="auto"/>
          </w:divBdr>
        </w:div>
        <w:div w:id="1766924077">
          <w:marLeft w:val="0"/>
          <w:marRight w:val="0"/>
          <w:marTop w:val="0"/>
          <w:marBottom w:val="0"/>
          <w:divBdr>
            <w:top w:val="none" w:sz="0" w:space="0" w:color="auto"/>
            <w:left w:val="none" w:sz="0" w:space="0" w:color="auto"/>
            <w:bottom w:val="none" w:sz="0" w:space="0" w:color="auto"/>
            <w:right w:val="none" w:sz="0" w:space="0" w:color="auto"/>
          </w:divBdr>
        </w:div>
      </w:divsChild>
    </w:div>
    <w:div w:id="627321607">
      <w:bodyDiv w:val="1"/>
      <w:marLeft w:val="0"/>
      <w:marRight w:val="0"/>
      <w:marTop w:val="0"/>
      <w:marBottom w:val="0"/>
      <w:divBdr>
        <w:top w:val="none" w:sz="0" w:space="0" w:color="auto"/>
        <w:left w:val="none" w:sz="0" w:space="0" w:color="auto"/>
        <w:bottom w:val="none" w:sz="0" w:space="0" w:color="auto"/>
        <w:right w:val="none" w:sz="0" w:space="0" w:color="auto"/>
      </w:divBdr>
    </w:div>
    <w:div w:id="640429697">
      <w:bodyDiv w:val="1"/>
      <w:marLeft w:val="0"/>
      <w:marRight w:val="0"/>
      <w:marTop w:val="0"/>
      <w:marBottom w:val="0"/>
      <w:divBdr>
        <w:top w:val="none" w:sz="0" w:space="0" w:color="auto"/>
        <w:left w:val="none" w:sz="0" w:space="0" w:color="auto"/>
        <w:bottom w:val="none" w:sz="0" w:space="0" w:color="auto"/>
        <w:right w:val="none" w:sz="0" w:space="0" w:color="auto"/>
      </w:divBdr>
    </w:div>
    <w:div w:id="642736816">
      <w:bodyDiv w:val="1"/>
      <w:marLeft w:val="0"/>
      <w:marRight w:val="0"/>
      <w:marTop w:val="0"/>
      <w:marBottom w:val="0"/>
      <w:divBdr>
        <w:top w:val="none" w:sz="0" w:space="0" w:color="auto"/>
        <w:left w:val="none" w:sz="0" w:space="0" w:color="auto"/>
        <w:bottom w:val="none" w:sz="0" w:space="0" w:color="auto"/>
        <w:right w:val="none" w:sz="0" w:space="0" w:color="auto"/>
      </w:divBdr>
      <w:divsChild>
        <w:div w:id="1290163974">
          <w:marLeft w:val="0"/>
          <w:marRight w:val="0"/>
          <w:marTop w:val="0"/>
          <w:marBottom w:val="0"/>
          <w:divBdr>
            <w:top w:val="none" w:sz="0" w:space="0" w:color="auto"/>
            <w:left w:val="none" w:sz="0" w:space="0" w:color="auto"/>
            <w:bottom w:val="none" w:sz="0" w:space="0" w:color="auto"/>
            <w:right w:val="none" w:sz="0" w:space="0" w:color="auto"/>
          </w:divBdr>
          <w:divsChild>
            <w:div w:id="978803440">
              <w:marLeft w:val="0"/>
              <w:marRight w:val="0"/>
              <w:marTop w:val="0"/>
              <w:marBottom w:val="0"/>
              <w:divBdr>
                <w:top w:val="none" w:sz="0" w:space="0" w:color="auto"/>
                <w:left w:val="none" w:sz="0" w:space="0" w:color="auto"/>
                <w:bottom w:val="none" w:sz="0" w:space="0" w:color="auto"/>
                <w:right w:val="none" w:sz="0" w:space="0" w:color="auto"/>
              </w:divBdr>
              <w:divsChild>
                <w:div w:id="196821655">
                  <w:marLeft w:val="0"/>
                  <w:marRight w:val="0"/>
                  <w:marTop w:val="0"/>
                  <w:marBottom w:val="0"/>
                  <w:divBdr>
                    <w:top w:val="none" w:sz="0" w:space="0" w:color="auto"/>
                    <w:left w:val="none" w:sz="0" w:space="0" w:color="auto"/>
                    <w:bottom w:val="none" w:sz="0" w:space="0" w:color="auto"/>
                    <w:right w:val="none" w:sz="0" w:space="0" w:color="auto"/>
                  </w:divBdr>
                  <w:divsChild>
                    <w:div w:id="187538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667519">
      <w:bodyDiv w:val="1"/>
      <w:marLeft w:val="0"/>
      <w:marRight w:val="0"/>
      <w:marTop w:val="0"/>
      <w:marBottom w:val="0"/>
      <w:divBdr>
        <w:top w:val="none" w:sz="0" w:space="0" w:color="auto"/>
        <w:left w:val="none" w:sz="0" w:space="0" w:color="auto"/>
        <w:bottom w:val="none" w:sz="0" w:space="0" w:color="auto"/>
        <w:right w:val="none" w:sz="0" w:space="0" w:color="auto"/>
      </w:divBdr>
    </w:div>
    <w:div w:id="707603011">
      <w:bodyDiv w:val="1"/>
      <w:marLeft w:val="0"/>
      <w:marRight w:val="0"/>
      <w:marTop w:val="0"/>
      <w:marBottom w:val="0"/>
      <w:divBdr>
        <w:top w:val="none" w:sz="0" w:space="0" w:color="auto"/>
        <w:left w:val="none" w:sz="0" w:space="0" w:color="auto"/>
        <w:bottom w:val="none" w:sz="0" w:space="0" w:color="auto"/>
        <w:right w:val="none" w:sz="0" w:space="0" w:color="auto"/>
      </w:divBdr>
    </w:div>
    <w:div w:id="719520730">
      <w:bodyDiv w:val="1"/>
      <w:marLeft w:val="0"/>
      <w:marRight w:val="0"/>
      <w:marTop w:val="0"/>
      <w:marBottom w:val="0"/>
      <w:divBdr>
        <w:top w:val="none" w:sz="0" w:space="0" w:color="auto"/>
        <w:left w:val="none" w:sz="0" w:space="0" w:color="auto"/>
        <w:bottom w:val="none" w:sz="0" w:space="0" w:color="auto"/>
        <w:right w:val="none" w:sz="0" w:space="0" w:color="auto"/>
      </w:divBdr>
    </w:div>
    <w:div w:id="735858583">
      <w:bodyDiv w:val="1"/>
      <w:marLeft w:val="0"/>
      <w:marRight w:val="0"/>
      <w:marTop w:val="0"/>
      <w:marBottom w:val="0"/>
      <w:divBdr>
        <w:top w:val="none" w:sz="0" w:space="0" w:color="auto"/>
        <w:left w:val="none" w:sz="0" w:space="0" w:color="auto"/>
        <w:bottom w:val="none" w:sz="0" w:space="0" w:color="auto"/>
        <w:right w:val="none" w:sz="0" w:space="0" w:color="auto"/>
      </w:divBdr>
      <w:divsChild>
        <w:div w:id="1533303505">
          <w:marLeft w:val="0"/>
          <w:marRight w:val="0"/>
          <w:marTop w:val="0"/>
          <w:marBottom w:val="0"/>
          <w:divBdr>
            <w:top w:val="none" w:sz="0" w:space="0" w:color="auto"/>
            <w:left w:val="none" w:sz="0" w:space="0" w:color="auto"/>
            <w:bottom w:val="none" w:sz="0" w:space="0" w:color="auto"/>
            <w:right w:val="none" w:sz="0" w:space="0" w:color="auto"/>
          </w:divBdr>
          <w:divsChild>
            <w:div w:id="284849106">
              <w:marLeft w:val="0"/>
              <w:marRight w:val="0"/>
              <w:marTop w:val="0"/>
              <w:marBottom w:val="0"/>
              <w:divBdr>
                <w:top w:val="none" w:sz="0" w:space="0" w:color="auto"/>
                <w:left w:val="none" w:sz="0" w:space="0" w:color="auto"/>
                <w:bottom w:val="none" w:sz="0" w:space="0" w:color="auto"/>
                <w:right w:val="none" w:sz="0" w:space="0" w:color="auto"/>
              </w:divBdr>
              <w:divsChild>
                <w:div w:id="39396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750508">
      <w:bodyDiv w:val="1"/>
      <w:marLeft w:val="0"/>
      <w:marRight w:val="0"/>
      <w:marTop w:val="0"/>
      <w:marBottom w:val="0"/>
      <w:divBdr>
        <w:top w:val="none" w:sz="0" w:space="0" w:color="auto"/>
        <w:left w:val="none" w:sz="0" w:space="0" w:color="auto"/>
        <w:bottom w:val="none" w:sz="0" w:space="0" w:color="auto"/>
        <w:right w:val="none" w:sz="0" w:space="0" w:color="auto"/>
      </w:divBdr>
    </w:div>
    <w:div w:id="737898291">
      <w:bodyDiv w:val="1"/>
      <w:marLeft w:val="0"/>
      <w:marRight w:val="0"/>
      <w:marTop w:val="0"/>
      <w:marBottom w:val="0"/>
      <w:divBdr>
        <w:top w:val="none" w:sz="0" w:space="0" w:color="auto"/>
        <w:left w:val="none" w:sz="0" w:space="0" w:color="auto"/>
        <w:bottom w:val="none" w:sz="0" w:space="0" w:color="auto"/>
        <w:right w:val="none" w:sz="0" w:space="0" w:color="auto"/>
      </w:divBdr>
    </w:div>
    <w:div w:id="756169229">
      <w:bodyDiv w:val="1"/>
      <w:marLeft w:val="0"/>
      <w:marRight w:val="0"/>
      <w:marTop w:val="0"/>
      <w:marBottom w:val="0"/>
      <w:divBdr>
        <w:top w:val="none" w:sz="0" w:space="0" w:color="auto"/>
        <w:left w:val="none" w:sz="0" w:space="0" w:color="auto"/>
        <w:bottom w:val="none" w:sz="0" w:space="0" w:color="auto"/>
        <w:right w:val="none" w:sz="0" w:space="0" w:color="auto"/>
      </w:divBdr>
    </w:div>
    <w:div w:id="773981164">
      <w:bodyDiv w:val="1"/>
      <w:marLeft w:val="0"/>
      <w:marRight w:val="0"/>
      <w:marTop w:val="0"/>
      <w:marBottom w:val="0"/>
      <w:divBdr>
        <w:top w:val="none" w:sz="0" w:space="0" w:color="auto"/>
        <w:left w:val="none" w:sz="0" w:space="0" w:color="auto"/>
        <w:bottom w:val="none" w:sz="0" w:space="0" w:color="auto"/>
        <w:right w:val="none" w:sz="0" w:space="0" w:color="auto"/>
      </w:divBdr>
    </w:div>
    <w:div w:id="787430904">
      <w:bodyDiv w:val="1"/>
      <w:marLeft w:val="0"/>
      <w:marRight w:val="0"/>
      <w:marTop w:val="0"/>
      <w:marBottom w:val="0"/>
      <w:divBdr>
        <w:top w:val="none" w:sz="0" w:space="0" w:color="auto"/>
        <w:left w:val="none" w:sz="0" w:space="0" w:color="auto"/>
        <w:bottom w:val="none" w:sz="0" w:space="0" w:color="auto"/>
        <w:right w:val="none" w:sz="0" w:space="0" w:color="auto"/>
      </w:divBdr>
    </w:div>
    <w:div w:id="790827057">
      <w:bodyDiv w:val="1"/>
      <w:marLeft w:val="0"/>
      <w:marRight w:val="0"/>
      <w:marTop w:val="0"/>
      <w:marBottom w:val="0"/>
      <w:divBdr>
        <w:top w:val="none" w:sz="0" w:space="0" w:color="auto"/>
        <w:left w:val="none" w:sz="0" w:space="0" w:color="auto"/>
        <w:bottom w:val="none" w:sz="0" w:space="0" w:color="auto"/>
        <w:right w:val="none" w:sz="0" w:space="0" w:color="auto"/>
      </w:divBdr>
    </w:div>
    <w:div w:id="793214544">
      <w:bodyDiv w:val="1"/>
      <w:marLeft w:val="0"/>
      <w:marRight w:val="0"/>
      <w:marTop w:val="0"/>
      <w:marBottom w:val="0"/>
      <w:divBdr>
        <w:top w:val="none" w:sz="0" w:space="0" w:color="auto"/>
        <w:left w:val="none" w:sz="0" w:space="0" w:color="auto"/>
        <w:bottom w:val="none" w:sz="0" w:space="0" w:color="auto"/>
        <w:right w:val="none" w:sz="0" w:space="0" w:color="auto"/>
      </w:divBdr>
    </w:div>
    <w:div w:id="794716004">
      <w:bodyDiv w:val="1"/>
      <w:marLeft w:val="0"/>
      <w:marRight w:val="0"/>
      <w:marTop w:val="0"/>
      <w:marBottom w:val="0"/>
      <w:divBdr>
        <w:top w:val="none" w:sz="0" w:space="0" w:color="auto"/>
        <w:left w:val="none" w:sz="0" w:space="0" w:color="auto"/>
        <w:bottom w:val="none" w:sz="0" w:space="0" w:color="auto"/>
        <w:right w:val="none" w:sz="0" w:space="0" w:color="auto"/>
      </w:divBdr>
    </w:div>
    <w:div w:id="816191708">
      <w:bodyDiv w:val="1"/>
      <w:marLeft w:val="0"/>
      <w:marRight w:val="0"/>
      <w:marTop w:val="0"/>
      <w:marBottom w:val="0"/>
      <w:divBdr>
        <w:top w:val="none" w:sz="0" w:space="0" w:color="auto"/>
        <w:left w:val="none" w:sz="0" w:space="0" w:color="auto"/>
        <w:bottom w:val="none" w:sz="0" w:space="0" w:color="auto"/>
        <w:right w:val="none" w:sz="0" w:space="0" w:color="auto"/>
      </w:divBdr>
    </w:div>
    <w:div w:id="818888279">
      <w:bodyDiv w:val="1"/>
      <w:marLeft w:val="0"/>
      <w:marRight w:val="0"/>
      <w:marTop w:val="0"/>
      <w:marBottom w:val="0"/>
      <w:divBdr>
        <w:top w:val="none" w:sz="0" w:space="0" w:color="auto"/>
        <w:left w:val="none" w:sz="0" w:space="0" w:color="auto"/>
        <w:bottom w:val="none" w:sz="0" w:space="0" w:color="auto"/>
        <w:right w:val="none" w:sz="0" w:space="0" w:color="auto"/>
      </w:divBdr>
    </w:div>
    <w:div w:id="838229108">
      <w:bodyDiv w:val="1"/>
      <w:marLeft w:val="0"/>
      <w:marRight w:val="0"/>
      <w:marTop w:val="0"/>
      <w:marBottom w:val="0"/>
      <w:divBdr>
        <w:top w:val="none" w:sz="0" w:space="0" w:color="auto"/>
        <w:left w:val="none" w:sz="0" w:space="0" w:color="auto"/>
        <w:bottom w:val="none" w:sz="0" w:space="0" w:color="auto"/>
        <w:right w:val="none" w:sz="0" w:space="0" w:color="auto"/>
      </w:divBdr>
      <w:divsChild>
        <w:div w:id="1846167915">
          <w:marLeft w:val="0"/>
          <w:marRight w:val="0"/>
          <w:marTop w:val="0"/>
          <w:marBottom w:val="0"/>
          <w:divBdr>
            <w:top w:val="none" w:sz="0" w:space="0" w:color="auto"/>
            <w:left w:val="none" w:sz="0" w:space="0" w:color="auto"/>
            <w:bottom w:val="none" w:sz="0" w:space="0" w:color="auto"/>
            <w:right w:val="none" w:sz="0" w:space="0" w:color="auto"/>
          </w:divBdr>
          <w:divsChild>
            <w:div w:id="50817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924448">
      <w:bodyDiv w:val="1"/>
      <w:marLeft w:val="0"/>
      <w:marRight w:val="0"/>
      <w:marTop w:val="0"/>
      <w:marBottom w:val="0"/>
      <w:divBdr>
        <w:top w:val="none" w:sz="0" w:space="0" w:color="auto"/>
        <w:left w:val="none" w:sz="0" w:space="0" w:color="auto"/>
        <w:bottom w:val="none" w:sz="0" w:space="0" w:color="auto"/>
        <w:right w:val="none" w:sz="0" w:space="0" w:color="auto"/>
      </w:divBdr>
    </w:div>
    <w:div w:id="876040011">
      <w:bodyDiv w:val="1"/>
      <w:marLeft w:val="0"/>
      <w:marRight w:val="0"/>
      <w:marTop w:val="0"/>
      <w:marBottom w:val="0"/>
      <w:divBdr>
        <w:top w:val="none" w:sz="0" w:space="0" w:color="auto"/>
        <w:left w:val="none" w:sz="0" w:space="0" w:color="auto"/>
        <w:bottom w:val="none" w:sz="0" w:space="0" w:color="auto"/>
        <w:right w:val="none" w:sz="0" w:space="0" w:color="auto"/>
      </w:divBdr>
    </w:div>
    <w:div w:id="876773236">
      <w:bodyDiv w:val="1"/>
      <w:marLeft w:val="0"/>
      <w:marRight w:val="0"/>
      <w:marTop w:val="0"/>
      <w:marBottom w:val="0"/>
      <w:divBdr>
        <w:top w:val="none" w:sz="0" w:space="0" w:color="auto"/>
        <w:left w:val="none" w:sz="0" w:space="0" w:color="auto"/>
        <w:bottom w:val="none" w:sz="0" w:space="0" w:color="auto"/>
        <w:right w:val="none" w:sz="0" w:space="0" w:color="auto"/>
      </w:divBdr>
    </w:div>
    <w:div w:id="902762149">
      <w:bodyDiv w:val="1"/>
      <w:marLeft w:val="0"/>
      <w:marRight w:val="0"/>
      <w:marTop w:val="0"/>
      <w:marBottom w:val="0"/>
      <w:divBdr>
        <w:top w:val="none" w:sz="0" w:space="0" w:color="auto"/>
        <w:left w:val="none" w:sz="0" w:space="0" w:color="auto"/>
        <w:bottom w:val="none" w:sz="0" w:space="0" w:color="auto"/>
        <w:right w:val="none" w:sz="0" w:space="0" w:color="auto"/>
      </w:divBdr>
    </w:div>
    <w:div w:id="948927901">
      <w:bodyDiv w:val="1"/>
      <w:marLeft w:val="0"/>
      <w:marRight w:val="0"/>
      <w:marTop w:val="0"/>
      <w:marBottom w:val="0"/>
      <w:divBdr>
        <w:top w:val="none" w:sz="0" w:space="0" w:color="auto"/>
        <w:left w:val="none" w:sz="0" w:space="0" w:color="auto"/>
        <w:bottom w:val="none" w:sz="0" w:space="0" w:color="auto"/>
        <w:right w:val="none" w:sz="0" w:space="0" w:color="auto"/>
      </w:divBdr>
    </w:div>
    <w:div w:id="964778900">
      <w:bodyDiv w:val="1"/>
      <w:marLeft w:val="0"/>
      <w:marRight w:val="0"/>
      <w:marTop w:val="0"/>
      <w:marBottom w:val="0"/>
      <w:divBdr>
        <w:top w:val="none" w:sz="0" w:space="0" w:color="auto"/>
        <w:left w:val="none" w:sz="0" w:space="0" w:color="auto"/>
        <w:bottom w:val="none" w:sz="0" w:space="0" w:color="auto"/>
        <w:right w:val="none" w:sz="0" w:space="0" w:color="auto"/>
      </w:divBdr>
    </w:div>
    <w:div w:id="989944836">
      <w:bodyDiv w:val="1"/>
      <w:marLeft w:val="0"/>
      <w:marRight w:val="0"/>
      <w:marTop w:val="0"/>
      <w:marBottom w:val="0"/>
      <w:divBdr>
        <w:top w:val="none" w:sz="0" w:space="0" w:color="auto"/>
        <w:left w:val="none" w:sz="0" w:space="0" w:color="auto"/>
        <w:bottom w:val="none" w:sz="0" w:space="0" w:color="auto"/>
        <w:right w:val="none" w:sz="0" w:space="0" w:color="auto"/>
      </w:divBdr>
    </w:div>
    <w:div w:id="998114201">
      <w:bodyDiv w:val="1"/>
      <w:marLeft w:val="0"/>
      <w:marRight w:val="0"/>
      <w:marTop w:val="0"/>
      <w:marBottom w:val="0"/>
      <w:divBdr>
        <w:top w:val="none" w:sz="0" w:space="0" w:color="auto"/>
        <w:left w:val="none" w:sz="0" w:space="0" w:color="auto"/>
        <w:bottom w:val="none" w:sz="0" w:space="0" w:color="auto"/>
        <w:right w:val="none" w:sz="0" w:space="0" w:color="auto"/>
      </w:divBdr>
    </w:div>
    <w:div w:id="1000623253">
      <w:bodyDiv w:val="1"/>
      <w:marLeft w:val="0"/>
      <w:marRight w:val="0"/>
      <w:marTop w:val="0"/>
      <w:marBottom w:val="0"/>
      <w:divBdr>
        <w:top w:val="none" w:sz="0" w:space="0" w:color="auto"/>
        <w:left w:val="none" w:sz="0" w:space="0" w:color="auto"/>
        <w:bottom w:val="none" w:sz="0" w:space="0" w:color="auto"/>
        <w:right w:val="none" w:sz="0" w:space="0" w:color="auto"/>
      </w:divBdr>
    </w:div>
    <w:div w:id="1003775366">
      <w:bodyDiv w:val="1"/>
      <w:marLeft w:val="0"/>
      <w:marRight w:val="0"/>
      <w:marTop w:val="0"/>
      <w:marBottom w:val="0"/>
      <w:divBdr>
        <w:top w:val="none" w:sz="0" w:space="0" w:color="auto"/>
        <w:left w:val="none" w:sz="0" w:space="0" w:color="auto"/>
        <w:bottom w:val="none" w:sz="0" w:space="0" w:color="auto"/>
        <w:right w:val="none" w:sz="0" w:space="0" w:color="auto"/>
      </w:divBdr>
    </w:div>
    <w:div w:id="1006597615">
      <w:bodyDiv w:val="1"/>
      <w:marLeft w:val="0"/>
      <w:marRight w:val="0"/>
      <w:marTop w:val="0"/>
      <w:marBottom w:val="0"/>
      <w:divBdr>
        <w:top w:val="none" w:sz="0" w:space="0" w:color="auto"/>
        <w:left w:val="none" w:sz="0" w:space="0" w:color="auto"/>
        <w:bottom w:val="none" w:sz="0" w:space="0" w:color="auto"/>
        <w:right w:val="none" w:sz="0" w:space="0" w:color="auto"/>
      </w:divBdr>
    </w:div>
    <w:div w:id="1007172972">
      <w:bodyDiv w:val="1"/>
      <w:marLeft w:val="0"/>
      <w:marRight w:val="0"/>
      <w:marTop w:val="0"/>
      <w:marBottom w:val="0"/>
      <w:divBdr>
        <w:top w:val="none" w:sz="0" w:space="0" w:color="auto"/>
        <w:left w:val="none" w:sz="0" w:space="0" w:color="auto"/>
        <w:bottom w:val="none" w:sz="0" w:space="0" w:color="auto"/>
        <w:right w:val="none" w:sz="0" w:space="0" w:color="auto"/>
      </w:divBdr>
    </w:div>
    <w:div w:id="1021012928">
      <w:bodyDiv w:val="1"/>
      <w:marLeft w:val="0"/>
      <w:marRight w:val="0"/>
      <w:marTop w:val="0"/>
      <w:marBottom w:val="0"/>
      <w:divBdr>
        <w:top w:val="none" w:sz="0" w:space="0" w:color="auto"/>
        <w:left w:val="none" w:sz="0" w:space="0" w:color="auto"/>
        <w:bottom w:val="none" w:sz="0" w:space="0" w:color="auto"/>
        <w:right w:val="none" w:sz="0" w:space="0" w:color="auto"/>
      </w:divBdr>
    </w:div>
    <w:div w:id="1022319709">
      <w:bodyDiv w:val="1"/>
      <w:marLeft w:val="0"/>
      <w:marRight w:val="0"/>
      <w:marTop w:val="0"/>
      <w:marBottom w:val="0"/>
      <w:divBdr>
        <w:top w:val="none" w:sz="0" w:space="0" w:color="auto"/>
        <w:left w:val="none" w:sz="0" w:space="0" w:color="auto"/>
        <w:bottom w:val="none" w:sz="0" w:space="0" w:color="auto"/>
        <w:right w:val="none" w:sz="0" w:space="0" w:color="auto"/>
      </w:divBdr>
    </w:div>
    <w:div w:id="1052654977">
      <w:bodyDiv w:val="1"/>
      <w:marLeft w:val="0"/>
      <w:marRight w:val="0"/>
      <w:marTop w:val="0"/>
      <w:marBottom w:val="0"/>
      <w:divBdr>
        <w:top w:val="none" w:sz="0" w:space="0" w:color="auto"/>
        <w:left w:val="none" w:sz="0" w:space="0" w:color="auto"/>
        <w:bottom w:val="none" w:sz="0" w:space="0" w:color="auto"/>
        <w:right w:val="none" w:sz="0" w:space="0" w:color="auto"/>
      </w:divBdr>
    </w:div>
    <w:div w:id="1075396445">
      <w:bodyDiv w:val="1"/>
      <w:marLeft w:val="0"/>
      <w:marRight w:val="0"/>
      <w:marTop w:val="0"/>
      <w:marBottom w:val="0"/>
      <w:divBdr>
        <w:top w:val="none" w:sz="0" w:space="0" w:color="auto"/>
        <w:left w:val="none" w:sz="0" w:space="0" w:color="auto"/>
        <w:bottom w:val="none" w:sz="0" w:space="0" w:color="auto"/>
        <w:right w:val="none" w:sz="0" w:space="0" w:color="auto"/>
      </w:divBdr>
    </w:div>
    <w:div w:id="1080761465">
      <w:bodyDiv w:val="1"/>
      <w:marLeft w:val="0"/>
      <w:marRight w:val="0"/>
      <w:marTop w:val="0"/>
      <w:marBottom w:val="0"/>
      <w:divBdr>
        <w:top w:val="none" w:sz="0" w:space="0" w:color="auto"/>
        <w:left w:val="none" w:sz="0" w:space="0" w:color="auto"/>
        <w:bottom w:val="none" w:sz="0" w:space="0" w:color="auto"/>
        <w:right w:val="none" w:sz="0" w:space="0" w:color="auto"/>
      </w:divBdr>
    </w:div>
    <w:div w:id="1084106514">
      <w:bodyDiv w:val="1"/>
      <w:marLeft w:val="0"/>
      <w:marRight w:val="0"/>
      <w:marTop w:val="0"/>
      <w:marBottom w:val="0"/>
      <w:divBdr>
        <w:top w:val="none" w:sz="0" w:space="0" w:color="auto"/>
        <w:left w:val="none" w:sz="0" w:space="0" w:color="auto"/>
        <w:bottom w:val="none" w:sz="0" w:space="0" w:color="auto"/>
        <w:right w:val="none" w:sz="0" w:space="0" w:color="auto"/>
      </w:divBdr>
    </w:div>
    <w:div w:id="1121069366">
      <w:bodyDiv w:val="1"/>
      <w:marLeft w:val="0"/>
      <w:marRight w:val="0"/>
      <w:marTop w:val="0"/>
      <w:marBottom w:val="0"/>
      <w:divBdr>
        <w:top w:val="none" w:sz="0" w:space="0" w:color="auto"/>
        <w:left w:val="none" w:sz="0" w:space="0" w:color="auto"/>
        <w:bottom w:val="none" w:sz="0" w:space="0" w:color="auto"/>
        <w:right w:val="none" w:sz="0" w:space="0" w:color="auto"/>
      </w:divBdr>
    </w:div>
    <w:div w:id="1127040164">
      <w:bodyDiv w:val="1"/>
      <w:marLeft w:val="0"/>
      <w:marRight w:val="0"/>
      <w:marTop w:val="0"/>
      <w:marBottom w:val="0"/>
      <w:divBdr>
        <w:top w:val="none" w:sz="0" w:space="0" w:color="auto"/>
        <w:left w:val="none" w:sz="0" w:space="0" w:color="auto"/>
        <w:bottom w:val="none" w:sz="0" w:space="0" w:color="auto"/>
        <w:right w:val="none" w:sz="0" w:space="0" w:color="auto"/>
      </w:divBdr>
    </w:div>
    <w:div w:id="1153446126">
      <w:bodyDiv w:val="1"/>
      <w:marLeft w:val="0"/>
      <w:marRight w:val="0"/>
      <w:marTop w:val="0"/>
      <w:marBottom w:val="0"/>
      <w:divBdr>
        <w:top w:val="none" w:sz="0" w:space="0" w:color="auto"/>
        <w:left w:val="none" w:sz="0" w:space="0" w:color="auto"/>
        <w:bottom w:val="none" w:sz="0" w:space="0" w:color="auto"/>
        <w:right w:val="none" w:sz="0" w:space="0" w:color="auto"/>
      </w:divBdr>
    </w:div>
    <w:div w:id="1165978972">
      <w:bodyDiv w:val="1"/>
      <w:marLeft w:val="0"/>
      <w:marRight w:val="0"/>
      <w:marTop w:val="0"/>
      <w:marBottom w:val="0"/>
      <w:divBdr>
        <w:top w:val="none" w:sz="0" w:space="0" w:color="auto"/>
        <w:left w:val="none" w:sz="0" w:space="0" w:color="auto"/>
        <w:bottom w:val="none" w:sz="0" w:space="0" w:color="auto"/>
        <w:right w:val="none" w:sz="0" w:space="0" w:color="auto"/>
      </w:divBdr>
    </w:div>
    <w:div w:id="1197888694">
      <w:bodyDiv w:val="1"/>
      <w:marLeft w:val="0"/>
      <w:marRight w:val="0"/>
      <w:marTop w:val="0"/>
      <w:marBottom w:val="0"/>
      <w:divBdr>
        <w:top w:val="none" w:sz="0" w:space="0" w:color="auto"/>
        <w:left w:val="none" w:sz="0" w:space="0" w:color="auto"/>
        <w:bottom w:val="none" w:sz="0" w:space="0" w:color="auto"/>
        <w:right w:val="none" w:sz="0" w:space="0" w:color="auto"/>
      </w:divBdr>
    </w:div>
    <w:div w:id="1201163244">
      <w:bodyDiv w:val="1"/>
      <w:marLeft w:val="0"/>
      <w:marRight w:val="0"/>
      <w:marTop w:val="0"/>
      <w:marBottom w:val="0"/>
      <w:divBdr>
        <w:top w:val="none" w:sz="0" w:space="0" w:color="auto"/>
        <w:left w:val="none" w:sz="0" w:space="0" w:color="auto"/>
        <w:bottom w:val="none" w:sz="0" w:space="0" w:color="auto"/>
        <w:right w:val="none" w:sz="0" w:space="0" w:color="auto"/>
      </w:divBdr>
    </w:div>
    <w:div w:id="1204636704">
      <w:bodyDiv w:val="1"/>
      <w:marLeft w:val="0"/>
      <w:marRight w:val="0"/>
      <w:marTop w:val="0"/>
      <w:marBottom w:val="0"/>
      <w:divBdr>
        <w:top w:val="none" w:sz="0" w:space="0" w:color="auto"/>
        <w:left w:val="none" w:sz="0" w:space="0" w:color="auto"/>
        <w:bottom w:val="none" w:sz="0" w:space="0" w:color="auto"/>
        <w:right w:val="none" w:sz="0" w:space="0" w:color="auto"/>
      </w:divBdr>
    </w:div>
    <w:div w:id="1209486431">
      <w:bodyDiv w:val="1"/>
      <w:marLeft w:val="0"/>
      <w:marRight w:val="0"/>
      <w:marTop w:val="0"/>
      <w:marBottom w:val="0"/>
      <w:divBdr>
        <w:top w:val="none" w:sz="0" w:space="0" w:color="auto"/>
        <w:left w:val="none" w:sz="0" w:space="0" w:color="auto"/>
        <w:bottom w:val="none" w:sz="0" w:space="0" w:color="auto"/>
        <w:right w:val="none" w:sz="0" w:space="0" w:color="auto"/>
      </w:divBdr>
    </w:div>
    <w:div w:id="1209950447">
      <w:bodyDiv w:val="1"/>
      <w:marLeft w:val="0"/>
      <w:marRight w:val="0"/>
      <w:marTop w:val="0"/>
      <w:marBottom w:val="0"/>
      <w:divBdr>
        <w:top w:val="none" w:sz="0" w:space="0" w:color="auto"/>
        <w:left w:val="none" w:sz="0" w:space="0" w:color="auto"/>
        <w:bottom w:val="none" w:sz="0" w:space="0" w:color="auto"/>
        <w:right w:val="none" w:sz="0" w:space="0" w:color="auto"/>
      </w:divBdr>
    </w:div>
    <w:div w:id="1232234043">
      <w:bodyDiv w:val="1"/>
      <w:marLeft w:val="0"/>
      <w:marRight w:val="0"/>
      <w:marTop w:val="0"/>
      <w:marBottom w:val="0"/>
      <w:divBdr>
        <w:top w:val="none" w:sz="0" w:space="0" w:color="auto"/>
        <w:left w:val="none" w:sz="0" w:space="0" w:color="auto"/>
        <w:bottom w:val="none" w:sz="0" w:space="0" w:color="auto"/>
        <w:right w:val="none" w:sz="0" w:space="0" w:color="auto"/>
      </w:divBdr>
    </w:div>
    <w:div w:id="1241331446">
      <w:bodyDiv w:val="1"/>
      <w:marLeft w:val="0"/>
      <w:marRight w:val="0"/>
      <w:marTop w:val="0"/>
      <w:marBottom w:val="0"/>
      <w:divBdr>
        <w:top w:val="none" w:sz="0" w:space="0" w:color="auto"/>
        <w:left w:val="none" w:sz="0" w:space="0" w:color="auto"/>
        <w:bottom w:val="none" w:sz="0" w:space="0" w:color="auto"/>
        <w:right w:val="none" w:sz="0" w:space="0" w:color="auto"/>
      </w:divBdr>
    </w:div>
    <w:div w:id="1296525503">
      <w:bodyDiv w:val="1"/>
      <w:marLeft w:val="0"/>
      <w:marRight w:val="0"/>
      <w:marTop w:val="0"/>
      <w:marBottom w:val="0"/>
      <w:divBdr>
        <w:top w:val="none" w:sz="0" w:space="0" w:color="auto"/>
        <w:left w:val="none" w:sz="0" w:space="0" w:color="auto"/>
        <w:bottom w:val="none" w:sz="0" w:space="0" w:color="auto"/>
        <w:right w:val="none" w:sz="0" w:space="0" w:color="auto"/>
      </w:divBdr>
    </w:div>
    <w:div w:id="1300765849">
      <w:bodyDiv w:val="1"/>
      <w:marLeft w:val="0"/>
      <w:marRight w:val="0"/>
      <w:marTop w:val="0"/>
      <w:marBottom w:val="0"/>
      <w:divBdr>
        <w:top w:val="none" w:sz="0" w:space="0" w:color="auto"/>
        <w:left w:val="none" w:sz="0" w:space="0" w:color="auto"/>
        <w:bottom w:val="none" w:sz="0" w:space="0" w:color="auto"/>
        <w:right w:val="none" w:sz="0" w:space="0" w:color="auto"/>
      </w:divBdr>
    </w:div>
    <w:div w:id="1301577159">
      <w:bodyDiv w:val="1"/>
      <w:marLeft w:val="0"/>
      <w:marRight w:val="0"/>
      <w:marTop w:val="0"/>
      <w:marBottom w:val="0"/>
      <w:divBdr>
        <w:top w:val="none" w:sz="0" w:space="0" w:color="auto"/>
        <w:left w:val="none" w:sz="0" w:space="0" w:color="auto"/>
        <w:bottom w:val="none" w:sz="0" w:space="0" w:color="auto"/>
        <w:right w:val="none" w:sz="0" w:space="0" w:color="auto"/>
      </w:divBdr>
    </w:div>
    <w:div w:id="1301614912">
      <w:bodyDiv w:val="1"/>
      <w:marLeft w:val="0"/>
      <w:marRight w:val="0"/>
      <w:marTop w:val="0"/>
      <w:marBottom w:val="0"/>
      <w:divBdr>
        <w:top w:val="none" w:sz="0" w:space="0" w:color="auto"/>
        <w:left w:val="none" w:sz="0" w:space="0" w:color="auto"/>
        <w:bottom w:val="none" w:sz="0" w:space="0" w:color="auto"/>
        <w:right w:val="none" w:sz="0" w:space="0" w:color="auto"/>
      </w:divBdr>
    </w:div>
    <w:div w:id="1326786668">
      <w:bodyDiv w:val="1"/>
      <w:marLeft w:val="0"/>
      <w:marRight w:val="0"/>
      <w:marTop w:val="0"/>
      <w:marBottom w:val="0"/>
      <w:divBdr>
        <w:top w:val="none" w:sz="0" w:space="0" w:color="auto"/>
        <w:left w:val="none" w:sz="0" w:space="0" w:color="auto"/>
        <w:bottom w:val="none" w:sz="0" w:space="0" w:color="auto"/>
        <w:right w:val="none" w:sz="0" w:space="0" w:color="auto"/>
      </w:divBdr>
    </w:div>
    <w:div w:id="1342510074">
      <w:bodyDiv w:val="1"/>
      <w:marLeft w:val="0"/>
      <w:marRight w:val="0"/>
      <w:marTop w:val="0"/>
      <w:marBottom w:val="0"/>
      <w:divBdr>
        <w:top w:val="none" w:sz="0" w:space="0" w:color="auto"/>
        <w:left w:val="none" w:sz="0" w:space="0" w:color="auto"/>
        <w:bottom w:val="none" w:sz="0" w:space="0" w:color="auto"/>
        <w:right w:val="none" w:sz="0" w:space="0" w:color="auto"/>
      </w:divBdr>
    </w:div>
    <w:div w:id="1348212051">
      <w:bodyDiv w:val="1"/>
      <w:marLeft w:val="0"/>
      <w:marRight w:val="0"/>
      <w:marTop w:val="0"/>
      <w:marBottom w:val="0"/>
      <w:divBdr>
        <w:top w:val="none" w:sz="0" w:space="0" w:color="auto"/>
        <w:left w:val="none" w:sz="0" w:space="0" w:color="auto"/>
        <w:bottom w:val="none" w:sz="0" w:space="0" w:color="auto"/>
        <w:right w:val="none" w:sz="0" w:space="0" w:color="auto"/>
      </w:divBdr>
    </w:div>
    <w:div w:id="1357150224">
      <w:bodyDiv w:val="1"/>
      <w:marLeft w:val="0"/>
      <w:marRight w:val="0"/>
      <w:marTop w:val="0"/>
      <w:marBottom w:val="0"/>
      <w:divBdr>
        <w:top w:val="none" w:sz="0" w:space="0" w:color="auto"/>
        <w:left w:val="none" w:sz="0" w:space="0" w:color="auto"/>
        <w:bottom w:val="none" w:sz="0" w:space="0" w:color="auto"/>
        <w:right w:val="none" w:sz="0" w:space="0" w:color="auto"/>
      </w:divBdr>
    </w:div>
    <w:div w:id="1369573057">
      <w:bodyDiv w:val="1"/>
      <w:marLeft w:val="0"/>
      <w:marRight w:val="0"/>
      <w:marTop w:val="0"/>
      <w:marBottom w:val="0"/>
      <w:divBdr>
        <w:top w:val="none" w:sz="0" w:space="0" w:color="auto"/>
        <w:left w:val="none" w:sz="0" w:space="0" w:color="auto"/>
        <w:bottom w:val="none" w:sz="0" w:space="0" w:color="auto"/>
        <w:right w:val="none" w:sz="0" w:space="0" w:color="auto"/>
      </w:divBdr>
    </w:div>
    <w:div w:id="1398282045">
      <w:bodyDiv w:val="1"/>
      <w:marLeft w:val="0"/>
      <w:marRight w:val="0"/>
      <w:marTop w:val="0"/>
      <w:marBottom w:val="0"/>
      <w:divBdr>
        <w:top w:val="none" w:sz="0" w:space="0" w:color="auto"/>
        <w:left w:val="none" w:sz="0" w:space="0" w:color="auto"/>
        <w:bottom w:val="none" w:sz="0" w:space="0" w:color="auto"/>
        <w:right w:val="none" w:sz="0" w:space="0" w:color="auto"/>
      </w:divBdr>
    </w:div>
    <w:div w:id="1401634586">
      <w:bodyDiv w:val="1"/>
      <w:marLeft w:val="0"/>
      <w:marRight w:val="0"/>
      <w:marTop w:val="0"/>
      <w:marBottom w:val="0"/>
      <w:divBdr>
        <w:top w:val="none" w:sz="0" w:space="0" w:color="auto"/>
        <w:left w:val="none" w:sz="0" w:space="0" w:color="auto"/>
        <w:bottom w:val="none" w:sz="0" w:space="0" w:color="auto"/>
        <w:right w:val="none" w:sz="0" w:space="0" w:color="auto"/>
      </w:divBdr>
    </w:div>
    <w:div w:id="1402174944">
      <w:bodyDiv w:val="1"/>
      <w:marLeft w:val="0"/>
      <w:marRight w:val="0"/>
      <w:marTop w:val="0"/>
      <w:marBottom w:val="0"/>
      <w:divBdr>
        <w:top w:val="none" w:sz="0" w:space="0" w:color="auto"/>
        <w:left w:val="none" w:sz="0" w:space="0" w:color="auto"/>
        <w:bottom w:val="none" w:sz="0" w:space="0" w:color="auto"/>
        <w:right w:val="none" w:sz="0" w:space="0" w:color="auto"/>
      </w:divBdr>
      <w:divsChild>
        <w:div w:id="283737056">
          <w:marLeft w:val="0"/>
          <w:marRight w:val="0"/>
          <w:marTop w:val="0"/>
          <w:marBottom w:val="0"/>
          <w:divBdr>
            <w:top w:val="none" w:sz="0" w:space="0" w:color="auto"/>
            <w:left w:val="none" w:sz="0" w:space="0" w:color="auto"/>
            <w:bottom w:val="none" w:sz="0" w:space="0" w:color="auto"/>
            <w:right w:val="none" w:sz="0" w:space="0" w:color="auto"/>
          </w:divBdr>
        </w:div>
        <w:div w:id="716053109">
          <w:marLeft w:val="0"/>
          <w:marRight w:val="0"/>
          <w:marTop w:val="0"/>
          <w:marBottom w:val="0"/>
          <w:divBdr>
            <w:top w:val="none" w:sz="0" w:space="0" w:color="auto"/>
            <w:left w:val="none" w:sz="0" w:space="0" w:color="auto"/>
            <w:bottom w:val="none" w:sz="0" w:space="0" w:color="auto"/>
            <w:right w:val="none" w:sz="0" w:space="0" w:color="auto"/>
          </w:divBdr>
        </w:div>
        <w:div w:id="1091048545">
          <w:marLeft w:val="0"/>
          <w:marRight w:val="0"/>
          <w:marTop w:val="0"/>
          <w:marBottom w:val="0"/>
          <w:divBdr>
            <w:top w:val="none" w:sz="0" w:space="0" w:color="auto"/>
            <w:left w:val="none" w:sz="0" w:space="0" w:color="auto"/>
            <w:bottom w:val="none" w:sz="0" w:space="0" w:color="auto"/>
            <w:right w:val="none" w:sz="0" w:space="0" w:color="auto"/>
          </w:divBdr>
        </w:div>
        <w:div w:id="1382553863">
          <w:marLeft w:val="0"/>
          <w:marRight w:val="0"/>
          <w:marTop w:val="0"/>
          <w:marBottom w:val="0"/>
          <w:divBdr>
            <w:top w:val="none" w:sz="0" w:space="0" w:color="auto"/>
            <w:left w:val="none" w:sz="0" w:space="0" w:color="auto"/>
            <w:bottom w:val="none" w:sz="0" w:space="0" w:color="auto"/>
            <w:right w:val="none" w:sz="0" w:space="0" w:color="auto"/>
          </w:divBdr>
        </w:div>
        <w:div w:id="1828665036">
          <w:marLeft w:val="0"/>
          <w:marRight w:val="0"/>
          <w:marTop w:val="0"/>
          <w:marBottom w:val="0"/>
          <w:divBdr>
            <w:top w:val="none" w:sz="0" w:space="0" w:color="auto"/>
            <w:left w:val="none" w:sz="0" w:space="0" w:color="auto"/>
            <w:bottom w:val="none" w:sz="0" w:space="0" w:color="auto"/>
            <w:right w:val="none" w:sz="0" w:space="0" w:color="auto"/>
          </w:divBdr>
        </w:div>
        <w:div w:id="1922182102">
          <w:marLeft w:val="0"/>
          <w:marRight w:val="0"/>
          <w:marTop w:val="0"/>
          <w:marBottom w:val="0"/>
          <w:divBdr>
            <w:top w:val="none" w:sz="0" w:space="0" w:color="auto"/>
            <w:left w:val="none" w:sz="0" w:space="0" w:color="auto"/>
            <w:bottom w:val="none" w:sz="0" w:space="0" w:color="auto"/>
            <w:right w:val="none" w:sz="0" w:space="0" w:color="auto"/>
          </w:divBdr>
        </w:div>
      </w:divsChild>
    </w:div>
    <w:div w:id="1408260734">
      <w:bodyDiv w:val="1"/>
      <w:marLeft w:val="0"/>
      <w:marRight w:val="0"/>
      <w:marTop w:val="0"/>
      <w:marBottom w:val="0"/>
      <w:divBdr>
        <w:top w:val="none" w:sz="0" w:space="0" w:color="auto"/>
        <w:left w:val="none" w:sz="0" w:space="0" w:color="auto"/>
        <w:bottom w:val="none" w:sz="0" w:space="0" w:color="auto"/>
        <w:right w:val="none" w:sz="0" w:space="0" w:color="auto"/>
      </w:divBdr>
      <w:divsChild>
        <w:div w:id="648746518">
          <w:marLeft w:val="0"/>
          <w:marRight w:val="0"/>
          <w:marTop w:val="0"/>
          <w:marBottom w:val="0"/>
          <w:divBdr>
            <w:top w:val="none" w:sz="0" w:space="0" w:color="auto"/>
            <w:left w:val="none" w:sz="0" w:space="0" w:color="auto"/>
            <w:bottom w:val="none" w:sz="0" w:space="0" w:color="auto"/>
            <w:right w:val="none" w:sz="0" w:space="0" w:color="auto"/>
          </w:divBdr>
        </w:div>
      </w:divsChild>
    </w:div>
    <w:div w:id="1421178864">
      <w:bodyDiv w:val="1"/>
      <w:marLeft w:val="0"/>
      <w:marRight w:val="0"/>
      <w:marTop w:val="0"/>
      <w:marBottom w:val="0"/>
      <w:divBdr>
        <w:top w:val="none" w:sz="0" w:space="0" w:color="auto"/>
        <w:left w:val="none" w:sz="0" w:space="0" w:color="auto"/>
        <w:bottom w:val="none" w:sz="0" w:space="0" w:color="auto"/>
        <w:right w:val="none" w:sz="0" w:space="0" w:color="auto"/>
      </w:divBdr>
    </w:div>
    <w:div w:id="1443256936">
      <w:bodyDiv w:val="1"/>
      <w:marLeft w:val="0"/>
      <w:marRight w:val="0"/>
      <w:marTop w:val="0"/>
      <w:marBottom w:val="0"/>
      <w:divBdr>
        <w:top w:val="none" w:sz="0" w:space="0" w:color="auto"/>
        <w:left w:val="none" w:sz="0" w:space="0" w:color="auto"/>
        <w:bottom w:val="none" w:sz="0" w:space="0" w:color="auto"/>
        <w:right w:val="none" w:sz="0" w:space="0" w:color="auto"/>
      </w:divBdr>
    </w:div>
    <w:div w:id="1490824059">
      <w:bodyDiv w:val="1"/>
      <w:marLeft w:val="0"/>
      <w:marRight w:val="0"/>
      <w:marTop w:val="0"/>
      <w:marBottom w:val="0"/>
      <w:divBdr>
        <w:top w:val="none" w:sz="0" w:space="0" w:color="auto"/>
        <w:left w:val="none" w:sz="0" w:space="0" w:color="auto"/>
        <w:bottom w:val="none" w:sz="0" w:space="0" w:color="auto"/>
        <w:right w:val="none" w:sz="0" w:space="0" w:color="auto"/>
      </w:divBdr>
    </w:div>
    <w:div w:id="1500540498">
      <w:bodyDiv w:val="1"/>
      <w:marLeft w:val="0"/>
      <w:marRight w:val="0"/>
      <w:marTop w:val="0"/>
      <w:marBottom w:val="0"/>
      <w:divBdr>
        <w:top w:val="none" w:sz="0" w:space="0" w:color="auto"/>
        <w:left w:val="none" w:sz="0" w:space="0" w:color="auto"/>
        <w:bottom w:val="none" w:sz="0" w:space="0" w:color="auto"/>
        <w:right w:val="none" w:sz="0" w:space="0" w:color="auto"/>
      </w:divBdr>
    </w:div>
    <w:div w:id="1506745941">
      <w:bodyDiv w:val="1"/>
      <w:marLeft w:val="0"/>
      <w:marRight w:val="0"/>
      <w:marTop w:val="0"/>
      <w:marBottom w:val="0"/>
      <w:divBdr>
        <w:top w:val="none" w:sz="0" w:space="0" w:color="auto"/>
        <w:left w:val="none" w:sz="0" w:space="0" w:color="auto"/>
        <w:bottom w:val="none" w:sz="0" w:space="0" w:color="auto"/>
        <w:right w:val="none" w:sz="0" w:space="0" w:color="auto"/>
      </w:divBdr>
    </w:div>
    <w:div w:id="1507401637">
      <w:bodyDiv w:val="1"/>
      <w:marLeft w:val="0"/>
      <w:marRight w:val="0"/>
      <w:marTop w:val="0"/>
      <w:marBottom w:val="0"/>
      <w:divBdr>
        <w:top w:val="none" w:sz="0" w:space="0" w:color="auto"/>
        <w:left w:val="none" w:sz="0" w:space="0" w:color="auto"/>
        <w:bottom w:val="none" w:sz="0" w:space="0" w:color="auto"/>
        <w:right w:val="none" w:sz="0" w:space="0" w:color="auto"/>
      </w:divBdr>
    </w:div>
    <w:div w:id="1509826706">
      <w:bodyDiv w:val="1"/>
      <w:marLeft w:val="0"/>
      <w:marRight w:val="0"/>
      <w:marTop w:val="0"/>
      <w:marBottom w:val="0"/>
      <w:divBdr>
        <w:top w:val="none" w:sz="0" w:space="0" w:color="auto"/>
        <w:left w:val="none" w:sz="0" w:space="0" w:color="auto"/>
        <w:bottom w:val="none" w:sz="0" w:space="0" w:color="auto"/>
        <w:right w:val="none" w:sz="0" w:space="0" w:color="auto"/>
      </w:divBdr>
    </w:div>
    <w:div w:id="1539465366">
      <w:bodyDiv w:val="1"/>
      <w:marLeft w:val="0"/>
      <w:marRight w:val="0"/>
      <w:marTop w:val="0"/>
      <w:marBottom w:val="0"/>
      <w:divBdr>
        <w:top w:val="none" w:sz="0" w:space="0" w:color="auto"/>
        <w:left w:val="none" w:sz="0" w:space="0" w:color="auto"/>
        <w:bottom w:val="none" w:sz="0" w:space="0" w:color="auto"/>
        <w:right w:val="none" w:sz="0" w:space="0" w:color="auto"/>
      </w:divBdr>
    </w:div>
    <w:div w:id="1558859583">
      <w:bodyDiv w:val="1"/>
      <w:marLeft w:val="0"/>
      <w:marRight w:val="0"/>
      <w:marTop w:val="0"/>
      <w:marBottom w:val="0"/>
      <w:divBdr>
        <w:top w:val="none" w:sz="0" w:space="0" w:color="auto"/>
        <w:left w:val="none" w:sz="0" w:space="0" w:color="auto"/>
        <w:bottom w:val="none" w:sz="0" w:space="0" w:color="auto"/>
        <w:right w:val="none" w:sz="0" w:space="0" w:color="auto"/>
      </w:divBdr>
    </w:div>
    <w:div w:id="1577471181">
      <w:bodyDiv w:val="1"/>
      <w:marLeft w:val="0"/>
      <w:marRight w:val="0"/>
      <w:marTop w:val="0"/>
      <w:marBottom w:val="0"/>
      <w:divBdr>
        <w:top w:val="none" w:sz="0" w:space="0" w:color="auto"/>
        <w:left w:val="none" w:sz="0" w:space="0" w:color="auto"/>
        <w:bottom w:val="none" w:sz="0" w:space="0" w:color="auto"/>
        <w:right w:val="none" w:sz="0" w:space="0" w:color="auto"/>
      </w:divBdr>
    </w:div>
    <w:div w:id="1591037893">
      <w:bodyDiv w:val="1"/>
      <w:marLeft w:val="0"/>
      <w:marRight w:val="0"/>
      <w:marTop w:val="0"/>
      <w:marBottom w:val="0"/>
      <w:divBdr>
        <w:top w:val="none" w:sz="0" w:space="0" w:color="auto"/>
        <w:left w:val="none" w:sz="0" w:space="0" w:color="auto"/>
        <w:bottom w:val="none" w:sz="0" w:space="0" w:color="auto"/>
        <w:right w:val="none" w:sz="0" w:space="0" w:color="auto"/>
      </w:divBdr>
    </w:div>
    <w:div w:id="1600334855">
      <w:bodyDiv w:val="1"/>
      <w:marLeft w:val="0"/>
      <w:marRight w:val="0"/>
      <w:marTop w:val="0"/>
      <w:marBottom w:val="0"/>
      <w:divBdr>
        <w:top w:val="none" w:sz="0" w:space="0" w:color="auto"/>
        <w:left w:val="none" w:sz="0" w:space="0" w:color="auto"/>
        <w:bottom w:val="none" w:sz="0" w:space="0" w:color="auto"/>
        <w:right w:val="none" w:sz="0" w:space="0" w:color="auto"/>
      </w:divBdr>
    </w:div>
    <w:div w:id="1605109947">
      <w:bodyDiv w:val="1"/>
      <w:marLeft w:val="0"/>
      <w:marRight w:val="0"/>
      <w:marTop w:val="0"/>
      <w:marBottom w:val="0"/>
      <w:divBdr>
        <w:top w:val="none" w:sz="0" w:space="0" w:color="auto"/>
        <w:left w:val="none" w:sz="0" w:space="0" w:color="auto"/>
        <w:bottom w:val="none" w:sz="0" w:space="0" w:color="auto"/>
        <w:right w:val="none" w:sz="0" w:space="0" w:color="auto"/>
      </w:divBdr>
    </w:div>
    <w:div w:id="1606569358">
      <w:bodyDiv w:val="1"/>
      <w:marLeft w:val="0"/>
      <w:marRight w:val="0"/>
      <w:marTop w:val="0"/>
      <w:marBottom w:val="0"/>
      <w:divBdr>
        <w:top w:val="none" w:sz="0" w:space="0" w:color="auto"/>
        <w:left w:val="none" w:sz="0" w:space="0" w:color="auto"/>
        <w:bottom w:val="none" w:sz="0" w:space="0" w:color="auto"/>
        <w:right w:val="none" w:sz="0" w:space="0" w:color="auto"/>
      </w:divBdr>
    </w:div>
    <w:div w:id="1609696627">
      <w:bodyDiv w:val="1"/>
      <w:marLeft w:val="0"/>
      <w:marRight w:val="0"/>
      <w:marTop w:val="0"/>
      <w:marBottom w:val="0"/>
      <w:divBdr>
        <w:top w:val="none" w:sz="0" w:space="0" w:color="auto"/>
        <w:left w:val="none" w:sz="0" w:space="0" w:color="auto"/>
        <w:bottom w:val="none" w:sz="0" w:space="0" w:color="auto"/>
        <w:right w:val="none" w:sz="0" w:space="0" w:color="auto"/>
      </w:divBdr>
    </w:div>
    <w:div w:id="1625766388">
      <w:bodyDiv w:val="1"/>
      <w:marLeft w:val="0"/>
      <w:marRight w:val="0"/>
      <w:marTop w:val="0"/>
      <w:marBottom w:val="0"/>
      <w:divBdr>
        <w:top w:val="none" w:sz="0" w:space="0" w:color="auto"/>
        <w:left w:val="none" w:sz="0" w:space="0" w:color="auto"/>
        <w:bottom w:val="none" w:sz="0" w:space="0" w:color="auto"/>
        <w:right w:val="none" w:sz="0" w:space="0" w:color="auto"/>
      </w:divBdr>
    </w:div>
    <w:div w:id="1646206231">
      <w:bodyDiv w:val="1"/>
      <w:marLeft w:val="0"/>
      <w:marRight w:val="0"/>
      <w:marTop w:val="0"/>
      <w:marBottom w:val="0"/>
      <w:divBdr>
        <w:top w:val="none" w:sz="0" w:space="0" w:color="auto"/>
        <w:left w:val="none" w:sz="0" w:space="0" w:color="auto"/>
        <w:bottom w:val="none" w:sz="0" w:space="0" w:color="auto"/>
        <w:right w:val="none" w:sz="0" w:space="0" w:color="auto"/>
      </w:divBdr>
    </w:div>
    <w:div w:id="1648976589">
      <w:bodyDiv w:val="1"/>
      <w:marLeft w:val="0"/>
      <w:marRight w:val="0"/>
      <w:marTop w:val="0"/>
      <w:marBottom w:val="0"/>
      <w:divBdr>
        <w:top w:val="none" w:sz="0" w:space="0" w:color="auto"/>
        <w:left w:val="none" w:sz="0" w:space="0" w:color="auto"/>
        <w:bottom w:val="none" w:sz="0" w:space="0" w:color="auto"/>
        <w:right w:val="none" w:sz="0" w:space="0" w:color="auto"/>
      </w:divBdr>
    </w:div>
    <w:div w:id="1659918929">
      <w:bodyDiv w:val="1"/>
      <w:marLeft w:val="0"/>
      <w:marRight w:val="0"/>
      <w:marTop w:val="0"/>
      <w:marBottom w:val="0"/>
      <w:divBdr>
        <w:top w:val="none" w:sz="0" w:space="0" w:color="auto"/>
        <w:left w:val="none" w:sz="0" w:space="0" w:color="auto"/>
        <w:bottom w:val="none" w:sz="0" w:space="0" w:color="auto"/>
        <w:right w:val="none" w:sz="0" w:space="0" w:color="auto"/>
      </w:divBdr>
    </w:div>
    <w:div w:id="1665665722">
      <w:bodyDiv w:val="1"/>
      <w:marLeft w:val="0"/>
      <w:marRight w:val="0"/>
      <w:marTop w:val="0"/>
      <w:marBottom w:val="0"/>
      <w:divBdr>
        <w:top w:val="none" w:sz="0" w:space="0" w:color="auto"/>
        <w:left w:val="none" w:sz="0" w:space="0" w:color="auto"/>
        <w:bottom w:val="none" w:sz="0" w:space="0" w:color="auto"/>
        <w:right w:val="none" w:sz="0" w:space="0" w:color="auto"/>
      </w:divBdr>
    </w:div>
    <w:div w:id="1681152355">
      <w:bodyDiv w:val="1"/>
      <w:marLeft w:val="0"/>
      <w:marRight w:val="0"/>
      <w:marTop w:val="0"/>
      <w:marBottom w:val="0"/>
      <w:divBdr>
        <w:top w:val="none" w:sz="0" w:space="0" w:color="auto"/>
        <w:left w:val="none" w:sz="0" w:space="0" w:color="auto"/>
        <w:bottom w:val="none" w:sz="0" w:space="0" w:color="auto"/>
        <w:right w:val="none" w:sz="0" w:space="0" w:color="auto"/>
      </w:divBdr>
    </w:div>
    <w:div w:id="1686789230">
      <w:bodyDiv w:val="1"/>
      <w:marLeft w:val="0"/>
      <w:marRight w:val="0"/>
      <w:marTop w:val="0"/>
      <w:marBottom w:val="0"/>
      <w:divBdr>
        <w:top w:val="none" w:sz="0" w:space="0" w:color="auto"/>
        <w:left w:val="none" w:sz="0" w:space="0" w:color="auto"/>
        <w:bottom w:val="none" w:sz="0" w:space="0" w:color="auto"/>
        <w:right w:val="none" w:sz="0" w:space="0" w:color="auto"/>
      </w:divBdr>
    </w:div>
    <w:div w:id="1688477998">
      <w:bodyDiv w:val="1"/>
      <w:marLeft w:val="0"/>
      <w:marRight w:val="0"/>
      <w:marTop w:val="0"/>
      <w:marBottom w:val="0"/>
      <w:divBdr>
        <w:top w:val="none" w:sz="0" w:space="0" w:color="auto"/>
        <w:left w:val="none" w:sz="0" w:space="0" w:color="auto"/>
        <w:bottom w:val="none" w:sz="0" w:space="0" w:color="auto"/>
        <w:right w:val="none" w:sz="0" w:space="0" w:color="auto"/>
      </w:divBdr>
    </w:div>
    <w:div w:id="1689675690">
      <w:bodyDiv w:val="1"/>
      <w:marLeft w:val="0"/>
      <w:marRight w:val="0"/>
      <w:marTop w:val="0"/>
      <w:marBottom w:val="0"/>
      <w:divBdr>
        <w:top w:val="none" w:sz="0" w:space="0" w:color="auto"/>
        <w:left w:val="none" w:sz="0" w:space="0" w:color="auto"/>
        <w:bottom w:val="none" w:sz="0" w:space="0" w:color="auto"/>
        <w:right w:val="none" w:sz="0" w:space="0" w:color="auto"/>
      </w:divBdr>
    </w:div>
    <w:div w:id="1713846381">
      <w:bodyDiv w:val="1"/>
      <w:marLeft w:val="0"/>
      <w:marRight w:val="0"/>
      <w:marTop w:val="0"/>
      <w:marBottom w:val="0"/>
      <w:divBdr>
        <w:top w:val="none" w:sz="0" w:space="0" w:color="auto"/>
        <w:left w:val="none" w:sz="0" w:space="0" w:color="auto"/>
        <w:bottom w:val="none" w:sz="0" w:space="0" w:color="auto"/>
        <w:right w:val="none" w:sz="0" w:space="0" w:color="auto"/>
      </w:divBdr>
    </w:div>
    <w:div w:id="1724938977">
      <w:bodyDiv w:val="1"/>
      <w:marLeft w:val="0"/>
      <w:marRight w:val="0"/>
      <w:marTop w:val="0"/>
      <w:marBottom w:val="0"/>
      <w:divBdr>
        <w:top w:val="none" w:sz="0" w:space="0" w:color="auto"/>
        <w:left w:val="none" w:sz="0" w:space="0" w:color="auto"/>
        <w:bottom w:val="none" w:sz="0" w:space="0" w:color="auto"/>
        <w:right w:val="none" w:sz="0" w:space="0" w:color="auto"/>
      </w:divBdr>
    </w:div>
    <w:div w:id="1730106847">
      <w:bodyDiv w:val="1"/>
      <w:marLeft w:val="0"/>
      <w:marRight w:val="0"/>
      <w:marTop w:val="0"/>
      <w:marBottom w:val="0"/>
      <w:divBdr>
        <w:top w:val="none" w:sz="0" w:space="0" w:color="auto"/>
        <w:left w:val="none" w:sz="0" w:space="0" w:color="auto"/>
        <w:bottom w:val="none" w:sz="0" w:space="0" w:color="auto"/>
        <w:right w:val="none" w:sz="0" w:space="0" w:color="auto"/>
      </w:divBdr>
    </w:div>
    <w:div w:id="1733239039">
      <w:bodyDiv w:val="1"/>
      <w:marLeft w:val="0"/>
      <w:marRight w:val="0"/>
      <w:marTop w:val="0"/>
      <w:marBottom w:val="0"/>
      <w:divBdr>
        <w:top w:val="none" w:sz="0" w:space="0" w:color="auto"/>
        <w:left w:val="none" w:sz="0" w:space="0" w:color="auto"/>
        <w:bottom w:val="none" w:sz="0" w:space="0" w:color="auto"/>
        <w:right w:val="none" w:sz="0" w:space="0" w:color="auto"/>
      </w:divBdr>
    </w:div>
    <w:div w:id="1750879429">
      <w:bodyDiv w:val="1"/>
      <w:marLeft w:val="0"/>
      <w:marRight w:val="0"/>
      <w:marTop w:val="0"/>
      <w:marBottom w:val="0"/>
      <w:divBdr>
        <w:top w:val="none" w:sz="0" w:space="0" w:color="auto"/>
        <w:left w:val="none" w:sz="0" w:space="0" w:color="auto"/>
        <w:bottom w:val="none" w:sz="0" w:space="0" w:color="auto"/>
        <w:right w:val="none" w:sz="0" w:space="0" w:color="auto"/>
      </w:divBdr>
    </w:div>
    <w:div w:id="1769692561">
      <w:bodyDiv w:val="1"/>
      <w:marLeft w:val="0"/>
      <w:marRight w:val="0"/>
      <w:marTop w:val="0"/>
      <w:marBottom w:val="0"/>
      <w:divBdr>
        <w:top w:val="none" w:sz="0" w:space="0" w:color="auto"/>
        <w:left w:val="none" w:sz="0" w:space="0" w:color="auto"/>
        <w:bottom w:val="none" w:sz="0" w:space="0" w:color="auto"/>
        <w:right w:val="none" w:sz="0" w:space="0" w:color="auto"/>
      </w:divBdr>
    </w:div>
    <w:div w:id="1784417920">
      <w:bodyDiv w:val="1"/>
      <w:marLeft w:val="0"/>
      <w:marRight w:val="0"/>
      <w:marTop w:val="0"/>
      <w:marBottom w:val="0"/>
      <w:divBdr>
        <w:top w:val="none" w:sz="0" w:space="0" w:color="auto"/>
        <w:left w:val="none" w:sz="0" w:space="0" w:color="auto"/>
        <w:bottom w:val="none" w:sz="0" w:space="0" w:color="auto"/>
        <w:right w:val="none" w:sz="0" w:space="0" w:color="auto"/>
      </w:divBdr>
    </w:div>
    <w:div w:id="1796093711">
      <w:bodyDiv w:val="1"/>
      <w:marLeft w:val="0"/>
      <w:marRight w:val="0"/>
      <w:marTop w:val="0"/>
      <w:marBottom w:val="0"/>
      <w:divBdr>
        <w:top w:val="none" w:sz="0" w:space="0" w:color="auto"/>
        <w:left w:val="none" w:sz="0" w:space="0" w:color="auto"/>
        <w:bottom w:val="none" w:sz="0" w:space="0" w:color="auto"/>
        <w:right w:val="none" w:sz="0" w:space="0" w:color="auto"/>
      </w:divBdr>
    </w:div>
    <w:div w:id="1820683162">
      <w:bodyDiv w:val="1"/>
      <w:marLeft w:val="0"/>
      <w:marRight w:val="0"/>
      <w:marTop w:val="0"/>
      <w:marBottom w:val="0"/>
      <w:divBdr>
        <w:top w:val="none" w:sz="0" w:space="0" w:color="auto"/>
        <w:left w:val="none" w:sz="0" w:space="0" w:color="auto"/>
        <w:bottom w:val="none" w:sz="0" w:space="0" w:color="auto"/>
        <w:right w:val="none" w:sz="0" w:space="0" w:color="auto"/>
      </w:divBdr>
    </w:div>
    <w:div w:id="1827353580">
      <w:bodyDiv w:val="1"/>
      <w:marLeft w:val="0"/>
      <w:marRight w:val="0"/>
      <w:marTop w:val="0"/>
      <w:marBottom w:val="0"/>
      <w:divBdr>
        <w:top w:val="none" w:sz="0" w:space="0" w:color="auto"/>
        <w:left w:val="none" w:sz="0" w:space="0" w:color="auto"/>
        <w:bottom w:val="none" w:sz="0" w:space="0" w:color="auto"/>
        <w:right w:val="none" w:sz="0" w:space="0" w:color="auto"/>
      </w:divBdr>
    </w:div>
    <w:div w:id="1840458140">
      <w:bodyDiv w:val="1"/>
      <w:marLeft w:val="0"/>
      <w:marRight w:val="0"/>
      <w:marTop w:val="0"/>
      <w:marBottom w:val="0"/>
      <w:divBdr>
        <w:top w:val="none" w:sz="0" w:space="0" w:color="auto"/>
        <w:left w:val="none" w:sz="0" w:space="0" w:color="auto"/>
        <w:bottom w:val="none" w:sz="0" w:space="0" w:color="auto"/>
        <w:right w:val="none" w:sz="0" w:space="0" w:color="auto"/>
      </w:divBdr>
    </w:div>
    <w:div w:id="1846479492">
      <w:bodyDiv w:val="1"/>
      <w:marLeft w:val="0"/>
      <w:marRight w:val="0"/>
      <w:marTop w:val="0"/>
      <w:marBottom w:val="0"/>
      <w:divBdr>
        <w:top w:val="none" w:sz="0" w:space="0" w:color="auto"/>
        <w:left w:val="none" w:sz="0" w:space="0" w:color="auto"/>
        <w:bottom w:val="none" w:sz="0" w:space="0" w:color="auto"/>
        <w:right w:val="none" w:sz="0" w:space="0" w:color="auto"/>
      </w:divBdr>
    </w:div>
    <w:div w:id="1851094714">
      <w:bodyDiv w:val="1"/>
      <w:marLeft w:val="0"/>
      <w:marRight w:val="0"/>
      <w:marTop w:val="0"/>
      <w:marBottom w:val="0"/>
      <w:divBdr>
        <w:top w:val="none" w:sz="0" w:space="0" w:color="auto"/>
        <w:left w:val="none" w:sz="0" w:space="0" w:color="auto"/>
        <w:bottom w:val="none" w:sz="0" w:space="0" w:color="auto"/>
        <w:right w:val="none" w:sz="0" w:space="0" w:color="auto"/>
      </w:divBdr>
    </w:div>
    <w:div w:id="1868788632">
      <w:bodyDiv w:val="1"/>
      <w:marLeft w:val="0"/>
      <w:marRight w:val="0"/>
      <w:marTop w:val="0"/>
      <w:marBottom w:val="0"/>
      <w:divBdr>
        <w:top w:val="none" w:sz="0" w:space="0" w:color="auto"/>
        <w:left w:val="none" w:sz="0" w:space="0" w:color="auto"/>
        <w:bottom w:val="none" w:sz="0" w:space="0" w:color="auto"/>
        <w:right w:val="none" w:sz="0" w:space="0" w:color="auto"/>
      </w:divBdr>
    </w:div>
    <w:div w:id="1878852963">
      <w:bodyDiv w:val="1"/>
      <w:marLeft w:val="0"/>
      <w:marRight w:val="0"/>
      <w:marTop w:val="0"/>
      <w:marBottom w:val="0"/>
      <w:divBdr>
        <w:top w:val="none" w:sz="0" w:space="0" w:color="auto"/>
        <w:left w:val="none" w:sz="0" w:space="0" w:color="auto"/>
        <w:bottom w:val="none" w:sz="0" w:space="0" w:color="auto"/>
        <w:right w:val="none" w:sz="0" w:space="0" w:color="auto"/>
      </w:divBdr>
    </w:div>
    <w:div w:id="1901741808">
      <w:bodyDiv w:val="1"/>
      <w:marLeft w:val="0"/>
      <w:marRight w:val="0"/>
      <w:marTop w:val="0"/>
      <w:marBottom w:val="0"/>
      <w:divBdr>
        <w:top w:val="none" w:sz="0" w:space="0" w:color="auto"/>
        <w:left w:val="none" w:sz="0" w:space="0" w:color="auto"/>
        <w:bottom w:val="none" w:sz="0" w:space="0" w:color="auto"/>
        <w:right w:val="none" w:sz="0" w:space="0" w:color="auto"/>
      </w:divBdr>
    </w:div>
    <w:div w:id="1906336853">
      <w:bodyDiv w:val="1"/>
      <w:marLeft w:val="0"/>
      <w:marRight w:val="0"/>
      <w:marTop w:val="0"/>
      <w:marBottom w:val="0"/>
      <w:divBdr>
        <w:top w:val="none" w:sz="0" w:space="0" w:color="auto"/>
        <w:left w:val="none" w:sz="0" w:space="0" w:color="auto"/>
        <w:bottom w:val="none" w:sz="0" w:space="0" w:color="auto"/>
        <w:right w:val="none" w:sz="0" w:space="0" w:color="auto"/>
      </w:divBdr>
    </w:div>
    <w:div w:id="1938176196">
      <w:bodyDiv w:val="1"/>
      <w:marLeft w:val="0"/>
      <w:marRight w:val="0"/>
      <w:marTop w:val="0"/>
      <w:marBottom w:val="0"/>
      <w:divBdr>
        <w:top w:val="none" w:sz="0" w:space="0" w:color="auto"/>
        <w:left w:val="none" w:sz="0" w:space="0" w:color="auto"/>
        <w:bottom w:val="none" w:sz="0" w:space="0" w:color="auto"/>
        <w:right w:val="none" w:sz="0" w:space="0" w:color="auto"/>
      </w:divBdr>
    </w:div>
    <w:div w:id="1951207140">
      <w:bodyDiv w:val="1"/>
      <w:marLeft w:val="0"/>
      <w:marRight w:val="0"/>
      <w:marTop w:val="0"/>
      <w:marBottom w:val="0"/>
      <w:divBdr>
        <w:top w:val="none" w:sz="0" w:space="0" w:color="auto"/>
        <w:left w:val="none" w:sz="0" w:space="0" w:color="auto"/>
        <w:bottom w:val="none" w:sz="0" w:space="0" w:color="auto"/>
        <w:right w:val="none" w:sz="0" w:space="0" w:color="auto"/>
      </w:divBdr>
    </w:div>
    <w:div w:id="1965576590">
      <w:bodyDiv w:val="1"/>
      <w:marLeft w:val="0"/>
      <w:marRight w:val="0"/>
      <w:marTop w:val="0"/>
      <w:marBottom w:val="0"/>
      <w:divBdr>
        <w:top w:val="none" w:sz="0" w:space="0" w:color="auto"/>
        <w:left w:val="none" w:sz="0" w:space="0" w:color="auto"/>
        <w:bottom w:val="none" w:sz="0" w:space="0" w:color="auto"/>
        <w:right w:val="none" w:sz="0" w:space="0" w:color="auto"/>
      </w:divBdr>
    </w:div>
    <w:div w:id="1977829398">
      <w:bodyDiv w:val="1"/>
      <w:marLeft w:val="0"/>
      <w:marRight w:val="0"/>
      <w:marTop w:val="0"/>
      <w:marBottom w:val="0"/>
      <w:divBdr>
        <w:top w:val="none" w:sz="0" w:space="0" w:color="auto"/>
        <w:left w:val="none" w:sz="0" w:space="0" w:color="auto"/>
        <w:bottom w:val="none" w:sz="0" w:space="0" w:color="auto"/>
        <w:right w:val="none" w:sz="0" w:space="0" w:color="auto"/>
      </w:divBdr>
    </w:div>
    <w:div w:id="2036803723">
      <w:bodyDiv w:val="1"/>
      <w:marLeft w:val="0"/>
      <w:marRight w:val="0"/>
      <w:marTop w:val="0"/>
      <w:marBottom w:val="0"/>
      <w:divBdr>
        <w:top w:val="none" w:sz="0" w:space="0" w:color="auto"/>
        <w:left w:val="none" w:sz="0" w:space="0" w:color="auto"/>
        <w:bottom w:val="none" w:sz="0" w:space="0" w:color="auto"/>
        <w:right w:val="none" w:sz="0" w:space="0" w:color="auto"/>
      </w:divBdr>
    </w:div>
    <w:div w:id="2040927877">
      <w:bodyDiv w:val="1"/>
      <w:marLeft w:val="0"/>
      <w:marRight w:val="0"/>
      <w:marTop w:val="0"/>
      <w:marBottom w:val="0"/>
      <w:divBdr>
        <w:top w:val="none" w:sz="0" w:space="0" w:color="auto"/>
        <w:left w:val="none" w:sz="0" w:space="0" w:color="auto"/>
        <w:bottom w:val="none" w:sz="0" w:space="0" w:color="auto"/>
        <w:right w:val="none" w:sz="0" w:space="0" w:color="auto"/>
      </w:divBdr>
    </w:div>
    <w:div w:id="2051222313">
      <w:bodyDiv w:val="1"/>
      <w:marLeft w:val="0"/>
      <w:marRight w:val="0"/>
      <w:marTop w:val="0"/>
      <w:marBottom w:val="0"/>
      <w:divBdr>
        <w:top w:val="none" w:sz="0" w:space="0" w:color="auto"/>
        <w:left w:val="none" w:sz="0" w:space="0" w:color="auto"/>
        <w:bottom w:val="none" w:sz="0" w:space="0" w:color="auto"/>
        <w:right w:val="none" w:sz="0" w:space="0" w:color="auto"/>
      </w:divBdr>
    </w:div>
    <w:div w:id="2080134760">
      <w:bodyDiv w:val="1"/>
      <w:marLeft w:val="0"/>
      <w:marRight w:val="0"/>
      <w:marTop w:val="0"/>
      <w:marBottom w:val="0"/>
      <w:divBdr>
        <w:top w:val="none" w:sz="0" w:space="0" w:color="auto"/>
        <w:left w:val="none" w:sz="0" w:space="0" w:color="auto"/>
        <w:bottom w:val="none" w:sz="0" w:space="0" w:color="auto"/>
        <w:right w:val="none" w:sz="0" w:space="0" w:color="auto"/>
      </w:divBdr>
    </w:div>
    <w:div w:id="2082824268">
      <w:bodyDiv w:val="1"/>
      <w:marLeft w:val="0"/>
      <w:marRight w:val="0"/>
      <w:marTop w:val="0"/>
      <w:marBottom w:val="0"/>
      <w:divBdr>
        <w:top w:val="none" w:sz="0" w:space="0" w:color="auto"/>
        <w:left w:val="none" w:sz="0" w:space="0" w:color="auto"/>
        <w:bottom w:val="none" w:sz="0" w:space="0" w:color="auto"/>
        <w:right w:val="none" w:sz="0" w:space="0" w:color="auto"/>
      </w:divBdr>
    </w:div>
    <w:div w:id="2102330807">
      <w:bodyDiv w:val="1"/>
      <w:marLeft w:val="0"/>
      <w:marRight w:val="0"/>
      <w:marTop w:val="0"/>
      <w:marBottom w:val="0"/>
      <w:divBdr>
        <w:top w:val="none" w:sz="0" w:space="0" w:color="auto"/>
        <w:left w:val="none" w:sz="0" w:space="0" w:color="auto"/>
        <w:bottom w:val="none" w:sz="0" w:space="0" w:color="auto"/>
        <w:right w:val="none" w:sz="0" w:space="0" w:color="auto"/>
      </w:divBdr>
    </w:div>
    <w:div w:id="2120488448">
      <w:bodyDiv w:val="1"/>
      <w:marLeft w:val="0"/>
      <w:marRight w:val="0"/>
      <w:marTop w:val="0"/>
      <w:marBottom w:val="0"/>
      <w:divBdr>
        <w:top w:val="none" w:sz="0" w:space="0" w:color="auto"/>
        <w:left w:val="none" w:sz="0" w:space="0" w:color="auto"/>
        <w:bottom w:val="none" w:sz="0" w:space="0" w:color="auto"/>
        <w:right w:val="none" w:sz="0" w:space="0" w:color="auto"/>
      </w:divBdr>
    </w:div>
    <w:div w:id="2121027297">
      <w:bodyDiv w:val="1"/>
      <w:marLeft w:val="0"/>
      <w:marRight w:val="0"/>
      <w:marTop w:val="0"/>
      <w:marBottom w:val="0"/>
      <w:divBdr>
        <w:top w:val="none" w:sz="0" w:space="0" w:color="auto"/>
        <w:left w:val="none" w:sz="0" w:space="0" w:color="auto"/>
        <w:bottom w:val="none" w:sz="0" w:space="0" w:color="auto"/>
        <w:right w:val="none" w:sz="0" w:space="0" w:color="auto"/>
      </w:divBdr>
    </w:div>
    <w:div w:id="214580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8E2DAC058EC30A4397EDE9947434F430" ma:contentTypeVersion="0" ma:contentTypeDescription="Создание документа." ma:contentTypeScope="" ma:versionID="ae232017ca1e4437dca3304b0498974c">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EF17E-B8FE-4FF1-A3BC-68BE6DEFB573}">
  <ds:schemaRefs>
    <ds:schemaRef ds:uri="http://schemas.microsoft.com/sharepoint/v3/contenttype/forms"/>
  </ds:schemaRefs>
</ds:datastoreItem>
</file>

<file path=customXml/itemProps2.xml><?xml version="1.0" encoding="utf-8"?>
<ds:datastoreItem xmlns:ds="http://schemas.openxmlformats.org/officeDocument/2006/customXml" ds:itemID="{FB8D781A-096F-41C4-BC10-183789D92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BD7CBAD-B78F-4F4D-94FD-A1D9D4F7CD24}">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A60DB526-6DB9-495F-881D-6AACF6B54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4578</TotalTime>
  <Pages>13</Pages>
  <Words>3946</Words>
  <Characters>31125</Characters>
  <Application>Microsoft Office Word</Application>
  <DocSecurity>0</DocSecurity>
  <Lines>259</Lines>
  <Paragraphs>70</Paragraphs>
  <ScaleCrop>false</ScaleCrop>
  <HeadingPairs>
    <vt:vector size="2" baseType="variant">
      <vt:variant>
        <vt:lpstr>Название</vt:lpstr>
      </vt:variant>
      <vt:variant>
        <vt:i4>1</vt:i4>
      </vt:variant>
    </vt:vector>
  </HeadingPairs>
  <TitlesOfParts>
    <vt:vector size="1" baseType="lpstr">
      <vt:lpstr>Управление проектами</vt:lpstr>
    </vt:vector>
  </TitlesOfParts>
  <Company>BlackShine TEAM</Company>
  <LinksUpToDate>false</LinksUpToDate>
  <CharactersWithSpaces>35001</CharactersWithSpaces>
  <SharedDoc>false</SharedDoc>
  <HLinks>
    <vt:vector size="816" baseType="variant">
      <vt:variant>
        <vt:i4>3801198</vt:i4>
      </vt:variant>
      <vt:variant>
        <vt:i4>1134</vt:i4>
      </vt:variant>
      <vt:variant>
        <vt:i4>0</vt:i4>
      </vt:variant>
      <vt:variant>
        <vt:i4>5</vt:i4>
      </vt:variant>
      <vt:variant>
        <vt:lpwstr>consultantplus://offline/main?base=LAW;n=117590;fld=134;dst=100516</vt:lpwstr>
      </vt:variant>
      <vt:variant>
        <vt:lpwstr/>
      </vt:variant>
      <vt:variant>
        <vt:i4>3801198</vt:i4>
      </vt:variant>
      <vt:variant>
        <vt:i4>1131</vt:i4>
      </vt:variant>
      <vt:variant>
        <vt:i4>0</vt:i4>
      </vt:variant>
      <vt:variant>
        <vt:i4>5</vt:i4>
      </vt:variant>
      <vt:variant>
        <vt:lpwstr>consultantplus://offline/main?base=LAW;n=117590;fld=134;dst=100516</vt:lpwstr>
      </vt:variant>
      <vt:variant>
        <vt:lpwstr/>
      </vt:variant>
      <vt:variant>
        <vt:i4>7012397</vt:i4>
      </vt:variant>
      <vt:variant>
        <vt:i4>1095</vt:i4>
      </vt:variant>
      <vt:variant>
        <vt:i4>0</vt:i4>
      </vt:variant>
      <vt:variant>
        <vt:i4>5</vt:i4>
      </vt:variant>
      <vt:variant>
        <vt:lpwstr>http://raexpert.ru/ratings/regions/concept/</vt:lpwstr>
      </vt:variant>
      <vt:variant>
        <vt:lpwstr/>
      </vt:variant>
      <vt:variant>
        <vt:i4>3211363</vt:i4>
      </vt:variant>
      <vt:variant>
        <vt:i4>984</vt:i4>
      </vt:variant>
      <vt:variant>
        <vt:i4>0</vt:i4>
      </vt:variant>
      <vt:variant>
        <vt:i4>5</vt:i4>
      </vt:variant>
      <vt:variant>
        <vt:lpwstr>consultantplus://offline/main?base=LAW;n=114248;fld=134;dst=100036</vt:lpwstr>
      </vt:variant>
      <vt:variant>
        <vt:lpwstr/>
      </vt:variant>
      <vt:variant>
        <vt:i4>3342448</vt:i4>
      </vt:variant>
      <vt:variant>
        <vt:i4>963</vt:i4>
      </vt:variant>
      <vt:variant>
        <vt:i4>0</vt:i4>
      </vt:variant>
      <vt:variant>
        <vt:i4>5</vt:i4>
      </vt:variant>
      <vt:variant>
        <vt:lpwstr/>
      </vt:variant>
      <vt:variant>
        <vt:lpwstr>P36</vt:lpwstr>
      </vt:variant>
      <vt:variant>
        <vt:i4>6815795</vt:i4>
      </vt:variant>
      <vt:variant>
        <vt:i4>960</vt:i4>
      </vt:variant>
      <vt:variant>
        <vt:i4>0</vt:i4>
      </vt:variant>
      <vt:variant>
        <vt:i4>5</vt:i4>
      </vt:variant>
      <vt:variant>
        <vt:lpwstr>garantf1://12085475.0/</vt:lpwstr>
      </vt:variant>
      <vt:variant>
        <vt:lpwstr/>
      </vt:variant>
      <vt:variant>
        <vt:i4>3473513</vt:i4>
      </vt:variant>
      <vt:variant>
        <vt:i4>957</vt:i4>
      </vt:variant>
      <vt:variant>
        <vt:i4>0</vt:i4>
      </vt:variant>
      <vt:variant>
        <vt:i4>5</vt:i4>
      </vt:variant>
      <vt:variant>
        <vt:lpwstr>consultantplus://offline/ref=B81AE66CF3E44AA97BCD8BA2C4D382495FA8AACD4936424854F4D801nCU5L</vt:lpwstr>
      </vt:variant>
      <vt:variant>
        <vt:lpwstr/>
      </vt:variant>
      <vt:variant>
        <vt:i4>5373954</vt:i4>
      </vt:variant>
      <vt:variant>
        <vt:i4>954</vt:i4>
      </vt:variant>
      <vt:variant>
        <vt:i4>0</vt:i4>
      </vt:variant>
      <vt:variant>
        <vt:i4>5</vt:i4>
      </vt:variant>
      <vt:variant>
        <vt:lpwstr/>
      </vt:variant>
      <vt:variant>
        <vt:lpwstr>Par35</vt:lpwstr>
      </vt:variant>
      <vt:variant>
        <vt:i4>3473513</vt:i4>
      </vt:variant>
      <vt:variant>
        <vt:i4>951</vt:i4>
      </vt:variant>
      <vt:variant>
        <vt:i4>0</vt:i4>
      </vt:variant>
      <vt:variant>
        <vt:i4>5</vt:i4>
      </vt:variant>
      <vt:variant>
        <vt:lpwstr>consultantplus://offline/ref=B81AE66CF3E44AA97BCD8BA2C4D382495FA8AACD4936424854F4D801nCU5L</vt:lpwstr>
      </vt:variant>
      <vt:variant>
        <vt:lpwstr/>
      </vt:variant>
      <vt:variant>
        <vt:i4>3997795</vt:i4>
      </vt:variant>
      <vt:variant>
        <vt:i4>903</vt:i4>
      </vt:variant>
      <vt:variant>
        <vt:i4>0</vt:i4>
      </vt:variant>
      <vt:variant>
        <vt:i4>5</vt:i4>
      </vt:variant>
      <vt:variant>
        <vt:lpwstr>consultantplus://offline/ref=37EC6AE2553311FE8E30CA535FCC5C9CE47FBC09EED34CC635700986Y1OEF</vt:lpwstr>
      </vt:variant>
      <vt:variant>
        <vt:lpwstr/>
      </vt:variant>
      <vt:variant>
        <vt:i4>3997795</vt:i4>
      </vt:variant>
      <vt:variant>
        <vt:i4>900</vt:i4>
      </vt:variant>
      <vt:variant>
        <vt:i4>0</vt:i4>
      </vt:variant>
      <vt:variant>
        <vt:i4>5</vt:i4>
      </vt:variant>
      <vt:variant>
        <vt:lpwstr>consultantplus://offline/ref=37EC6AE2553311FE8E30CA535FCC5C9CE47FBC09EED34CC635700986Y1OEF</vt:lpwstr>
      </vt:variant>
      <vt:variant>
        <vt:lpwstr/>
      </vt:variant>
      <vt:variant>
        <vt:i4>7209019</vt:i4>
      </vt:variant>
      <vt:variant>
        <vt:i4>612</vt:i4>
      </vt:variant>
      <vt:variant>
        <vt:i4>0</vt:i4>
      </vt:variant>
      <vt:variant>
        <vt:i4>5</vt:i4>
      </vt:variant>
      <vt:variant>
        <vt:lpwstr>https://ru.wikipedia.org/wiki/%D0%A1%D0%B0%D0%BB%D0%B3%D0%B8%D1%80</vt:lpwstr>
      </vt:variant>
      <vt:variant>
        <vt:lpwstr/>
      </vt:variant>
      <vt:variant>
        <vt:i4>3735611</vt:i4>
      </vt:variant>
      <vt:variant>
        <vt:i4>609</vt:i4>
      </vt:variant>
      <vt:variant>
        <vt:i4>0</vt:i4>
      </vt:variant>
      <vt:variant>
        <vt:i4>5</vt:i4>
      </vt:variant>
      <vt:variant>
        <vt:lpwstr>consultantplus://offline/ref=51C4058AE3D01F97B0D5057CA2BD173CD52A378352D1AABC00B896034A34521AE302E2860E2ABB8E11LEP</vt:lpwstr>
      </vt:variant>
      <vt:variant>
        <vt:lpwstr/>
      </vt:variant>
      <vt:variant>
        <vt:i4>6291554</vt:i4>
      </vt:variant>
      <vt:variant>
        <vt:i4>600</vt:i4>
      </vt:variant>
      <vt:variant>
        <vt:i4>0</vt:i4>
      </vt:variant>
      <vt:variant>
        <vt:i4>5</vt:i4>
      </vt:variant>
      <vt:variant>
        <vt:lpwstr>https://ru.wikipedia.org/wiki/%D0%9A%D0%BB%D1%91%D0%BD</vt:lpwstr>
      </vt:variant>
      <vt:variant>
        <vt:lpwstr/>
      </vt:variant>
      <vt:variant>
        <vt:i4>7143445</vt:i4>
      </vt:variant>
      <vt:variant>
        <vt:i4>597</vt:i4>
      </vt:variant>
      <vt:variant>
        <vt:i4>0</vt:i4>
      </vt:variant>
      <vt:variant>
        <vt:i4>5</vt:i4>
      </vt:variant>
      <vt:variant>
        <vt:lpwstr>https://ru.wikipedia.org/w/index.php?title=%D0%A2%D0%B8%D1%81_%D0%B3%D0%BE%D0%BB%D0%BE%D0%B2%D1%87%D0%B0%D1%82%D1%8B%D0%B9&amp;action=edit&amp;redlink=1</vt:lpwstr>
      </vt:variant>
      <vt:variant>
        <vt:lpwstr/>
      </vt:variant>
      <vt:variant>
        <vt:i4>3801177</vt:i4>
      </vt:variant>
      <vt:variant>
        <vt:i4>594</vt:i4>
      </vt:variant>
      <vt:variant>
        <vt:i4>0</vt:i4>
      </vt:variant>
      <vt:variant>
        <vt:i4>5</vt:i4>
      </vt:variant>
      <vt:variant>
        <vt:lpwstr>https://ru.wikipedia.org/wiki/%D0%A1%D0%BF%D0%B8%D1%80%D0%B5%D1%8F_%D0%92%D0%B0%D0%BD%D0%B3%D1%83%D1%82%D1%82%D0%B0</vt:lpwstr>
      </vt:variant>
      <vt:variant>
        <vt:lpwstr/>
      </vt:variant>
      <vt:variant>
        <vt:i4>3473411</vt:i4>
      </vt:variant>
      <vt:variant>
        <vt:i4>591</vt:i4>
      </vt:variant>
      <vt:variant>
        <vt:i4>0</vt:i4>
      </vt:variant>
      <vt:variant>
        <vt:i4>5</vt:i4>
      </vt:variant>
      <vt:variant>
        <vt:lpwstr>https://ru.wikipedia.org/wiki/%D0%A7%D1%83%D0%B1%D1%83%D1%88%D0%BD%D0%B8%D0%BA_%D0%B2%D0%B5%D0%BD%D0%B5%D1%87%D0%BD%D1%8B%D0%B9</vt:lpwstr>
      </vt:variant>
      <vt:variant>
        <vt:lpwstr/>
      </vt:variant>
      <vt:variant>
        <vt:i4>7143507</vt:i4>
      </vt:variant>
      <vt:variant>
        <vt:i4>588</vt:i4>
      </vt:variant>
      <vt:variant>
        <vt:i4>0</vt:i4>
      </vt:variant>
      <vt:variant>
        <vt:i4>5</vt:i4>
      </vt:variant>
      <vt:variant>
        <vt:lpwstr>https://ru.wikipedia.org/wiki/%D0%93%D0%BB%D0%B5%D0%B4%D0%B8%D1%87%D0%B8%D1%8F_%D1%82%D1%80%D1%91%D1%85%D0%BA%D0%BE%D0%BB%D1%8E%D1%87%D0%BA%D0%BE%D0%B2%D0%B0%D1%8F</vt:lpwstr>
      </vt:variant>
      <vt:variant>
        <vt:lpwstr/>
      </vt:variant>
      <vt:variant>
        <vt:i4>3407962</vt:i4>
      </vt:variant>
      <vt:variant>
        <vt:i4>585</vt:i4>
      </vt:variant>
      <vt:variant>
        <vt:i4>0</vt:i4>
      </vt:variant>
      <vt:variant>
        <vt:i4>5</vt:i4>
      </vt:variant>
      <vt:variant>
        <vt:lpwstr>https://ru.wikipedia.org/wiki/%D0%96%D0%B8%D0%BC%D0%BE%D0%BB%D0%BE%D1%81%D1%82%D1%8C_%D1%82%D0%B0%D1%82%D0%B0%D1%80%D1%81%D0%BA%D0%B0%D1%8F</vt:lpwstr>
      </vt:variant>
      <vt:variant>
        <vt:lpwstr/>
      </vt:variant>
      <vt:variant>
        <vt:i4>1310847</vt:i4>
      </vt:variant>
      <vt:variant>
        <vt:i4>582</vt:i4>
      </vt:variant>
      <vt:variant>
        <vt:i4>0</vt:i4>
      </vt:variant>
      <vt:variant>
        <vt:i4>5</vt:i4>
      </vt:variant>
      <vt:variant>
        <vt:lpwstr>https://ru.wikipedia.org/wiki/%D0%9E%D1%80%D0%B5%D1%85_%D0%B3%D1%80%D0%B5%D1%86%D0%BA%D0%B8%D0%B9</vt:lpwstr>
      </vt:variant>
      <vt:variant>
        <vt:lpwstr/>
      </vt:variant>
      <vt:variant>
        <vt:i4>6815838</vt:i4>
      </vt:variant>
      <vt:variant>
        <vt:i4>579</vt:i4>
      </vt:variant>
      <vt:variant>
        <vt:i4>0</vt:i4>
      </vt:variant>
      <vt:variant>
        <vt:i4>5</vt:i4>
      </vt:variant>
      <vt:variant>
        <vt:lpwstr>https://ru.wikipedia.org/wiki/%D0%A1%D0%BE%D1%84%D0%BE%D1%80%D0%B0_%D1%8F%D0%BF%D0%BE%D0%BD%D1%81%D0%BA%D0%B0%D1%8F</vt:lpwstr>
      </vt:variant>
      <vt:variant>
        <vt:lpwstr/>
      </vt:variant>
      <vt:variant>
        <vt:i4>6684765</vt:i4>
      </vt:variant>
      <vt:variant>
        <vt:i4>576</vt:i4>
      </vt:variant>
      <vt:variant>
        <vt:i4>0</vt:i4>
      </vt:variant>
      <vt:variant>
        <vt:i4>5</vt:i4>
      </vt:variant>
      <vt:variant>
        <vt:lpwstr>https://ru.wikipedia.org/wiki/%D0%A1%D0%B0%D0%BC%D1%88%D0%B8%D1%82_%D0%B2%D0%B5%D1%87%D0%BD%D0%BE%D0%B7%D0%B5%D0%BB%D0%B5%D0%BD%D1%8B%D0%B9</vt:lpwstr>
      </vt:variant>
      <vt:variant>
        <vt:lpwstr/>
      </vt:variant>
      <vt:variant>
        <vt:i4>1638432</vt:i4>
      </vt:variant>
      <vt:variant>
        <vt:i4>573</vt:i4>
      </vt:variant>
      <vt:variant>
        <vt:i4>0</vt:i4>
      </vt:variant>
      <vt:variant>
        <vt:i4>5</vt:i4>
      </vt:variant>
      <vt:variant>
        <vt:lpwstr>https://ru.wikipedia.org/wiki/%D0%9C%D0%B0%D0%BA%D0%BB%D1%8E%D1%80%D0%B0_%D1%8F%D0%B1%D0%BB%D0%BE%D0%BA%D0%BE%D0%BD%D0%BE%D1%81%D0%BD%D0%B0%D1%8F</vt:lpwstr>
      </vt:variant>
      <vt:variant>
        <vt:lpwstr/>
      </vt:variant>
      <vt:variant>
        <vt:i4>6684764</vt:i4>
      </vt:variant>
      <vt:variant>
        <vt:i4>570</vt:i4>
      </vt:variant>
      <vt:variant>
        <vt:i4>0</vt:i4>
      </vt:variant>
      <vt:variant>
        <vt:i4>5</vt:i4>
      </vt:variant>
      <vt:variant>
        <vt:lpwstr>https://ru.wikipedia.org/wiki/%D0%A0%D0%BE%D0%B1%D0%B8%D0%BD%D0%B8%D1%8F_%D0%BB%D0%B6%D0%B5%D0%B0%D0%BA%D0%B0%D1%86%D0%B8%D1%8F</vt:lpwstr>
      </vt:variant>
      <vt:variant>
        <vt:lpwstr/>
      </vt:variant>
      <vt:variant>
        <vt:i4>7143507</vt:i4>
      </vt:variant>
      <vt:variant>
        <vt:i4>567</vt:i4>
      </vt:variant>
      <vt:variant>
        <vt:i4>0</vt:i4>
      </vt:variant>
      <vt:variant>
        <vt:i4>5</vt:i4>
      </vt:variant>
      <vt:variant>
        <vt:lpwstr>https://ru.wikipedia.org/wiki/%D0%93%D0%BB%D0%B5%D0%B4%D0%B8%D1%87%D0%B8%D1%8F_%D1%82%D1%80%D1%91%D1%85%D0%BA%D0%BE%D0%BB%D1%8E%D1%87%D0%BA%D0%BE%D0%B2%D0%B0%D1%8F</vt:lpwstr>
      </vt:variant>
      <vt:variant>
        <vt:lpwstr/>
      </vt:variant>
      <vt:variant>
        <vt:i4>3407884</vt:i4>
      </vt:variant>
      <vt:variant>
        <vt:i4>564</vt:i4>
      </vt:variant>
      <vt:variant>
        <vt:i4>0</vt:i4>
      </vt:variant>
      <vt:variant>
        <vt:i4>5</vt:i4>
      </vt:variant>
      <vt:variant>
        <vt:lpwstr>https://ru.wikipedia.org/wiki/%D0%95%D0%BB%D1%8C_%D0%B3%D0%BE%D0%BB%D1%83%D0%B1%D0%B0%D1%8F</vt:lpwstr>
      </vt:variant>
      <vt:variant>
        <vt:lpwstr/>
      </vt:variant>
      <vt:variant>
        <vt:i4>5177469</vt:i4>
      </vt:variant>
      <vt:variant>
        <vt:i4>561</vt:i4>
      </vt:variant>
      <vt:variant>
        <vt:i4>0</vt:i4>
      </vt:variant>
      <vt:variant>
        <vt:i4>5</vt:i4>
      </vt:variant>
      <vt:variant>
        <vt:lpwstr>https://ru.wikipedia.org/wiki/%D0%9F%D0%BB%D0%BE%D1%81%D0%BA%D0%BE%D0%B2%D0%B5%D1%82%D0%BE%D1%87%D0%BD%D0%B8%D0%BA_%D0%B2%D0%BE%D1%81%D1%82%D0%BE%D1%87%D0%BD%D1%8B%D0%B9</vt:lpwstr>
      </vt:variant>
      <vt:variant>
        <vt:lpwstr/>
      </vt:variant>
      <vt:variant>
        <vt:i4>4849780</vt:i4>
      </vt:variant>
      <vt:variant>
        <vt:i4>558</vt:i4>
      </vt:variant>
      <vt:variant>
        <vt:i4>0</vt:i4>
      </vt:variant>
      <vt:variant>
        <vt:i4>5</vt:i4>
      </vt:variant>
      <vt:variant>
        <vt:lpwstr>https://ru.wikipedia.org/wiki/%D0%9A%D0%B5%D0%B4%D1%80_%D0%B0%D1%82%D0%BB%D0%B0%D1%81%D1%81%D0%BA%D0%B8%D0%B9</vt:lpwstr>
      </vt:variant>
      <vt:variant>
        <vt:lpwstr/>
      </vt:variant>
      <vt:variant>
        <vt:i4>3801113</vt:i4>
      </vt:variant>
      <vt:variant>
        <vt:i4>555</vt:i4>
      </vt:variant>
      <vt:variant>
        <vt:i4>0</vt:i4>
      </vt:variant>
      <vt:variant>
        <vt:i4>5</vt:i4>
      </vt:variant>
      <vt:variant>
        <vt:lpwstr>https://ru.wikipedia.org/w/index.php?title=%D0%9A%D0%B0%D1%80%D0%BA%D0%B0%D1%81_%D0%B3%D0%BE%D0%BB%D1%8B%D0%B9&amp;action=edit&amp;redlink=1</vt:lpwstr>
      </vt:variant>
      <vt:variant>
        <vt:lpwstr/>
      </vt:variant>
      <vt:variant>
        <vt:i4>4587634</vt:i4>
      </vt:variant>
      <vt:variant>
        <vt:i4>552</vt:i4>
      </vt:variant>
      <vt:variant>
        <vt:i4>0</vt:i4>
      </vt:variant>
      <vt:variant>
        <vt:i4>5</vt:i4>
      </vt:variant>
      <vt:variant>
        <vt:lpwstr>https://ru.wikipedia.org/wiki/%D0%A1%D0%BE%D1%81%D0%BD%D0%B0_%D0%BE%D0%B1%D1%8B%D0%BA%D0%BD%D0%BE%D0%B2%D0%B5%D0%BD%D0%BD%D0%B0%D1%8F</vt:lpwstr>
      </vt:variant>
      <vt:variant>
        <vt:lpwstr/>
      </vt:variant>
      <vt:variant>
        <vt:i4>4587555</vt:i4>
      </vt:variant>
      <vt:variant>
        <vt:i4>549</vt:i4>
      </vt:variant>
      <vt:variant>
        <vt:i4>0</vt:i4>
      </vt:variant>
      <vt:variant>
        <vt:i4>5</vt:i4>
      </vt:variant>
      <vt:variant>
        <vt:lpwstr>https://ru.wikipedia.org/wiki/%D0%A1%D0%BE%D1%81%D0%BD%D0%B0_%D0%BA%D1%80%D1%8B%D0%BC%D1%81%D0%BA%D0%B0%D1%8F</vt:lpwstr>
      </vt:variant>
      <vt:variant>
        <vt:lpwstr/>
      </vt:variant>
      <vt:variant>
        <vt:i4>1179771</vt:i4>
      </vt:variant>
      <vt:variant>
        <vt:i4>546</vt:i4>
      </vt:variant>
      <vt:variant>
        <vt:i4>0</vt:i4>
      </vt:variant>
      <vt:variant>
        <vt:i4>5</vt:i4>
      </vt:variant>
      <vt:variant>
        <vt:lpwstr>https://ru.wikipedia.org/wiki/%D0%AF%D1%81%D0%B5%D0%BD%D1%8C_%D0%BE%D0%B1%D1%8B%D0%BA%D0%BD%D0%BE%D0%B2%D0%B5%D0%BD%D0%BD%D1%8B%D0%B9</vt:lpwstr>
      </vt:variant>
      <vt:variant>
        <vt:lpwstr/>
      </vt:variant>
      <vt:variant>
        <vt:i4>3997697</vt:i4>
      </vt:variant>
      <vt:variant>
        <vt:i4>543</vt:i4>
      </vt:variant>
      <vt:variant>
        <vt:i4>0</vt:i4>
      </vt:variant>
      <vt:variant>
        <vt:i4>5</vt:i4>
      </vt:variant>
      <vt:variant>
        <vt:lpwstr>https://ru.wikipedia.org/wiki/%D0%A1%D0%B8%D1%80%D0%B5%D0%BD%D1%8C_%D0%BF%D0%B5%D1%80%D1%81%D0%B8%D0%B4%D1%81%D0%BA%D0%B0%D1%8F</vt:lpwstr>
      </vt:variant>
      <vt:variant>
        <vt:lpwstr/>
      </vt:variant>
      <vt:variant>
        <vt:i4>3997790</vt:i4>
      </vt:variant>
      <vt:variant>
        <vt:i4>540</vt:i4>
      </vt:variant>
      <vt:variant>
        <vt:i4>0</vt:i4>
      </vt:variant>
      <vt:variant>
        <vt:i4>5</vt:i4>
      </vt:variant>
      <vt:variant>
        <vt:lpwstr>https://ru.wikipedia.org/wiki/%D0%A1%D0%B8%D1%80%D0%B5%D0%BD%D1%8C_%D0%BE%D0%B1%D1%8B%D0%BA%D0%BD%D0%BE%D0%B2%D0%B5%D0%BD%D0%BD%D0%B0%D1%8F</vt:lpwstr>
      </vt:variant>
      <vt:variant>
        <vt:lpwstr/>
      </vt:variant>
      <vt:variant>
        <vt:i4>7209048</vt:i4>
      </vt:variant>
      <vt:variant>
        <vt:i4>537</vt:i4>
      </vt:variant>
      <vt:variant>
        <vt:i4>0</vt:i4>
      </vt:variant>
      <vt:variant>
        <vt:i4>5</vt:i4>
      </vt:variant>
      <vt:variant>
        <vt:lpwstr>https://ru.wikipedia.org/wiki/%D0%91%D0%B8%D0%BE%D1%82%D0%B0_%D0%B2%D0%BE%D1%81%D1%82%D0%BE%D1%87%D0%BD%D0%B0%D1%8F</vt:lpwstr>
      </vt:variant>
      <vt:variant>
        <vt:lpwstr/>
      </vt:variant>
      <vt:variant>
        <vt:i4>1900592</vt:i4>
      </vt:variant>
      <vt:variant>
        <vt:i4>534</vt:i4>
      </vt:variant>
      <vt:variant>
        <vt:i4>0</vt:i4>
      </vt:variant>
      <vt:variant>
        <vt:i4>5</vt:i4>
      </vt:variant>
      <vt:variant>
        <vt:lpwstr>https://ru.wikipedia.org/w/index.php?title=%D0%9F%D0%B8%D1%85%D1%82%D0%B0_%D0%BD%D1%83%D0%BC%D0%B8%D0%B4%D0%B8%D0%B9%D1%81%D0%BA%D0%B0%D1%8F&amp;action=edit&amp;redlink=1</vt:lpwstr>
      </vt:variant>
      <vt:variant>
        <vt:lpwstr/>
      </vt:variant>
      <vt:variant>
        <vt:i4>3276810</vt:i4>
      </vt:variant>
      <vt:variant>
        <vt:i4>531</vt:i4>
      </vt:variant>
      <vt:variant>
        <vt:i4>0</vt:i4>
      </vt:variant>
      <vt:variant>
        <vt:i4>5</vt:i4>
      </vt:variant>
      <vt:variant>
        <vt:lpwstr>https://ru.wikipedia.org/wiki/%D0%9F%D0%B8%D1%85%D1%82%D0%B0_%D0%B8%D1%81%D0%BF%D0%B0%D0%BD%D1%81%D0%BA%D0%B0%D1%8F</vt:lpwstr>
      </vt:variant>
      <vt:variant>
        <vt:lpwstr/>
      </vt:variant>
      <vt:variant>
        <vt:i4>7209048</vt:i4>
      </vt:variant>
      <vt:variant>
        <vt:i4>528</vt:i4>
      </vt:variant>
      <vt:variant>
        <vt:i4>0</vt:i4>
      </vt:variant>
      <vt:variant>
        <vt:i4>5</vt:i4>
      </vt:variant>
      <vt:variant>
        <vt:lpwstr>https://ru.wikipedia.org/wiki/%D0%91%D0%B8%D0%BE%D1%82%D0%B0_%D0%B2%D0%BE%D1%81%D1%82%D0%BE%D1%87%D0%BD%D0%B0%D1%8F</vt:lpwstr>
      </vt:variant>
      <vt:variant>
        <vt:lpwstr/>
      </vt:variant>
      <vt:variant>
        <vt:i4>1048699</vt:i4>
      </vt:variant>
      <vt:variant>
        <vt:i4>525</vt:i4>
      </vt:variant>
      <vt:variant>
        <vt:i4>0</vt:i4>
      </vt:variant>
      <vt:variant>
        <vt:i4>5</vt:i4>
      </vt:variant>
      <vt:variant>
        <vt:lpwstr>https://ru.wikipedia.org/wiki/%D0%A2%D1%83%D1%8F_%D1%81%D0%BA%D0%BB%D0%B0%D0%B4%D1%87%D0%B0%D1%82%D0%B0%D1%8F</vt:lpwstr>
      </vt:variant>
      <vt:variant>
        <vt:lpwstr/>
      </vt:variant>
      <vt:variant>
        <vt:i4>4915321</vt:i4>
      </vt:variant>
      <vt:variant>
        <vt:i4>522</vt:i4>
      </vt:variant>
      <vt:variant>
        <vt:i4>0</vt:i4>
      </vt:variant>
      <vt:variant>
        <vt:i4>5</vt:i4>
      </vt:variant>
      <vt:variant>
        <vt:lpwstr>https://ru.wikipedia.org/wiki/%D0%A2%D1%83%D1%8F_%D0%B7%D0%B0%D0%BF%D0%B0%D0%B4%D0%BD%D0%B0%D1%8F</vt:lpwstr>
      </vt:variant>
      <vt:variant>
        <vt:lpwstr/>
      </vt:variant>
      <vt:variant>
        <vt:i4>4063233</vt:i4>
      </vt:variant>
      <vt:variant>
        <vt:i4>519</vt:i4>
      </vt:variant>
      <vt:variant>
        <vt:i4>0</vt:i4>
      </vt:variant>
      <vt:variant>
        <vt:i4>5</vt:i4>
      </vt:variant>
      <vt:variant>
        <vt:lpwstr>https://ru.wikipedia.org/wiki/%D0%9C%D0%BE%D0%B6%D0%B6%D0%B5%D0%B2%D0%B5%D0%BB%D1%8C%D0%BD%D0%B8%D0%BA_%D0%B2%D0%B8%D1%80%D0%B3%D0%B8%D0%BD%D1%81%D0%BA%D0%B8%D0%B9</vt:lpwstr>
      </vt:variant>
      <vt:variant>
        <vt:lpwstr/>
      </vt:variant>
      <vt:variant>
        <vt:i4>7209019</vt:i4>
      </vt:variant>
      <vt:variant>
        <vt:i4>516</vt:i4>
      </vt:variant>
      <vt:variant>
        <vt:i4>0</vt:i4>
      </vt:variant>
      <vt:variant>
        <vt:i4>5</vt:i4>
      </vt:variant>
      <vt:variant>
        <vt:lpwstr>https://ru.wikipedia.org/wiki/%D0%A1%D0%B0%D0%BB%D0%B3%D0%B8%D1%80</vt:lpwstr>
      </vt:variant>
      <vt:variant>
        <vt:lpwstr/>
      </vt:variant>
      <vt:variant>
        <vt:i4>1966133</vt:i4>
      </vt:variant>
      <vt:variant>
        <vt:i4>513</vt:i4>
      </vt:variant>
      <vt:variant>
        <vt:i4>0</vt:i4>
      </vt:variant>
      <vt:variant>
        <vt:i4>5</vt:i4>
      </vt:variant>
      <vt:variant>
        <vt:lpwstr/>
      </vt:variant>
      <vt:variant>
        <vt:lpwstr>_Toc371608707</vt:lpwstr>
      </vt:variant>
      <vt:variant>
        <vt:i4>1245204</vt:i4>
      </vt:variant>
      <vt:variant>
        <vt:i4>507</vt:i4>
      </vt:variant>
      <vt:variant>
        <vt:i4>0</vt:i4>
      </vt:variant>
      <vt:variant>
        <vt:i4>5</vt:i4>
      </vt:variant>
      <vt:variant>
        <vt:lpwstr>https://ru.wikipedia.org/wiki/%D0%9E%D0%B2%D1%80%D0%B0%D0%B3</vt:lpwstr>
      </vt:variant>
      <vt:variant>
        <vt:lpwstr/>
      </vt:variant>
      <vt:variant>
        <vt:i4>6815819</vt:i4>
      </vt:variant>
      <vt:variant>
        <vt:i4>504</vt:i4>
      </vt:variant>
      <vt:variant>
        <vt:i4>0</vt:i4>
      </vt:variant>
      <vt:variant>
        <vt:i4>5</vt:i4>
      </vt:variant>
      <vt:variant>
        <vt:lpwstr>https://ru.wikipedia.org/wiki/%D0%91%D0%B0%D0%BB%D0%BA%D0%B0_(%D1%80%D0%B5%D0%BB%D1%8C%D0%B5%D1%84)</vt:lpwstr>
      </vt:variant>
      <vt:variant>
        <vt:lpwstr/>
      </vt:variant>
      <vt:variant>
        <vt:i4>4259900</vt:i4>
      </vt:variant>
      <vt:variant>
        <vt:i4>501</vt:i4>
      </vt:variant>
      <vt:variant>
        <vt:i4>0</vt:i4>
      </vt:variant>
      <vt:variant>
        <vt:i4>5</vt:i4>
      </vt:variant>
      <vt:variant>
        <vt:lpwstr>https://ru.wikipedia.org/wiki/%D0%94%D0%BE%D0%BB%D0%B8%D0%BD%D0%B0_(%D1%80%D0%B5%D1%87%D0%BD%D0%B0%D1%8F)</vt:lpwstr>
      </vt:variant>
      <vt:variant>
        <vt:lpwstr/>
      </vt:variant>
      <vt:variant>
        <vt:i4>6422624</vt:i4>
      </vt:variant>
      <vt:variant>
        <vt:i4>498</vt:i4>
      </vt:variant>
      <vt:variant>
        <vt:i4>0</vt:i4>
      </vt:variant>
      <vt:variant>
        <vt:i4>5</vt:i4>
      </vt:variant>
      <vt:variant>
        <vt:lpwstr>https://ru.wikipedia.org/wiki/%D0%A0%D0%B5%D0%BA%D0%B0</vt:lpwstr>
      </vt:variant>
      <vt:variant>
        <vt:lpwstr/>
      </vt:variant>
      <vt:variant>
        <vt:i4>6684724</vt:i4>
      </vt:variant>
      <vt:variant>
        <vt:i4>486</vt:i4>
      </vt:variant>
      <vt:variant>
        <vt:i4>0</vt:i4>
      </vt:variant>
      <vt:variant>
        <vt:i4>5</vt:i4>
      </vt:variant>
      <vt:variant>
        <vt:lpwstr>https://ru.wikipedia.org/wiki/%D0%90%D0%BD%D0%BE%D0%BC%D0%B0%D0%BB%D1%8C%D0%BD%D0%B0%D1%8F_%D0%B6%D0%B0%D1%80%D0%B0_%D0%B2_%D0%A0%D0%BE%D1%81%D1%81%D0%B8%D0%B8_(2010)</vt:lpwstr>
      </vt:variant>
      <vt:variant>
        <vt:lpwstr/>
      </vt:variant>
      <vt:variant>
        <vt:i4>4194383</vt:i4>
      </vt:variant>
      <vt:variant>
        <vt:i4>483</vt:i4>
      </vt:variant>
      <vt:variant>
        <vt:i4>0</vt:i4>
      </vt:variant>
      <vt:variant>
        <vt:i4>5</vt:i4>
      </vt:variant>
      <vt:variant>
        <vt:lpwstr>https://ru.wikipedia.org/wiki/%D0%9C%D0%B8%D0%BB%D0%BB%D0%B8%D0%BC%D0%B5%D1%82%D1%80</vt:lpwstr>
      </vt:variant>
      <vt:variant>
        <vt:lpwstr/>
      </vt:variant>
      <vt:variant>
        <vt:i4>1835126</vt:i4>
      </vt:variant>
      <vt:variant>
        <vt:i4>480</vt:i4>
      </vt:variant>
      <vt:variant>
        <vt:i4>0</vt:i4>
      </vt:variant>
      <vt:variant>
        <vt:i4>5</vt:i4>
      </vt:variant>
      <vt:variant>
        <vt:lpwstr>https://ru.wikipedia.org/wiki/%D0%93%D1%80%D0%B0%D0%B4%D1%83%D1%81_%D0%A6%D0%B5%D0%BB%D1%8C%D1%81%D0%B8%D1%8F</vt:lpwstr>
      </vt:variant>
      <vt:variant>
        <vt:lpwstr/>
      </vt:variant>
      <vt:variant>
        <vt:i4>4456471</vt:i4>
      </vt:variant>
      <vt:variant>
        <vt:i4>474</vt:i4>
      </vt:variant>
      <vt:variant>
        <vt:i4>0</vt:i4>
      </vt:variant>
      <vt:variant>
        <vt:i4>5</vt:i4>
      </vt:variant>
      <vt:variant>
        <vt:lpwstr>https://ru.wikipedia.org/wiki/%D0%A1%D1%82%D0%B5%D0%BF%D1%8C</vt:lpwstr>
      </vt:variant>
      <vt:variant>
        <vt:lpwstr/>
      </vt:variant>
      <vt:variant>
        <vt:i4>7077987</vt:i4>
      </vt:variant>
      <vt:variant>
        <vt:i4>471</vt:i4>
      </vt:variant>
      <vt:variant>
        <vt:i4>0</vt:i4>
      </vt:variant>
      <vt:variant>
        <vt:i4>5</vt:i4>
      </vt:variant>
      <vt:variant>
        <vt:lpwstr>https://ru.wikipedia.org/wiki/%D0%9A%D0%BB%D0%B8%D0%BC%D0%B0%D1%82</vt:lpwstr>
      </vt:variant>
      <vt:variant>
        <vt:lpwstr/>
      </vt:variant>
      <vt:variant>
        <vt:i4>8126521</vt:i4>
      </vt:variant>
      <vt:variant>
        <vt:i4>468</vt:i4>
      </vt:variant>
      <vt:variant>
        <vt:i4>0</vt:i4>
      </vt:variant>
      <vt:variant>
        <vt:i4>5</vt:i4>
      </vt:variant>
      <vt:variant>
        <vt:lpwstr>https://ru.wikipedia.org/w/index.php?title=%D0%9A%D0%BE%D0%BD%D1%82%D0%B8%D0%BD%D0%B5%D0%BD%D1%82%D0%B0%D0%BB%D1%8C%D0%BD%D0%BE%D1%81%D1%82%D1%8C&amp;action=edit&amp;redlink=1</vt:lpwstr>
      </vt:variant>
      <vt:variant>
        <vt:lpwstr/>
      </vt:variant>
      <vt:variant>
        <vt:i4>7864373</vt:i4>
      </vt:variant>
      <vt:variant>
        <vt:i4>465</vt:i4>
      </vt:variant>
      <vt:variant>
        <vt:i4>0</vt:i4>
      </vt:variant>
      <vt:variant>
        <vt:i4>5</vt:i4>
      </vt:variant>
      <vt:variant>
        <vt:lpwstr>consultantplus://offline/ref=147B6869FA0B397B2CA14AEC89552AD137A29433F57DF702C6ED2C37rCRDI</vt:lpwstr>
      </vt:variant>
      <vt:variant>
        <vt:lpwstr/>
      </vt:variant>
      <vt:variant>
        <vt:i4>3801196</vt:i4>
      </vt:variant>
      <vt:variant>
        <vt:i4>462</vt:i4>
      </vt:variant>
      <vt:variant>
        <vt:i4>0</vt:i4>
      </vt:variant>
      <vt:variant>
        <vt:i4>5</vt:i4>
      </vt:variant>
      <vt:variant>
        <vt:lpwstr>https://ru.wikipedia.org/wiki/%D0%96%D0%B5%D0%BB%D0%B5%D0%B7%D0%BD%D0%BE%D0%B4%D0%BE%D1%80%D0%BE%D0%B6%D0%BD%D1%8B%D0%B9_%D0%B2%D0%BE%D0%BA%D0%B7%D0%B0%D0%BB_%D0%A1%D0%B8%D0%BC%D1%84%D0%B5%D1%80%D0%BE%D0%BF%D0%BE%D0%BB%D1%8C</vt:lpwstr>
      </vt:variant>
      <vt:variant>
        <vt:lpwstr/>
      </vt:variant>
      <vt:variant>
        <vt:i4>4128871</vt:i4>
      </vt:variant>
      <vt:variant>
        <vt:i4>459</vt:i4>
      </vt:variant>
      <vt:variant>
        <vt:i4>0</vt:i4>
      </vt:variant>
      <vt:variant>
        <vt:i4>5</vt:i4>
      </vt:variant>
      <vt:variant>
        <vt:lpwstr>https://ru.wikipedia.org/wiki/%D0%90%D0%B2%D1%82%D0%BE%D0%BD%D0%BE%D0%BC%D0%BD%D0%B0%D1%8F_%D0%A0%D0%B5%D1%81%D0%BF%D1%83%D0%B1%D0%BB%D0%B8%D0%BA%D0%B0_%D0%9A%D1%80%D1%8B%D0%BC</vt:lpwstr>
      </vt:variant>
      <vt:variant>
        <vt:lpwstr/>
      </vt:variant>
      <vt:variant>
        <vt:i4>4128871</vt:i4>
      </vt:variant>
      <vt:variant>
        <vt:i4>456</vt:i4>
      </vt:variant>
      <vt:variant>
        <vt:i4>0</vt:i4>
      </vt:variant>
      <vt:variant>
        <vt:i4>5</vt:i4>
      </vt:variant>
      <vt:variant>
        <vt:lpwstr>https://ru.wikipedia.org/wiki/%D0%90%D0%B2%D1%82%D0%BE%D0%BD%D0%BE%D0%BC%D0%BD%D0%B0%D1%8F_%D0%A0%D0%B5%D1%81%D0%BF%D1%83%D0%B1%D0%BB%D0%B8%D0%BA%D0%B0_%D0%9A%D1%80%D1%8B%D0%BC</vt:lpwstr>
      </vt:variant>
      <vt:variant>
        <vt:lpwstr/>
      </vt:variant>
      <vt:variant>
        <vt:i4>5898255</vt:i4>
      </vt:variant>
      <vt:variant>
        <vt:i4>447</vt:i4>
      </vt:variant>
      <vt:variant>
        <vt:i4>0</vt:i4>
      </vt:variant>
      <vt:variant>
        <vt:i4>5</vt:i4>
      </vt:variant>
      <vt:variant>
        <vt:lpwstr>consultantplus://offline/ref=8EA25919BDCE8C660317CE123FD9F059F18F87A6CEFD88C62CC5FE616A9638tDl8G</vt:lpwstr>
      </vt:variant>
      <vt:variant>
        <vt:lpwstr/>
      </vt:variant>
      <vt:variant>
        <vt:i4>1310780</vt:i4>
      </vt:variant>
      <vt:variant>
        <vt:i4>440</vt:i4>
      </vt:variant>
      <vt:variant>
        <vt:i4>0</vt:i4>
      </vt:variant>
      <vt:variant>
        <vt:i4>5</vt:i4>
      </vt:variant>
      <vt:variant>
        <vt:lpwstr/>
      </vt:variant>
      <vt:variant>
        <vt:lpwstr>_Toc442785253</vt:lpwstr>
      </vt:variant>
      <vt:variant>
        <vt:i4>1310780</vt:i4>
      </vt:variant>
      <vt:variant>
        <vt:i4>434</vt:i4>
      </vt:variant>
      <vt:variant>
        <vt:i4>0</vt:i4>
      </vt:variant>
      <vt:variant>
        <vt:i4>5</vt:i4>
      </vt:variant>
      <vt:variant>
        <vt:lpwstr/>
      </vt:variant>
      <vt:variant>
        <vt:lpwstr>_Toc442785252</vt:lpwstr>
      </vt:variant>
      <vt:variant>
        <vt:i4>1310780</vt:i4>
      </vt:variant>
      <vt:variant>
        <vt:i4>428</vt:i4>
      </vt:variant>
      <vt:variant>
        <vt:i4>0</vt:i4>
      </vt:variant>
      <vt:variant>
        <vt:i4>5</vt:i4>
      </vt:variant>
      <vt:variant>
        <vt:lpwstr/>
      </vt:variant>
      <vt:variant>
        <vt:lpwstr>_Toc442785251</vt:lpwstr>
      </vt:variant>
      <vt:variant>
        <vt:i4>1310780</vt:i4>
      </vt:variant>
      <vt:variant>
        <vt:i4>422</vt:i4>
      </vt:variant>
      <vt:variant>
        <vt:i4>0</vt:i4>
      </vt:variant>
      <vt:variant>
        <vt:i4>5</vt:i4>
      </vt:variant>
      <vt:variant>
        <vt:lpwstr/>
      </vt:variant>
      <vt:variant>
        <vt:lpwstr>_Toc442785250</vt:lpwstr>
      </vt:variant>
      <vt:variant>
        <vt:i4>1376316</vt:i4>
      </vt:variant>
      <vt:variant>
        <vt:i4>416</vt:i4>
      </vt:variant>
      <vt:variant>
        <vt:i4>0</vt:i4>
      </vt:variant>
      <vt:variant>
        <vt:i4>5</vt:i4>
      </vt:variant>
      <vt:variant>
        <vt:lpwstr/>
      </vt:variant>
      <vt:variant>
        <vt:lpwstr>_Toc442785249</vt:lpwstr>
      </vt:variant>
      <vt:variant>
        <vt:i4>1376316</vt:i4>
      </vt:variant>
      <vt:variant>
        <vt:i4>410</vt:i4>
      </vt:variant>
      <vt:variant>
        <vt:i4>0</vt:i4>
      </vt:variant>
      <vt:variant>
        <vt:i4>5</vt:i4>
      </vt:variant>
      <vt:variant>
        <vt:lpwstr/>
      </vt:variant>
      <vt:variant>
        <vt:lpwstr>_Toc442785248</vt:lpwstr>
      </vt:variant>
      <vt:variant>
        <vt:i4>1376316</vt:i4>
      </vt:variant>
      <vt:variant>
        <vt:i4>404</vt:i4>
      </vt:variant>
      <vt:variant>
        <vt:i4>0</vt:i4>
      </vt:variant>
      <vt:variant>
        <vt:i4>5</vt:i4>
      </vt:variant>
      <vt:variant>
        <vt:lpwstr/>
      </vt:variant>
      <vt:variant>
        <vt:lpwstr>_Toc442785247</vt:lpwstr>
      </vt:variant>
      <vt:variant>
        <vt:i4>1376316</vt:i4>
      </vt:variant>
      <vt:variant>
        <vt:i4>398</vt:i4>
      </vt:variant>
      <vt:variant>
        <vt:i4>0</vt:i4>
      </vt:variant>
      <vt:variant>
        <vt:i4>5</vt:i4>
      </vt:variant>
      <vt:variant>
        <vt:lpwstr/>
      </vt:variant>
      <vt:variant>
        <vt:lpwstr>_Toc442785246</vt:lpwstr>
      </vt:variant>
      <vt:variant>
        <vt:i4>1376316</vt:i4>
      </vt:variant>
      <vt:variant>
        <vt:i4>392</vt:i4>
      </vt:variant>
      <vt:variant>
        <vt:i4>0</vt:i4>
      </vt:variant>
      <vt:variant>
        <vt:i4>5</vt:i4>
      </vt:variant>
      <vt:variant>
        <vt:lpwstr/>
      </vt:variant>
      <vt:variant>
        <vt:lpwstr>_Toc442785245</vt:lpwstr>
      </vt:variant>
      <vt:variant>
        <vt:i4>1376316</vt:i4>
      </vt:variant>
      <vt:variant>
        <vt:i4>386</vt:i4>
      </vt:variant>
      <vt:variant>
        <vt:i4>0</vt:i4>
      </vt:variant>
      <vt:variant>
        <vt:i4>5</vt:i4>
      </vt:variant>
      <vt:variant>
        <vt:lpwstr/>
      </vt:variant>
      <vt:variant>
        <vt:lpwstr>_Toc442785244</vt:lpwstr>
      </vt:variant>
      <vt:variant>
        <vt:i4>1376316</vt:i4>
      </vt:variant>
      <vt:variant>
        <vt:i4>380</vt:i4>
      </vt:variant>
      <vt:variant>
        <vt:i4>0</vt:i4>
      </vt:variant>
      <vt:variant>
        <vt:i4>5</vt:i4>
      </vt:variant>
      <vt:variant>
        <vt:lpwstr/>
      </vt:variant>
      <vt:variant>
        <vt:lpwstr>_Toc442785243</vt:lpwstr>
      </vt:variant>
      <vt:variant>
        <vt:i4>1376316</vt:i4>
      </vt:variant>
      <vt:variant>
        <vt:i4>374</vt:i4>
      </vt:variant>
      <vt:variant>
        <vt:i4>0</vt:i4>
      </vt:variant>
      <vt:variant>
        <vt:i4>5</vt:i4>
      </vt:variant>
      <vt:variant>
        <vt:lpwstr/>
      </vt:variant>
      <vt:variant>
        <vt:lpwstr>_Toc442785242</vt:lpwstr>
      </vt:variant>
      <vt:variant>
        <vt:i4>1376316</vt:i4>
      </vt:variant>
      <vt:variant>
        <vt:i4>368</vt:i4>
      </vt:variant>
      <vt:variant>
        <vt:i4>0</vt:i4>
      </vt:variant>
      <vt:variant>
        <vt:i4>5</vt:i4>
      </vt:variant>
      <vt:variant>
        <vt:lpwstr/>
      </vt:variant>
      <vt:variant>
        <vt:lpwstr>_Toc442785241</vt:lpwstr>
      </vt:variant>
      <vt:variant>
        <vt:i4>1376316</vt:i4>
      </vt:variant>
      <vt:variant>
        <vt:i4>362</vt:i4>
      </vt:variant>
      <vt:variant>
        <vt:i4>0</vt:i4>
      </vt:variant>
      <vt:variant>
        <vt:i4>5</vt:i4>
      </vt:variant>
      <vt:variant>
        <vt:lpwstr/>
      </vt:variant>
      <vt:variant>
        <vt:lpwstr>_Toc442785240</vt:lpwstr>
      </vt:variant>
      <vt:variant>
        <vt:i4>1179708</vt:i4>
      </vt:variant>
      <vt:variant>
        <vt:i4>356</vt:i4>
      </vt:variant>
      <vt:variant>
        <vt:i4>0</vt:i4>
      </vt:variant>
      <vt:variant>
        <vt:i4>5</vt:i4>
      </vt:variant>
      <vt:variant>
        <vt:lpwstr/>
      </vt:variant>
      <vt:variant>
        <vt:lpwstr>_Toc442785239</vt:lpwstr>
      </vt:variant>
      <vt:variant>
        <vt:i4>1179708</vt:i4>
      </vt:variant>
      <vt:variant>
        <vt:i4>350</vt:i4>
      </vt:variant>
      <vt:variant>
        <vt:i4>0</vt:i4>
      </vt:variant>
      <vt:variant>
        <vt:i4>5</vt:i4>
      </vt:variant>
      <vt:variant>
        <vt:lpwstr/>
      </vt:variant>
      <vt:variant>
        <vt:lpwstr>_Toc442785238</vt:lpwstr>
      </vt:variant>
      <vt:variant>
        <vt:i4>1179708</vt:i4>
      </vt:variant>
      <vt:variant>
        <vt:i4>344</vt:i4>
      </vt:variant>
      <vt:variant>
        <vt:i4>0</vt:i4>
      </vt:variant>
      <vt:variant>
        <vt:i4>5</vt:i4>
      </vt:variant>
      <vt:variant>
        <vt:lpwstr/>
      </vt:variant>
      <vt:variant>
        <vt:lpwstr>_Toc442785237</vt:lpwstr>
      </vt:variant>
      <vt:variant>
        <vt:i4>1179708</vt:i4>
      </vt:variant>
      <vt:variant>
        <vt:i4>338</vt:i4>
      </vt:variant>
      <vt:variant>
        <vt:i4>0</vt:i4>
      </vt:variant>
      <vt:variant>
        <vt:i4>5</vt:i4>
      </vt:variant>
      <vt:variant>
        <vt:lpwstr/>
      </vt:variant>
      <vt:variant>
        <vt:lpwstr>_Toc442785236</vt:lpwstr>
      </vt:variant>
      <vt:variant>
        <vt:i4>1179708</vt:i4>
      </vt:variant>
      <vt:variant>
        <vt:i4>332</vt:i4>
      </vt:variant>
      <vt:variant>
        <vt:i4>0</vt:i4>
      </vt:variant>
      <vt:variant>
        <vt:i4>5</vt:i4>
      </vt:variant>
      <vt:variant>
        <vt:lpwstr/>
      </vt:variant>
      <vt:variant>
        <vt:lpwstr>_Toc442785235</vt:lpwstr>
      </vt:variant>
      <vt:variant>
        <vt:i4>1179708</vt:i4>
      </vt:variant>
      <vt:variant>
        <vt:i4>326</vt:i4>
      </vt:variant>
      <vt:variant>
        <vt:i4>0</vt:i4>
      </vt:variant>
      <vt:variant>
        <vt:i4>5</vt:i4>
      </vt:variant>
      <vt:variant>
        <vt:lpwstr/>
      </vt:variant>
      <vt:variant>
        <vt:lpwstr>_Toc442785234</vt:lpwstr>
      </vt:variant>
      <vt:variant>
        <vt:i4>1179708</vt:i4>
      </vt:variant>
      <vt:variant>
        <vt:i4>320</vt:i4>
      </vt:variant>
      <vt:variant>
        <vt:i4>0</vt:i4>
      </vt:variant>
      <vt:variant>
        <vt:i4>5</vt:i4>
      </vt:variant>
      <vt:variant>
        <vt:lpwstr/>
      </vt:variant>
      <vt:variant>
        <vt:lpwstr>_Toc442785233</vt:lpwstr>
      </vt:variant>
      <vt:variant>
        <vt:i4>1179708</vt:i4>
      </vt:variant>
      <vt:variant>
        <vt:i4>314</vt:i4>
      </vt:variant>
      <vt:variant>
        <vt:i4>0</vt:i4>
      </vt:variant>
      <vt:variant>
        <vt:i4>5</vt:i4>
      </vt:variant>
      <vt:variant>
        <vt:lpwstr/>
      </vt:variant>
      <vt:variant>
        <vt:lpwstr>_Toc442785232</vt:lpwstr>
      </vt:variant>
      <vt:variant>
        <vt:i4>1179708</vt:i4>
      </vt:variant>
      <vt:variant>
        <vt:i4>308</vt:i4>
      </vt:variant>
      <vt:variant>
        <vt:i4>0</vt:i4>
      </vt:variant>
      <vt:variant>
        <vt:i4>5</vt:i4>
      </vt:variant>
      <vt:variant>
        <vt:lpwstr/>
      </vt:variant>
      <vt:variant>
        <vt:lpwstr>_Toc442785231</vt:lpwstr>
      </vt:variant>
      <vt:variant>
        <vt:i4>1179708</vt:i4>
      </vt:variant>
      <vt:variant>
        <vt:i4>302</vt:i4>
      </vt:variant>
      <vt:variant>
        <vt:i4>0</vt:i4>
      </vt:variant>
      <vt:variant>
        <vt:i4>5</vt:i4>
      </vt:variant>
      <vt:variant>
        <vt:lpwstr/>
      </vt:variant>
      <vt:variant>
        <vt:lpwstr>_Toc442785230</vt:lpwstr>
      </vt:variant>
      <vt:variant>
        <vt:i4>1245244</vt:i4>
      </vt:variant>
      <vt:variant>
        <vt:i4>296</vt:i4>
      </vt:variant>
      <vt:variant>
        <vt:i4>0</vt:i4>
      </vt:variant>
      <vt:variant>
        <vt:i4>5</vt:i4>
      </vt:variant>
      <vt:variant>
        <vt:lpwstr/>
      </vt:variant>
      <vt:variant>
        <vt:lpwstr>_Toc442785229</vt:lpwstr>
      </vt:variant>
      <vt:variant>
        <vt:i4>1245244</vt:i4>
      </vt:variant>
      <vt:variant>
        <vt:i4>290</vt:i4>
      </vt:variant>
      <vt:variant>
        <vt:i4>0</vt:i4>
      </vt:variant>
      <vt:variant>
        <vt:i4>5</vt:i4>
      </vt:variant>
      <vt:variant>
        <vt:lpwstr/>
      </vt:variant>
      <vt:variant>
        <vt:lpwstr>_Toc442785228</vt:lpwstr>
      </vt:variant>
      <vt:variant>
        <vt:i4>1245244</vt:i4>
      </vt:variant>
      <vt:variant>
        <vt:i4>284</vt:i4>
      </vt:variant>
      <vt:variant>
        <vt:i4>0</vt:i4>
      </vt:variant>
      <vt:variant>
        <vt:i4>5</vt:i4>
      </vt:variant>
      <vt:variant>
        <vt:lpwstr/>
      </vt:variant>
      <vt:variant>
        <vt:lpwstr>_Toc442785227</vt:lpwstr>
      </vt:variant>
      <vt:variant>
        <vt:i4>1245244</vt:i4>
      </vt:variant>
      <vt:variant>
        <vt:i4>278</vt:i4>
      </vt:variant>
      <vt:variant>
        <vt:i4>0</vt:i4>
      </vt:variant>
      <vt:variant>
        <vt:i4>5</vt:i4>
      </vt:variant>
      <vt:variant>
        <vt:lpwstr/>
      </vt:variant>
      <vt:variant>
        <vt:lpwstr>_Toc442785226</vt:lpwstr>
      </vt:variant>
      <vt:variant>
        <vt:i4>1245244</vt:i4>
      </vt:variant>
      <vt:variant>
        <vt:i4>272</vt:i4>
      </vt:variant>
      <vt:variant>
        <vt:i4>0</vt:i4>
      </vt:variant>
      <vt:variant>
        <vt:i4>5</vt:i4>
      </vt:variant>
      <vt:variant>
        <vt:lpwstr/>
      </vt:variant>
      <vt:variant>
        <vt:lpwstr>_Toc442785225</vt:lpwstr>
      </vt:variant>
      <vt:variant>
        <vt:i4>1245244</vt:i4>
      </vt:variant>
      <vt:variant>
        <vt:i4>266</vt:i4>
      </vt:variant>
      <vt:variant>
        <vt:i4>0</vt:i4>
      </vt:variant>
      <vt:variant>
        <vt:i4>5</vt:i4>
      </vt:variant>
      <vt:variant>
        <vt:lpwstr/>
      </vt:variant>
      <vt:variant>
        <vt:lpwstr>_Toc442785224</vt:lpwstr>
      </vt:variant>
      <vt:variant>
        <vt:i4>1245244</vt:i4>
      </vt:variant>
      <vt:variant>
        <vt:i4>260</vt:i4>
      </vt:variant>
      <vt:variant>
        <vt:i4>0</vt:i4>
      </vt:variant>
      <vt:variant>
        <vt:i4>5</vt:i4>
      </vt:variant>
      <vt:variant>
        <vt:lpwstr/>
      </vt:variant>
      <vt:variant>
        <vt:lpwstr>_Toc442785223</vt:lpwstr>
      </vt:variant>
      <vt:variant>
        <vt:i4>1245244</vt:i4>
      </vt:variant>
      <vt:variant>
        <vt:i4>254</vt:i4>
      </vt:variant>
      <vt:variant>
        <vt:i4>0</vt:i4>
      </vt:variant>
      <vt:variant>
        <vt:i4>5</vt:i4>
      </vt:variant>
      <vt:variant>
        <vt:lpwstr/>
      </vt:variant>
      <vt:variant>
        <vt:lpwstr>_Toc442785222</vt:lpwstr>
      </vt:variant>
      <vt:variant>
        <vt:i4>1245244</vt:i4>
      </vt:variant>
      <vt:variant>
        <vt:i4>248</vt:i4>
      </vt:variant>
      <vt:variant>
        <vt:i4>0</vt:i4>
      </vt:variant>
      <vt:variant>
        <vt:i4>5</vt:i4>
      </vt:variant>
      <vt:variant>
        <vt:lpwstr/>
      </vt:variant>
      <vt:variant>
        <vt:lpwstr>_Toc442785221</vt:lpwstr>
      </vt:variant>
      <vt:variant>
        <vt:i4>1245244</vt:i4>
      </vt:variant>
      <vt:variant>
        <vt:i4>242</vt:i4>
      </vt:variant>
      <vt:variant>
        <vt:i4>0</vt:i4>
      </vt:variant>
      <vt:variant>
        <vt:i4>5</vt:i4>
      </vt:variant>
      <vt:variant>
        <vt:lpwstr/>
      </vt:variant>
      <vt:variant>
        <vt:lpwstr>_Toc442785220</vt:lpwstr>
      </vt:variant>
      <vt:variant>
        <vt:i4>1048636</vt:i4>
      </vt:variant>
      <vt:variant>
        <vt:i4>236</vt:i4>
      </vt:variant>
      <vt:variant>
        <vt:i4>0</vt:i4>
      </vt:variant>
      <vt:variant>
        <vt:i4>5</vt:i4>
      </vt:variant>
      <vt:variant>
        <vt:lpwstr/>
      </vt:variant>
      <vt:variant>
        <vt:lpwstr>_Toc442785219</vt:lpwstr>
      </vt:variant>
      <vt:variant>
        <vt:i4>1048636</vt:i4>
      </vt:variant>
      <vt:variant>
        <vt:i4>230</vt:i4>
      </vt:variant>
      <vt:variant>
        <vt:i4>0</vt:i4>
      </vt:variant>
      <vt:variant>
        <vt:i4>5</vt:i4>
      </vt:variant>
      <vt:variant>
        <vt:lpwstr/>
      </vt:variant>
      <vt:variant>
        <vt:lpwstr>_Toc442785218</vt:lpwstr>
      </vt:variant>
      <vt:variant>
        <vt:i4>1048636</vt:i4>
      </vt:variant>
      <vt:variant>
        <vt:i4>224</vt:i4>
      </vt:variant>
      <vt:variant>
        <vt:i4>0</vt:i4>
      </vt:variant>
      <vt:variant>
        <vt:i4>5</vt:i4>
      </vt:variant>
      <vt:variant>
        <vt:lpwstr/>
      </vt:variant>
      <vt:variant>
        <vt:lpwstr>_Toc442785217</vt:lpwstr>
      </vt:variant>
      <vt:variant>
        <vt:i4>1048636</vt:i4>
      </vt:variant>
      <vt:variant>
        <vt:i4>218</vt:i4>
      </vt:variant>
      <vt:variant>
        <vt:i4>0</vt:i4>
      </vt:variant>
      <vt:variant>
        <vt:i4>5</vt:i4>
      </vt:variant>
      <vt:variant>
        <vt:lpwstr/>
      </vt:variant>
      <vt:variant>
        <vt:lpwstr>_Toc442785216</vt:lpwstr>
      </vt:variant>
      <vt:variant>
        <vt:i4>1048636</vt:i4>
      </vt:variant>
      <vt:variant>
        <vt:i4>212</vt:i4>
      </vt:variant>
      <vt:variant>
        <vt:i4>0</vt:i4>
      </vt:variant>
      <vt:variant>
        <vt:i4>5</vt:i4>
      </vt:variant>
      <vt:variant>
        <vt:lpwstr/>
      </vt:variant>
      <vt:variant>
        <vt:lpwstr>_Toc442785215</vt:lpwstr>
      </vt:variant>
      <vt:variant>
        <vt:i4>1048636</vt:i4>
      </vt:variant>
      <vt:variant>
        <vt:i4>206</vt:i4>
      </vt:variant>
      <vt:variant>
        <vt:i4>0</vt:i4>
      </vt:variant>
      <vt:variant>
        <vt:i4>5</vt:i4>
      </vt:variant>
      <vt:variant>
        <vt:lpwstr/>
      </vt:variant>
      <vt:variant>
        <vt:lpwstr>_Toc442785214</vt:lpwstr>
      </vt:variant>
      <vt:variant>
        <vt:i4>1048636</vt:i4>
      </vt:variant>
      <vt:variant>
        <vt:i4>200</vt:i4>
      </vt:variant>
      <vt:variant>
        <vt:i4>0</vt:i4>
      </vt:variant>
      <vt:variant>
        <vt:i4>5</vt:i4>
      </vt:variant>
      <vt:variant>
        <vt:lpwstr/>
      </vt:variant>
      <vt:variant>
        <vt:lpwstr>_Toc442785213</vt:lpwstr>
      </vt:variant>
      <vt:variant>
        <vt:i4>1048636</vt:i4>
      </vt:variant>
      <vt:variant>
        <vt:i4>194</vt:i4>
      </vt:variant>
      <vt:variant>
        <vt:i4>0</vt:i4>
      </vt:variant>
      <vt:variant>
        <vt:i4>5</vt:i4>
      </vt:variant>
      <vt:variant>
        <vt:lpwstr/>
      </vt:variant>
      <vt:variant>
        <vt:lpwstr>_Toc442785212</vt:lpwstr>
      </vt:variant>
      <vt:variant>
        <vt:i4>1048636</vt:i4>
      </vt:variant>
      <vt:variant>
        <vt:i4>188</vt:i4>
      </vt:variant>
      <vt:variant>
        <vt:i4>0</vt:i4>
      </vt:variant>
      <vt:variant>
        <vt:i4>5</vt:i4>
      </vt:variant>
      <vt:variant>
        <vt:lpwstr/>
      </vt:variant>
      <vt:variant>
        <vt:lpwstr>_Toc442785211</vt:lpwstr>
      </vt:variant>
      <vt:variant>
        <vt:i4>1048636</vt:i4>
      </vt:variant>
      <vt:variant>
        <vt:i4>182</vt:i4>
      </vt:variant>
      <vt:variant>
        <vt:i4>0</vt:i4>
      </vt:variant>
      <vt:variant>
        <vt:i4>5</vt:i4>
      </vt:variant>
      <vt:variant>
        <vt:lpwstr/>
      </vt:variant>
      <vt:variant>
        <vt:lpwstr>_Toc442785210</vt:lpwstr>
      </vt:variant>
      <vt:variant>
        <vt:i4>1114172</vt:i4>
      </vt:variant>
      <vt:variant>
        <vt:i4>176</vt:i4>
      </vt:variant>
      <vt:variant>
        <vt:i4>0</vt:i4>
      </vt:variant>
      <vt:variant>
        <vt:i4>5</vt:i4>
      </vt:variant>
      <vt:variant>
        <vt:lpwstr/>
      </vt:variant>
      <vt:variant>
        <vt:lpwstr>_Toc442785209</vt:lpwstr>
      </vt:variant>
      <vt:variant>
        <vt:i4>1114172</vt:i4>
      </vt:variant>
      <vt:variant>
        <vt:i4>170</vt:i4>
      </vt:variant>
      <vt:variant>
        <vt:i4>0</vt:i4>
      </vt:variant>
      <vt:variant>
        <vt:i4>5</vt:i4>
      </vt:variant>
      <vt:variant>
        <vt:lpwstr/>
      </vt:variant>
      <vt:variant>
        <vt:lpwstr>_Toc442785208</vt:lpwstr>
      </vt:variant>
      <vt:variant>
        <vt:i4>1114172</vt:i4>
      </vt:variant>
      <vt:variant>
        <vt:i4>164</vt:i4>
      </vt:variant>
      <vt:variant>
        <vt:i4>0</vt:i4>
      </vt:variant>
      <vt:variant>
        <vt:i4>5</vt:i4>
      </vt:variant>
      <vt:variant>
        <vt:lpwstr/>
      </vt:variant>
      <vt:variant>
        <vt:lpwstr>_Toc442785207</vt:lpwstr>
      </vt:variant>
      <vt:variant>
        <vt:i4>1114172</vt:i4>
      </vt:variant>
      <vt:variant>
        <vt:i4>158</vt:i4>
      </vt:variant>
      <vt:variant>
        <vt:i4>0</vt:i4>
      </vt:variant>
      <vt:variant>
        <vt:i4>5</vt:i4>
      </vt:variant>
      <vt:variant>
        <vt:lpwstr/>
      </vt:variant>
      <vt:variant>
        <vt:lpwstr>_Toc442785206</vt:lpwstr>
      </vt:variant>
      <vt:variant>
        <vt:i4>1114172</vt:i4>
      </vt:variant>
      <vt:variant>
        <vt:i4>152</vt:i4>
      </vt:variant>
      <vt:variant>
        <vt:i4>0</vt:i4>
      </vt:variant>
      <vt:variant>
        <vt:i4>5</vt:i4>
      </vt:variant>
      <vt:variant>
        <vt:lpwstr/>
      </vt:variant>
      <vt:variant>
        <vt:lpwstr>_Toc442785205</vt:lpwstr>
      </vt:variant>
      <vt:variant>
        <vt:i4>1114172</vt:i4>
      </vt:variant>
      <vt:variant>
        <vt:i4>146</vt:i4>
      </vt:variant>
      <vt:variant>
        <vt:i4>0</vt:i4>
      </vt:variant>
      <vt:variant>
        <vt:i4>5</vt:i4>
      </vt:variant>
      <vt:variant>
        <vt:lpwstr/>
      </vt:variant>
      <vt:variant>
        <vt:lpwstr>_Toc442785204</vt:lpwstr>
      </vt:variant>
      <vt:variant>
        <vt:i4>1114172</vt:i4>
      </vt:variant>
      <vt:variant>
        <vt:i4>140</vt:i4>
      </vt:variant>
      <vt:variant>
        <vt:i4>0</vt:i4>
      </vt:variant>
      <vt:variant>
        <vt:i4>5</vt:i4>
      </vt:variant>
      <vt:variant>
        <vt:lpwstr/>
      </vt:variant>
      <vt:variant>
        <vt:lpwstr>_Toc442785203</vt:lpwstr>
      </vt:variant>
      <vt:variant>
        <vt:i4>1114172</vt:i4>
      </vt:variant>
      <vt:variant>
        <vt:i4>134</vt:i4>
      </vt:variant>
      <vt:variant>
        <vt:i4>0</vt:i4>
      </vt:variant>
      <vt:variant>
        <vt:i4>5</vt:i4>
      </vt:variant>
      <vt:variant>
        <vt:lpwstr/>
      </vt:variant>
      <vt:variant>
        <vt:lpwstr>_Toc442785202</vt:lpwstr>
      </vt:variant>
      <vt:variant>
        <vt:i4>1114172</vt:i4>
      </vt:variant>
      <vt:variant>
        <vt:i4>128</vt:i4>
      </vt:variant>
      <vt:variant>
        <vt:i4>0</vt:i4>
      </vt:variant>
      <vt:variant>
        <vt:i4>5</vt:i4>
      </vt:variant>
      <vt:variant>
        <vt:lpwstr/>
      </vt:variant>
      <vt:variant>
        <vt:lpwstr>_Toc442785201</vt:lpwstr>
      </vt:variant>
      <vt:variant>
        <vt:i4>1114172</vt:i4>
      </vt:variant>
      <vt:variant>
        <vt:i4>122</vt:i4>
      </vt:variant>
      <vt:variant>
        <vt:i4>0</vt:i4>
      </vt:variant>
      <vt:variant>
        <vt:i4>5</vt:i4>
      </vt:variant>
      <vt:variant>
        <vt:lpwstr/>
      </vt:variant>
      <vt:variant>
        <vt:lpwstr>_Toc442785200</vt:lpwstr>
      </vt:variant>
      <vt:variant>
        <vt:i4>1572927</vt:i4>
      </vt:variant>
      <vt:variant>
        <vt:i4>116</vt:i4>
      </vt:variant>
      <vt:variant>
        <vt:i4>0</vt:i4>
      </vt:variant>
      <vt:variant>
        <vt:i4>5</vt:i4>
      </vt:variant>
      <vt:variant>
        <vt:lpwstr/>
      </vt:variant>
      <vt:variant>
        <vt:lpwstr>_Toc442785199</vt:lpwstr>
      </vt:variant>
      <vt:variant>
        <vt:i4>1572927</vt:i4>
      </vt:variant>
      <vt:variant>
        <vt:i4>110</vt:i4>
      </vt:variant>
      <vt:variant>
        <vt:i4>0</vt:i4>
      </vt:variant>
      <vt:variant>
        <vt:i4>5</vt:i4>
      </vt:variant>
      <vt:variant>
        <vt:lpwstr/>
      </vt:variant>
      <vt:variant>
        <vt:lpwstr>_Toc442785198</vt:lpwstr>
      </vt:variant>
      <vt:variant>
        <vt:i4>1572927</vt:i4>
      </vt:variant>
      <vt:variant>
        <vt:i4>104</vt:i4>
      </vt:variant>
      <vt:variant>
        <vt:i4>0</vt:i4>
      </vt:variant>
      <vt:variant>
        <vt:i4>5</vt:i4>
      </vt:variant>
      <vt:variant>
        <vt:lpwstr/>
      </vt:variant>
      <vt:variant>
        <vt:lpwstr>_Toc442785197</vt:lpwstr>
      </vt:variant>
      <vt:variant>
        <vt:i4>1572927</vt:i4>
      </vt:variant>
      <vt:variant>
        <vt:i4>98</vt:i4>
      </vt:variant>
      <vt:variant>
        <vt:i4>0</vt:i4>
      </vt:variant>
      <vt:variant>
        <vt:i4>5</vt:i4>
      </vt:variant>
      <vt:variant>
        <vt:lpwstr/>
      </vt:variant>
      <vt:variant>
        <vt:lpwstr>_Toc442785196</vt:lpwstr>
      </vt:variant>
      <vt:variant>
        <vt:i4>1572927</vt:i4>
      </vt:variant>
      <vt:variant>
        <vt:i4>92</vt:i4>
      </vt:variant>
      <vt:variant>
        <vt:i4>0</vt:i4>
      </vt:variant>
      <vt:variant>
        <vt:i4>5</vt:i4>
      </vt:variant>
      <vt:variant>
        <vt:lpwstr/>
      </vt:variant>
      <vt:variant>
        <vt:lpwstr>_Toc442785195</vt:lpwstr>
      </vt:variant>
      <vt:variant>
        <vt:i4>1572927</vt:i4>
      </vt:variant>
      <vt:variant>
        <vt:i4>86</vt:i4>
      </vt:variant>
      <vt:variant>
        <vt:i4>0</vt:i4>
      </vt:variant>
      <vt:variant>
        <vt:i4>5</vt:i4>
      </vt:variant>
      <vt:variant>
        <vt:lpwstr/>
      </vt:variant>
      <vt:variant>
        <vt:lpwstr>_Toc442785194</vt:lpwstr>
      </vt:variant>
      <vt:variant>
        <vt:i4>1572927</vt:i4>
      </vt:variant>
      <vt:variant>
        <vt:i4>80</vt:i4>
      </vt:variant>
      <vt:variant>
        <vt:i4>0</vt:i4>
      </vt:variant>
      <vt:variant>
        <vt:i4>5</vt:i4>
      </vt:variant>
      <vt:variant>
        <vt:lpwstr/>
      </vt:variant>
      <vt:variant>
        <vt:lpwstr>_Toc442785193</vt:lpwstr>
      </vt:variant>
      <vt:variant>
        <vt:i4>1572927</vt:i4>
      </vt:variant>
      <vt:variant>
        <vt:i4>74</vt:i4>
      </vt:variant>
      <vt:variant>
        <vt:i4>0</vt:i4>
      </vt:variant>
      <vt:variant>
        <vt:i4>5</vt:i4>
      </vt:variant>
      <vt:variant>
        <vt:lpwstr/>
      </vt:variant>
      <vt:variant>
        <vt:lpwstr>_Toc442785192</vt:lpwstr>
      </vt:variant>
      <vt:variant>
        <vt:i4>1572927</vt:i4>
      </vt:variant>
      <vt:variant>
        <vt:i4>68</vt:i4>
      </vt:variant>
      <vt:variant>
        <vt:i4>0</vt:i4>
      </vt:variant>
      <vt:variant>
        <vt:i4>5</vt:i4>
      </vt:variant>
      <vt:variant>
        <vt:lpwstr/>
      </vt:variant>
      <vt:variant>
        <vt:lpwstr>_Toc442785191</vt:lpwstr>
      </vt:variant>
      <vt:variant>
        <vt:i4>1572927</vt:i4>
      </vt:variant>
      <vt:variant>
        <vt:i4>62</vt:i4>
      </vt:variant>
      <vt:variant>
        <vt:i4>0</vt:i4>
      </vt:variant>
      <vt:variant>
        <vt:i4>5</vt:i4>
      </vt:variant>
      <vt:variant>
        <vt:lpwstr/>
      </vt:variant>
      <vt:variant>
        <vt:lpwstr>_Toc442785190</vt:lpwstr>
      </vt:variant>
      <vt:variant>
        <vt:i4>1638463</vt:i4>
      </vt:variant>
      <vt:variant>
        <vt:i4>56</vt:i4>
      </vt:variant>
      <vt:variant>
        <vt:i4>0</vt:i4>
      </vt:variant>
      <vt:variant>
        <vt:i4>5</vt:i4>
      </vt:variant>
      <vt:variant>
        <vt:lpwstr/>
      </vt:variant>
      <vt:variant>
        <vt:lpwstr>_Toc442785189</vt:lpwstr>
      </vt:variant>
      <vt:variant>
        <vt:i4>1638463</vt:i4>
      </vt:variant>
      <vt:variant>
        <vt:i4>50</vt:i4>
      </vt:variant>
      <vt:variant>
        <vt:i4>0</vt:i4>
      </vt:variant>
      <vt:variant>
        <vt:i4>5</vt:i4>
      </vt:variant>
      <vt:variant>
        <vt:lpwstr/>
      </vt:variant>
      <vt:variant>
        <vt:lpwstr>_Toc442785188</vt:lpwstr>
      </vt:variant>
      <vt:variant>
        <vt:i4>1638463</vt:i4>
      </vt:variant>
      <vt:variant>
        <vt:i4>44</vt:i4>
      </vt:variant>
      <vt:variant>
        <vt:i4>0</vt:i4>
      </vt:variant>
      <vt:variant>
        <vt:i4>5</vt:i4>
      </vt:variant>
      <vt:variant>
        <vt:lpwstr/>
      </vt:variant>
      <vt:variant>
        <vt:lpwstr>_Toc442785187</vt:lpwstr>
      </vt:variant>
      <vt:variant>
        <vt:i4>1638463</vt:i4>
      </vt:variant>
      <vt:variant>
        <vt:i4>38</vt:i4>
      </vt:variant>
      <vt:variant>
        <vt:i4>0</vt:i4>
      </vt:variant>
      <vt:variant>
        <vt:i4>5</vt:i4>
      </vt:variant>
      <vt:variant>
        <vt:lpwstr/>
      </vt:variant>
      <vt:variant>
        <vt:lpwstr>_Toc442785186</vt:lpwstr>
      </vt:variant>
      <vt:variant>
        <vt:i4>1638463</vt:i4>
      </vt:variant>
      <vt:variant>
        <vt:i4>32</vt:i4>
      </vt:variant>
      <vt:variant>
        <vt:i4>0</vt:i4>
      </vt:variant>
      <vt:variant>
        <vt:i4>5</vt:i4>
      </vt:variant>
      <vt:variant>
        <vt:lpwstr/>
      </vt:variant>
      <vt:variant>
        <vt:lpwstr>_Toc442785185</vt:lpwstr>
      </vt:variant>
      <vt:variant>
        <vt:i4>1638463</vt:i4>
      </vt:variant>
      <vt:variant>
        <vt:i4>26</vt:i4>
      </vt:variant>
      <vt:variant>
        <vt:i4>0</vt:i4>
      </vt:variant>
      <vt:variant>
        <vt:i4>5</vt:i4>
      </vt:variant>
      <vt:variant>
        <vt:lpwstr/>
      </vt:variant>
      <vt:variant>
        <vt:lpwstr>_Toc442785184</vt:lpwstr>
      </vt:variant>
      <vt:variant>
        <vt:i4>1638463</vt:i4>
      </vt:variant>
      <vt:variant>
        <vt:i4>20</vt:i4>
      </vt:variant>
      <vt:variant>
        <vt:i4>0</vt:i4>
      </vt:variant>
      <vt:variant>
        <vt:i4>5</vt:i4>
      </vt:variant>
      <vt:variant>
        <vt:lpwstr/>
      </vt:variant>
      <vt:variant>
        <vt:lpwstr>_Toc442785183</vt:lpwstr>
      </vt:variant>
      <vt:variant>
        <vt:i4>1638463</vt:i4>
      </vt:variant>
      <vt:variant>
        <vt:i4>14</vt:i4>
      </vt:variant>
      <vt:variant>
        <vt:i4>0</vt:i4>
      </vt:variant>
      <vt:variant>
        <vt:i4>5</vt:i4>
      </vt:variant>
      <vt:variant>
        <vt:lpwstr/>
      </vt:variant>
      <vt:variant>
        <vt:lpwstr>_Toc442785182</vt:lpwstr>
      </vt:variant>
      <vt:variant>
        <vt:i4>1638463</vt:i4>
      </vt:variant>
      <vt:variant>
        <vt:i4>8</vt:i4>
      </vt:variant>
      <vt:variant>
        <vt:i4>0</vt:i4>
      </vt:variant>
      <vt:variant>
        <vt:i4>5</vt:i4>
      </vt:variant>
      <vt:variant>
        <vt:lpwstr/>
      </vt:variant>
      <vt:variant>
        <vt:lpwstr>_Toc442785181</vt:lpwstr>
      </vt:variant>
      <vt:variant>
        <vt:i4>1638463</vt:i4>
      </vt:variant>
      <vt:variant>
        <vt:i4>2</vt:i4>
      </vt:variant>
      <vt:variant>
        <vt:i4>0</vt:i4>
      </vt:variant>
      <vt:variant>
        <vt:i4>5</vt:i4>
      </vt:variant>
      <vt:variant>
        <vt:lpwstr/>
      </vt:variant>
      <vt:variant>
        <vt:lpwstr>_Toc442785180</vt:lpwstr>
      </vt:variant>
      <vt:variant>
        <vt:i4>7077943</vt:i4>
      </vt:variant>
      <vt:variant>
        <vt:i4>6</vt:i4>
      </vt:variant>
      <vt:variant>
        <vt:i4>0</vt:i4>
      </vt:variant>
      <vt:variant>
        <vt:i4>5</vt:i4>
      </vt:variant>
      <vt:variant>
        <vt:lpwstr>consultantplus://offline/ref=8AB5B360FF7931583F83A780BEADC9D37EA4E072196ED7CA611FE62B51D390D73ACC691E40DF7FA1V927J</vt:lpwstr>
      </vt:variant>
      <vt:variant>
        <vt:lpwstr/>
      </vt:variant>
      <vt:variant>
        <vt:i4>7077997</vt:i4>
      </vt:variant>
      <vt:variant>
        <vt:i4>3</vt:i4>
      </vt:variant>
      <vt:variant>
        <vt:i4>0</vt:i4>
      </vt:variant>
      <vt:variant>
        <vt:i4>5</vt:i4>
      </vt:variant>
      <vt:variant>
        <vt:lpwstr>consultantplus://offline/ref=8AB5B360FF7931583F83A780BEADC9D37EA4E174136DD7CA611FE62B51D390D73ACC691E40DF7FA1V92AJ</vt:lpwstr>
      </vt:variant>
      <vt:variant>
        <vt:lpwstr/>
      </vt:variant>
      <vt:variant>
        <vt:i4>7077938</vt:i4>
      </vt:variant>
      <vt:variant>
        <vt:i4>0</vt:i4>
      </vt:variant>
      <vt:variant>
        <vt:i4>0</vt:i4>
      </vt:variant>
      <vt:variant>
        <vt:i4>5</vt:i4>
      </vt:variant>
      <vt:variant>
        <vt:lpwstr>consultantplus://offline/ref=8AB5B360FF7931583F83A780BEADC9D37EA7E173106ED7CA611FE62B51D390D73ACC691E40DF7FA0V929J</vt:lpwstr>
      </vt:variant>
      <vt:variant>
        <vt:lpwstr/>
      </vt:variant>
      <vt:variant>
        <vt:i4>1900553</vt:i4>
      </vt:variant>
      <vt:variant>
        <vt:i4>101548</vt:i4>
      </vt:variant>
      <vt:variant>
        <vt:i4>1028</vt:i4>
      </vt:variant>
      <vt:variant>
        <vt:i4>1</vt:i4>
      </vt:variant>
      <vt:variant>
        <vt:lpwstr>http://meteopost.com/load/climat/sf14.png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Управление проектами</dc:title>
  <dc:creator>erusakov</dc:creator>
  <cp:lastModifiedBy>Хвостикова Алёна Павловна</cp:lastModifiedBy>
  <cp:revision>20</cp:revision>
  <cp:lastPrinted>2018-06-07T03:52:00Z</cp:lastPrinted>
  <dcterms:created xsi:type="dcterms:W3CDTF">2025-06-27T08:55:00Z</dcterms:created>
  <dcterms:modified xsi:type="dcterms:W3CDTF">2025-09-18T08:14:00Z</dcterms:modified>
</cp:coreProperties>
</file>